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63" w:rsidRPr="00AA6863" w:rsidRDefault="00AA6863" w:rsidP="00AA6863">
      <w:pPr>
        <w:jc w:val="center"/>
        <w:rPr>
          <w:rFonts w:ascii="Times New Roman" w:hAnsi="Times New Roman" w:cs="Times New Roman"/>
          <w:b/>
          <w:sz w:val="24"/>
          <w:szCs w:val="24"/>
        </w:rPr>
      </w:pPr>
      <w:r w:rsidRPr="00AA6863">
        <w:rPr>
          <w:rFonts w:ascii="Times New Roman" w:hAnsi="Times New Roman" w:cs="Times New Roman"/>
          <w:b/>
          <w:sz w:val="24"/>
          <w:szCs w:val="24"/>
        </w:rPr>
        <w:t>Указ Губернатора Оренбургской области от 24 мая 2010 г. N 83-ук</w:t>
      </w:r>
      <w:r w:rsidRPr="00AA6863">
        <w:rPr>
          <w:rFonts w:ascii="Times New Roman" w:hAnsi="Times New Roman" w:cs="Times New Roman"/>
          <w:b/>
          <w:sz w:val="24"/>
          <w:szCs w:val="24"/>
        </w:rPr>
        <w:br/>
        <w:t>"Об утверждении порядка взаимодействия органов и учреждений системы профилактики безнадзорности и правонарушений несовершеннолетних по реализации Закона Оренбургской области от 24 декабря 2009 года N 3279/760-IV-ОЗ "О мерах по предупреждению причинения вреда физическому, психическому и нравственному развитию детей на территории Оренбургской области"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В целях обеспечения надлежащего взаимодействия органов и учреждений системы профилактики безнадзорности и правонарушений несовершеннолетних на территории Оренбургской области постановляю:</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1. Утвердить порядок взаимодействия органов и учреждений системы профилактики безнадзорности и правонарушений несовершеннолетних по реализации </w:t>
      </w:r>
      <w:hyperlink r:id="rId4" w:anchor="/document/27565450/entry/0" w:history="1">
        <w:r w:rsidRPr="00AA6863">
          <w:rPr>
            <w:rStyle w:val="a3"/>
            <w:rFonts w:ascii="Times New Roman" w:hAnsi="Times New Roman" w:cs="Times New Roman"/>
            <w:sz w:val="24"/>
            <w:szCs w:val="24"/>
          </w:rPr>
          <w:t>Закона</w:t>
        </w:r>
      </w:hyperlink>
      <w:r w:rsidRPr="00AA6863">
        <w:rPr>
          <w:rFonts w:ascii="Times New Roman" w:hAnsi="Times New Roman" w:cs="Times New Roman"/>
          <w:sz w:val="24"/>
          <w:szCs w:val="24"/>
        </w:rPr>
        <w:t> Оренбургской области от 24 декабря 2009 года N 3279/760-IV-ОЗ "О мерах по предупреждению причинения вреда физическому, психическому и нравственному развитию детей на территории Оренбургской области" согласно </w:t>
      </w:r>
      <w:hyperlink r:id="rId5" w:anchor="/document/27567085/entry/1000" w:history="1">
        <w:r w:rsidRPr="00AA6863">
          <w:rPr>
            <w:rStyle w:val="a3"/>
            <w:rFonts w:ascii="Times New Roman" w:hAnsi="Times New Roman" w:cs="Times New Roman"/>
            <w:sz w:val="24"/>
            <w:szCs w:val="24"/>
          </w:rPr>
          <w:t>приложению</w:t>
        </w:r>
      </w:hyperlink>
      <w:r w:rsidRPr="00AA6863">
        <w:rPr>
          <w:rFonts w:ascii="Times New Roman" w:hAnsi="Times New Roman" w:cs="Times New Roman"/>
          <w:sz w:val="24"/>
          <w:szCs w:val="24"/>
        </w:rPr>
        <w:t>.</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Пункт 2 изменен с 22 июня 2019 г. - </w:t>
      </w:r>
      <w:hyperlink r:id="rId6" w:anchor="/document/45837546/entry/1" w:history="1">
        <w:r w:rsidRPr="00AA6863">
          <w:rPr>
            <w:rStyle w:val="a3"/>
            <w:rFonts w:ascii="Times New Roman" w:hAnsi="Times New Roman" w:cs="Times New Roman"/>
            <w:sz w:val="24"/>
            <w:szCs w:val="24"/>
          </w:rPr>
          <w:t>Указ</w:t>
        </w:r>
      </w:hyperlink>
      <w:r w:rsidRPr="00AA6863">
        <w:rPr>
          <w:rFonts w:ascii="Times New Roman" w:hAnsi="Times New Roman" w:cs="Times New Roman"/>
          <w:sz w:val="24"/>
          <w:szCs w:val="24"/>
        </w:rPr>
        <w:t> Губернатора Оренбургской области от 19 июня 2019 г. N 280-ук</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 xml:space="preserve">2. </w:t>
      </w:r>
      <w:proofErr w:type="gramStart"/>
      <w:r w:rsidRPr="00AA6863">
        <w:rPr>
          <w:rFonts w:ascii="Times New Roman" w:hAnsi="Times New Roman" w:cs="Times New Roman"/>
          <w:sz w:val="24"/>
          <w:szCs w:val="24"/>
        </w:rPr>
        <w:t>Контроль за</w:t>
      </w:r>
      <w:proofErr w:type="gramEnd"/>
      <w:r w:rsidRPr="00AA6863">
        <w:rPr>
          <w:rFonts w:ascii="Times New Roman" w:hAnsi="Times New Roman" w:cs="Times New Roman"/>
          <w:sz w:val="24"/>
          <w:szCs w:val="24"/>
        </w:rPr>
        <w:t xml:space="preserve"> исполнением настоящего указа возложить на вице-губернатора - заместителя председателя Правительства Оренбургской области по социальной политике.</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3. Указ вступает в силу после его </w:t>
      </w:r>
      <w:hyperlink r:id="rId7" w:anchor="/document/27667085/entry/0" w:history="1">
        <w:r w:rsidRPr="00AA6863">
          <w:rPr>
            <w:rStyle w:val="a3"/>
            <w:rFonts w:ascii="Times New Roman" w:hAnsi="Times New Roman" w:cs="Times New Roman"/>
            <w:sz w:val="24"/>
            <w:szCs w:val="24"/>
          </w:rPr>
          <w:t>официального опубликования</w:t>
        </w:r>
      </w:hyperlink>
      <w:r w:rsidRPr="00AA6863">
        <w:rPr>
          <w:rFonts w:ascii="Times New Roman" w:hAnsi="Times New Roman" w:cs="Times New Roman"/>
          <w:sz w:val="24"/>
          <w:szCs w:val="24"/>
        </w:rPr>
        <w:t>.</w:t>
      </w:r>
    </w:p>
    <w:tbl>
      <w:tblPr>
        <w:tblW w:w="5000" w:type="pct"/>
        <w:shd w:val="clear" w:color="auto" w:fill="FFFFFF"/>
        <w:tblCellMar>
          <w:top w:w="15" w:type="dxa"/>
          <w:left w:w="15" w:type="dxa"/>
          <w:bottom w:w="15" w:type="dxa"/>
          <w:right w:w="15" w:type="dxa"/>
        </w:tblCellMar>
        <w:tblLook w:val="04A0"/>
      </w:tblPr>
      <w:tblGrid>
        <w:gridCol w:w="6256"/>
        <w:gridCol w:w="3129"/>
      </w:tblGrid>
      <w:tr w:rsidR="00AA6863" w:rsidRPr="00AA6863" w:rsidTr="00AA6863">
        <w:tc>
          <w:tcPr>
            <w:tcW w:w="3300" w:type="pct"/>
            <w:shd w:val="clear" w:color="auto" w:fill="FFFFFF"/>
            <w:vAlign w:val="bottom"/>
            <w:hideMark/>
          </w:tcPr>
          <w:p w:rsidR="0005091B"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Губернатор</w:t>
            </w:r>
          </w:p>
        </w:tc>
        <w:tc>
          <w:tcPr>
            <w:tcW w:w="1650" w:type="pct"/>
            <w:shd w:val="clear" w:color="auto" w:fill="FFFFFF"/>
            <w:vAlign w:val="bottom"/>
            <w:hideMark/>
          </w:tcPr>
          <w:p w:rsidR="0005091B" w:rsidRPr="00AA6863" w:rsidRDefault="00AA6863" w:rsidP="00AA6863">
            <w:pPr>
              <w:rPr>
                <w:rFonts w:ascii="Times New Roman" w:hAnsi="Times New Roman" w:cs="Times New Roman"/>
                <w:sz w:val="24"/>
                <w:szCs w:val="24"/>
              </w:rPr>
            </w:pPr>
            <w:r>
              <w:rPr>
                <w:rFonts w:ascii="Times New Roman" w:hAnsi="Times New Roman" w:cs="Times New Roman"/>
                <w:sz w:val="24"/>
                <w:szCs w:val="24"/>
              </w:rPr>
              <w:t xml:space="preserve">                       </w:t>
            </w:r>
            <w:r w:rsidRPr="00AA6863">
              <w:rPr>
                <w:rFonts w:ascii="Times New Roman" w:hAnsi="Times New Roman" w:cs="Times New Roman"/>
                <w:sz w:val="24"/>
                <w:szCs w:val="24"/>
              </w:rPr>
              <w:t>А.А. Чернышев</w:t>
            </w:r>
          </w:p>
        </w:tc>
      </w:tr>
    </w:tbl>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 </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Pr="00AA6863">
        <w:rPr>
          <w:rFonts w:ascii="Times New Roman" w:hAnsi="Times New Roman" w:cs="Times New Roman"/>
          <w:b/>
          <w:bCs/>
          <w:sz w:val="24"/>
          <w:szCs w:val="24"/>
        </w:rPr>
        <w:t>к </w:t>
      </w:r>
      <w:hyperlink r:id="rId8" w:anchor="/document/27567085/entry/0" w:history="1">
        <w:r w:rsidRPr="00AA6863">
          <w:rPr>
            <w:rStyle w:val="a3"/>
            <w:rFonts w:ascii="Times New Roman" w:hAnsi="Times New Roman" w:cs="Times New Roman"/>
            <w:b/>
            <w:bCs/>
            <w:sz w:val="24"/>
            <w:szCs w:val="24"/>
          </w:rPr>
          <w:t>Указу</w:t>
        </w:r>
      </w:hyperlink>
      <w:r w:rsidRPr="00AA6863">
        <w:rPr>
          <w:rFonts w:ascii="Times New Roman" w:hAnsi="Times New Roman" w:cs="Times New Roman"/>
          <w:b/>
          <w:bCs/>
          <w:sz w:val="24"/>
          <w:szCs w:val="24"/>
        </w:rPr>
        <w:t> Губернатора</w:t>
      </w:r>
      <w:r>
        <w:rPr>
          <w:rFonts w:ascii="Times New Roman" w:hAnsi="Times New Roman" w:cs="Times New Roman"/>
          <w:b/>
          <w:bCs/>
          <w:sz w:val="24"/>
          <w:szCs w:val="24"/>
        </w:rPr>
        <w:t xml:space="preserve"> </w:t>
      </w:r>
      <w:r w:rsidRPr="00AA6863">
        <w:rPr>
          <w:rFonts w:ascii="Times New Roman" w:hAnsi="Times New Roman" w:cs="Times New Roman"/>
          <w:b/>
          <w:bCs/>
          <w:sz w:val="24"/>
          <w:szCs w:val="24"/>
        </w:rPr>
        <w:t>Оренбургской области</w:t>
      </w:r>
      <w:r>
        <w:rPr>
          <w:rFonts w:ascii="Times New Roman" w:hAnsi="Times New Roman" w:cs="Times New Roman"/>
          <w:b/>
          <w:bCs/>
          <w:sz w:val="24"/>
          <w:szCs w:val="24"/>
        </w:rPr>
        <w:t xml:space="preserve"> </w:t>
      </w:r>
      <w:r w:rsidRPr="00AA6863">
        <w:rPr>
          <w:rFonts w:ascii="Times New Roman" w:hAnsi="Times New Roman" w:cs="Times New Roman"/>
          <w:b/>
          <w:bCs/>
          <w:sz w:val="24"/>
          <w:szCs w:val="24"/>
        </w:rPr>
        <w:t>от 24 мая 2010 г. N 83-ук</w:t>
      </w:r>
    </w:p>
    <w:p w:rsidR="00AA6863" w:rsidRPr="00AA6863" w:rsidRDefault="00AA6863" w:rsidP="00AA6863">
      <w:pPr>
        <w:jc w:val="center"/>
        <w:rPr>
          <w:rFonts w:ascii="Times New Roman" w:hAnsi="Times New Roman" w:cs="Times New Roman"/>
          <w:b/>
          <w:sz w:val="24"/>
          <w:szCs w:val="24"/>
        </w:rPr>
      </w:pPr>
      <w:r w:rsidRPr="00AA6863">
        <w:rPr>
          <w:rFonts w:ascii="Times New Roman" w:hAnsi="Times New Roman" w:cs="Times New Roman"/>
          <w:b/>
          <w:sz w:val="24"/>
          <w:szCs w:val="24"/>
        </w:rPr>
        <w:t>Порядок</w:t>
      </w:r>
      <w:r w:rsidRPr="00AA6863">
        <w:rPr>
          <w:rFonts w:ascii="Times New Roman" w:hAnsi="Times New Roman" w:cs="Times New Roman"/>
          <w:b/>
          <w:sz w:val="24"/>
          <w:szCs w:val="24"/>
        </w:rPr>
        <w:br/>
        <w:t>взаимодействия органов и учреждений системы профилактики безнадзорности и правонарушений несовершеннолетних по реализации Закона Оренбургской области от 24 декабря 2009 года N 3279/760-IV-ОЗ "О мерах по предупреждению причинения вреда физическому, психическому и нравственному развитию детей на территории Оренбургской области"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I. Общие положения</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Пункт 1 изменен с 22 июня 2019 г. - </w:t>
      </w:r>
      <w:hyperlink r:id="rId9" w:anchor="/document/45837546/entry/9" w:history="1">
        <w:r w:rsidRPr="00AA6863">
          <w:rPr>
            <w:rStyle w:val="a3"/>
            <w:rFonts w:ascii="Times New Roman" w:hAnsi="Times New Roman" w:cs="Times New Roman"/>
            <w:sz w:val="24"/>
            <w:szCs w:val="24"/>
          </w:rPr>
          <w:t>Указ</w:t>
        </w:r>
      </w:hyperlink>
      <w:r w:rsidRPr="00AA6863">
        <w:rPr>
          <w:rFonts w:ascii="Times New Roman" w:hAnsi="Times New Roman" w:cs="Times New Roman"/>
          <w:sz w:val="24"/>
          <w:szCs w:val="24"/>
        </w:rPr>
        <w:t> Губернатора Оренбургской области от 19 июня 2019 г. N 280-ук</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 xml:space="preserve">1. </w:t>
      </w:r>
      <w:proofErr w:type="gramStart"/>
      <w:r w:rsidRPr="00AA6863">
        <w:rPr>
          <w:rFonts w:ascii="Times New Roman" w:hAnsi="Times New Roman" w:cs="Times New Roman"/>
          <w:sz w:val="24"/>
          <w:szCs w:val="24"/>
        </w:rPr>
        <w:t>Порядок взаимодействия органов и учреждений системы профилактики безнадзорности и правонарушений несовершеннолетних по реализации </w:t>
      </w:r>
      <w:hyperlink r:id="rId10" w:anchor="/document/27565450/entry/0" w:history="1">
        <w:r w:rsidRPr="00AA6863">
          <w:rPr>
            <w:rStyle w:val="a3"/>
            <w:rFonts w:ascii="Times New Roman" w:hAnsi="Times New Roman" w:cs="Times New Roman"/>
            <w:sz w:val="24"/>
            <w:szCs w:val="24"/>
          </w:rPr>
          <w:t>Закона</w:t>
        </w:r>
      </w:hyperlink>
      <w:r w:rsidRPr="00AA6863">
        <w:rPr>
          <w:rFonts w:ascii="Times New Roman" w:hAnsi="Times New Roman" w:cs="Times New Roman"/>
          <w:sz w:val="24"/>
          <w:szCs w:val="24"/>
        </w:rPr>
        <w:t> Оренбургской области от 24 декабря 2009 года N 3279/760-IV-ОЗ "О мерах по предупреждению причинения вреда физическому, психическому и нравственному развитию детей на территории Оренбургской области" (далее - закон) разработан в соответствии с Федеральными законами </w:t>
      </w:r>
      <w:hyperlink r:id="rId11" w:anchor="/document/179146/entry/0" w:history="1">
        <w:r w:rsidRPr="00AA6863">
          <w:rPr>
            <w:rStyle w:val="a3"/>
            <w:rFonts w:ascii="Times New Roman" w:hAnsi="Times New Roman" w:cs="Times New Roman"/>
            <w:sz w:val="24"/>
            <w:szCs w:val="24"/>
          </w:rPr>
          <w:t>от 24 июля 1998 года N 124-ФЗ</w:t>
        </w:r>
      </w:hyperlink>
      <w:r w:rsidRPr="00AA6863">
        <w:rPr>
          <w:rFonts w:ascii="Times New Roman" w:hAnsi="Times New Roman" w:cs="Times New Roman"/>
          <w:sz w:val="24"/>
          <w:szCs w:val="24"/>
        </w:rPr>
        <w:t> "Об основных гарантиях прав ребенка</w:t>
      </w:r>
      <w:proofErr w:type="gramEnd"/>
      <w:r w:rsidRPr="00AA6863">
        <w:rPr>
          <w:rFonts w:ascii="Times New Roman" w:hAnsi="Times New Roman" w:cs="Times New Roman"/>
          <w:sz w:val="24"/>
          <w:szCs w:val="24"/>
        </w:rPr>
        <w:t xml:space="preserve"> </w:t>
      </w:r>
      <w:proofErr w:type="gramStart"/>
      <w:r w:rsidRPr="00AA6863">
        <w:rPr>
          <w:rFonts w:ascii="Times New Roman" w:hAnsi="Times New Roman" w:cs="Times New Roman"/>
          <w:sz w:val="24"/>
          <w:szCs w:val="24"/>
        </w:rPr>
        <w:t xml:space="preserve">в </w:t>
      </w:r>
      <w:r w:rsidRPr="00AA6863">
        <w:rPr>
          <w:rFonts w:ascii="Times New Roman" w:hAnsi="Times New Roman" w:cs="Times New Roman"/>
          <w:sz w:val="24"/>
          <w:szCs w:val="24"/>
        </w:rPr>
        <w:lastRenderedPageBreak/>
        <w:t>Российской Федерации" и </w:t>
      </w:r>
      <w:hyperlink r:id="rId12" w:anchor="/document/12116087/entry/0" w:history="1">
        <w:r w:rsidRPr="00AA6863">
          <w:rPr>
            <w:rStyle w:val="a3"/>
            <w:rFonts w:ascii="Times New Roman" w:hAnsi="Times New Roman" w:cs="Times New Roman"/>
            <w:sz w:val="24"/>
            <w:szCs w:val="24"/>
          </w:rPr>
          <w:t>от 24 июня 1999 года N 120-ФЗ</w:t>
        </w:r>
      </w:hyperlink>
      <w:r w:rsidRPr="00AA6863">
        <w:rPr>
          <w:rFonts w:ascii="Times New Roman" w:hAnsi="Times New Roman" w:cs="Times New Roman"/>
          <w:sz w:val="24"/>
          <w:szCs w:val="24"/>
        </w:rPr>
        <w:t> "Об основах системы профилактики безнадзорности и правонарушений несовершеннолетних", </w:t>
      </w:r>
      <w:hyperlink r:id="rId13" w:anchor="/document/27546399/entry/0" w:history="1">
        <w:r w:rsidRPr="00AA6863">
          <w:rPr>
            <w:rStyle w:val="a3"/>
            <w:rFonts w:ascii="Times New Roman" w:hAnsi="Times New Roman" w:cs="Times New Roman"/>
            <w:sz w:val="24"/>
            <w:szCs w:val="24"/>
          </w:rPr>
          <w:t>постановлением</w:t>
        </w:r>
      </w:hyperlink>
      <w:r w:rsidRPr="00AA6863">
        <w:rPr>
          <w:rFonts w:ascii="Times New Roman" w:hAnsi="Times New Roman" w:cs="Times New Roman"/>
          <w:sz w:val="24"/>
          <w:szCs w:val="24"/>
        </w:rPr>
        <w:t> Правительства Оренбургской области от 29 октября 2015 года N 845-п "О комиссиях по делам несовершеннолетних и защите их прав в Оренбургской области", в целях защиты детей от факторов, негативно влияющих на их физическое, интеллектуальное, психическое, духовное и нравственное развитие.</w:t>
      </w:r>
      <w:proofErr w:type="gramEnd"/>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Реализация установленных законом норм будет способствовать предупреждению вовлечения детей в совершение преступлений и антиобщественных действий, обеспечению их безопасности, в том числе охраны от преступных посягательств, снижению потребления подростками алкогольной продукции, повышению уровня культуры и улучшению правопорядка при проведении массовых мероприятий с детьми.</w:t>
      </w:r>
    </w:p>
    <w:p w:rsidR="00AA6863" w:rsidRPr="00AA6863" w:rsidRDefault="00AA6863" w:rsidP="00AA6863">
      <w:pPr>
        <w:rPr>
          <w:rFonts w:ascii="Times New Roman" w:hAnsi="Times New Roman" w:cs="Times New Roman"/>
          <w:sz w:val="24"/>
          <w:szCs w:val="24"/>
        </w:rPr>
      </w:pPr>
      <w:proofErr w:type="gramStart"/>
      <w:r w:rsidRPr="00AA6863">
        <w:rPr>
          <w:rFonts w:ascii="Times New Roman" w:hAnsi="Times New Roman" w:cs="Times New Roman"/>
          <w:sz w:val="24"/>
          <w:szCs w:val="24"/>
        </w:rPr>
        <w:t>Закон реализуется силами органов и учреждений образования, социальной защиты населения, здравоохранения, по делам молодежи, по физической культуре, спорту и туризму, по культуре и искусству, административными комиссиями органов местного самоуправления с привлечением представителей общественных объединений и организаций, общественных комиссий по делам несовершеннолетних и защите их прав, традиционных религиозных конфессий, средств массовой информации.</w:t>
      </w:r>
      <w:proofErr w:type="gramEnd"/>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Организацию межведомственного взаимодействия органов и учреждений системы профилактики безнадзорности и правонарушений несовершеннолетних по реализации закона осуществляют комиссия по делам несовершеннолетних и защите их прав Правительства Оренбургской области и муниципальные комиссии по делам несовершеннолетних и защите их прав.</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II. Подготовительный этап</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2. Организация работы по изучению среди населения области закона включает в себя:</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а) принятие соответствующих областных и муниципальных правовых актов, регламентирующих реализацию закона;</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б) образование экспертной комиссии в Оренбургской области;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в) образование экспертных комиссий в городских округах, муниципальных районах области;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г) разработка положения об экспертной комиссии в Оренбургской области;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д) разработка положения об экспертных комиссиях муниципальных образований Оренбургской области;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е) обеспечение работы "горячих линий" для сообщений граждан о несовершеннолетних, нарушающих закон и оказавшихся в связи с этим в социально опасном положении;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 xml:space="preserve">ж) проведение межведомственных рейдов с целью </w:t>
      </w:r>
      <w:proofErr w:type="gramStart"/>
      <w:r w:rsidRPr="00AA6863">
        <w:rPr>
          <w:rFonts w:ascii="Times New Roman" w:hAnsi="Times New Roman" w:cs="Times New Roman"/>
          <w:sz w:val="24"/>
          <w:szCs w:val="24"/>
        </w:rPr>
        <w:t>контроля за</w:t>
      </w:r>
      <w:proofErr w:type="gramEnd"/>
      <w:r w:rsidRPr="00AA6863">
        <w:rPr>
          <w:rFonts w:ascii="Times New Roman" w:hAnsi="Times New Roman" w:cs="Times New Roman"/>
          <w:sz w:val="24"/>
          <w:szCs w:val="24"/>
        </w:rPr>
        <w:t xml:space="preserve"> реализацией закона;</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з) внесение необходимых соответствующих изменений в графики работы государственных и муниципальных детских учреждений.</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lastRenderedPageBreak/>
        <w:t>III. Действия органов и учреждений системы профилактики безнадзорности и правонарушений несовершеннолетних области по реализации закона</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3. Комиссия по делам несовершеннолетних и защите их прав Правительства Оренбургской области и муниципальные комиссии по делам несовершеннолетних и защите их прав:</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а) обеспечивают координацию и надлежащее взаимодействие органов и учреждений системы профилактики безнадзорности и правонарушений несовершеннолетних по защите детей от факторов, негативно влияющих на их физическое, интеллектуальное, психическое, духовное и нравственное развитие;</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б) способствуют недопущению нахождения детей в ночное время без сопровождения родителей, законных представителей, лиц, их заменяющих в местах, пребывание в которых может причинить вред их здоровью и развитию;</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 xml:space="preserve">в) осуществляют контроль за качеством реализации закона, рассматривают на заседаниях комиссий по делам несовершеннолетних и защите их прав (совместно с экспертными комиссиями, комиссиями по профилактике </w:t>
      </w:r>
      <w:proofErr w:type="gramStart"/>
      <w:r w:rsidRPr="00AA6863">
        <w:rPr>
          <w:rFonts w:ascii="Times New Roman" w:hAnsi="Times New Roman" w:cs="Times New Roman"/>
          <w:sz w:val="24"/>
          <w:szCs w:val="24"/>
        </w:rPr>
        <w:t xml:space="preserve">правонарушений) </w:t>
      </w:r>
      <w:proofErr w:type="gramEnd"/>
      <w:r w:rsidRPr="00AA6863">
        <w:rPr>
          <w:rFonts w:ascii="Times New Roman" w:hAnsi="Times New Roman" w:cs="Times New Roman"/>
          <w:sz w:val="24"/>
          <w:szCs w:val="24"/>
        </w:rPr>
        <w:t>соответствующие вопросы, заслушивают отчеты должностных лиц по обеспечению исполнения закона;</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 xml:space="preserve">г) организуют работу </w:t>
      </w:r>
      <w:proofErr w:type="gramStart"/>
      <w:r w:rsidRPr="00AA6863">
        <w:rPr>
          <w:rFonts w:ascii="Times New Roman" w:hAnsi="Times New Roman" w:cs="Times New Roman"/>
          <w:sz w:val="24"/>
          <w:szCs w:val="24"/>
        </w:rPr>
        <w:t>по</w:t>
      </w:r>
      <w:proofErr w:type="gramEnd"/>
      <w:r w:rsidRPr="00AA6863">
        <w:rPr>
          <w:rFonts w:ascii="Times New Roman" w:hAnsi="Times New Roman" w:cs="Times New Roman"/>
          <w:sz w:val="24"/>
          <w:szCs w:val="24"/>
        </w:rPr>
        <w:t>:</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информированию населения о действии закона, предусмотренной административной ответственности для родителей, законных представителей, лиц, их заменяющих, должностных лиц, юридических лиц и лиц, осуществляющих предпринимательскую деятельность без образования юридического лица;</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размещению информации о законе на официальных сайтах органов исполнительной власти области и администраций муниципальных образований области;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оказанию содействия в разработке и издании информационных плакатов, памяток, буклетов для детей и родителей;</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д) анализируют результаты реализации закона.</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4. Органы, осуществляющие управление в сфере образования, и образовательные организации области: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а) проводят разъяснительную работу по изучению законодательных актов:</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с руководителями образовательных учреждений, заместителями руководителей по воспитательной работе, педагогами, специалистами психолого-медико-педагогических комиссий;</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с обучающимися, их родителями, законными представителями, лицами, их заменяющими, в образовательных организациях и по месту жительства;</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б) организуют профилактическую воспитательную работу с несовершеннолетними в целях предупреждения совершения ими нарушений закона.</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lastRenderedPageBreak/>
        <w:t xml:space="preserve">5. </w:t>
      </w:r>
      <w:proofErr w:type="gramStart"/>
      <w:r w:rsidRPr="00AA6863">
        <w:rPr>
          <w:rFonts w:ascii="Times New Roman" w:hAnsi="Times New Roman" w:cs="Times New Roman"/>
          <w:sz w:val="24"/>
          <w:szCs w:val="24"/>
        </w:rPr>
        <w:t xml:space="preserve">Руководители образовательных организаций не позднее пяти суток после доставления в детский дом, школу-интернат, государственное казенное специальное учебно-воспитательное общеобразовательное учреждение для обучающихся с </w:t>
      </w:r>
      <w:proofErr w:type="spellStart"/>
      <w:r w:rsidRPr="00AA6863">
        <w:rPr>
          <w:rFonts w:ascii="Times New Roman" w:hAnsi="Times New Roman" w:cs="Times New Roman"/>
          <w:sz w:val="24"/>
          <w:szCs w:val="24"/>
        </w:rPr>
        <w:t>девиантным</w:t>
      </w:r>
      <w:proofErr w:type="spellEnd"/>
      <w:r w:rsidRPr="00AA6863">
        <w:rPr>
          <w:rFonts w:ascii="Times New Roman" w:hAnsi="Times New Roman" w:cs="Times New Roman"/>
          <w:sz w:val="24"/>
          <w:szCs w:val="24"/>
        </w:rPr>
        <w:t xml:space="preserve"> (общественно опасным) поведением "Специальная общеобразовательная школа открытого типа (для мальчиков) Оренбургской области" или иное детское учреждение несовершеннолетнего, самовольно ушедшего из указанного учреждения, уведомляют об этом администрацию специализированного учреждения для несовершеннолетних, нуждающихся в социальной реабилитации, в котором несовершеннолетний</w:t>
      </w:r>
      <w:proofErr w:type="gramEnd"/>
      <w:r w:rsidRPr="00AA6863">
        <w:rPr>
          <w:rFonts w:ascii="Times New Roman" w:hAnsi="Times New Roman" w:cs="Times New Roman"/>
          <w:sz w:val="24"/>
          <w:szCs w:val="24"/>
        </w:rPr>
        <w:t xml:space="preserve"> находился на момент принятия решения о его перевозке.</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6. Медицинские организации государственной системы здравоохранения Оренбургской области: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а) осуществляют круглосуточный прием:</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несовершеннолетних, находящихся в состоянии алкогольного, токсического или наркотического опьянения, а также с явными признаками обострения психического заболевания с целью оказания им своевременной медицинской помощи;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детей в возрасте до 4 лет в случае отсутствия родителей, законных представителей, лиц, их заменяющих, невозможности установления их местонахождения или иных обстоятельств, препятствующих извещению этих лиц или незамедлительному доставлению ребенка указанным лицам;</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б) утратил силу с 22 июня 2019 г. - </w:t>
      </w:r>
      <w:hyperlink r:id="rId14" w:anchor="/document/45837546/entry/5" w:history="1">
        <w:r w:rsidRPr="00AA6863">
          <w:rPr>
            <w:rStyle w:val="a3"/>
            <w:rFonts w:ascii="Times New Roman" w:hAnsi="Times New Roman" w:cs="Times New Roman"/>
            <w:sz w:val="24"/>
            <w:szCs w:val="24"/>
          </w:rPr>
          <w:t>Указ</w:t>
        </w:r>
      </w:hyperlink>
      <w:r w:rsidRPr="00AA6863">
        <w:rPr>
          <w:rFonts w:ascii="Times New Roman" w:hAnsi="Times New Roman" w:cs="Times New Roman"/>
          <w:sz w:val="24"/>
          <w:szCs w:val="24"/>
        </w:rPr>
        <w:t> Губернатора Оренбургской области от 19 июня 2019 г. N 280-ук</w:t>
      </w:r>
    </w:p>
    <w:p w:rsidR="00AA6863" w:rsidRPr="00AA6863" w:rsidRDefault="00AA6863" w:rsidP="00AA6863">
      <w:pPr>
        <w:rPr>
          <w:rFonts w:ascii="Times New Roman" w:hAnsi="Times New Roman" w:cs="Times New Roman"/>
          <w:sz w:val="24"/>
          <w:szCs w:val="24"/>
        </w:rPr>
      </w:pPr>
      <w:proofErr w:type="gramStart"/>
      <w:r w:rsidRPr="00AA6863">
        <w:rPr>
          <w:rFonts w:ascii="Times New Roman" w:hAnsi="Times New Roman" w:cs="Times New Roman"/>
          <w:sz w:val="24"/>
          <w:szCs w:val="24"/>
        </w:rPr>
        <w:t>в) при наличии медицинских показаний проводят стационарное медицинское обследование выявленных детей и подростков в возрасте от 3 лет до 18 лет, направляемых в специализированные учреждения для несовершеннолетних, нуждающихся в социальной реабилитации, в случае отсутствия родителей, законных представителей, лиц, их заменяющих, невозможности установления их местонахождения или иных обстоятельств, препятствующих извещению этих лиц или незамедлительному доставлению ребенка указанным лицам;</w:t>
      </w:r>
      <w:proofErr w:type="gramEnd"/>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г) информируют органы опеки и попечительства о поступивших детях в возрасте до 4 лет и оказывают содействие в их жизнеустройстве;</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д) направляют информацию в муниципальные комиссии по делам несовершеннолетних и защите их прав, органы социальной защиты населения, подразделения по делам несовершеннолетних, органы опеки и попечительства для решения вопроса дальнейшего жизнеустройства поступивших несовершеннолетних в возрасте от 3 лет (включительно) до 18 лет с учетом их состояния здоровья;</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е) информируют орган, осуществляющий управление в сфере образования, и прокуратуру о выявленных детях, нуждающихся в дальнейшем жизнеустройстве, и нарушениях их прав.</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lastRenderedPageBreak/>
        <w:t>7. Специализированные учреждения для несовершеннолетних, нуждающихся в социальной реабилитации: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Подпункт "а" изменен с 22 июня 2019 г. - </w:t>
      </w:r>
      <w:hyperlink r:id="rId15" w:anchor="/document/45837546/entry/6" w:history="1">
        <w:r w:rsidRPr="00AA6863">
          <w:rPr>
            <w:rStyle w:val="a3"/>
            <w:rFonts w:ascii="Times New Roman" w:hAnsi="Times New Roman" w:cs="Times New Roman"/>
            <w:sz w:val="24"/>
            <w:szCs w:val="24"/>
          </w:rPr>
          <w:t>Указ</w:t>
        </w:r>
      </w:hyperlink>
      <w:r w:rsidRPr="00AA6863">
        <w:rPr>
          <w:rFonts w:ascii="Times New Roman" w:hAnsi="Times New Roman" w:cs="Times New Roman"/>
          <w:sz w:val="24"/>
          <w:szCs w:val="24"/>
        </w:rPr>
        <w:t> Губернатора Оренбургской области от 19 июня 2019 г. N 280-ук</w:t>
      </w:r>
    </w:p>
    <w:p w:rsidR="00AA6863" w:rsidRPr="00AA6863" w:rsidRDefault="00AA6863" w:rsidP="00AA6863">
      <w:pPr>
        <w:rPr>
          <w:rFonts w:ascii="Times New Roman" w:hAnsi="Times New Roman" w:cs="Times New Roman"/>
          <w:sz w:val="24"/>
          <w:szCs w:val="24"/>
        </w:rPr>
      </w:pPr>
      <w:proofErr w:type="gramStart"/>
      <w:r w:rsidRPr="00AA6863">
        <w:rPr>
          <w:rFonts w:ascii="Times New Roman" w:hAnsi="Times New Roman" w:cs="Times New Roman"/>
          <w:sz w:val="24"/>
          <w:szCs w:val="24"/>
        </w:rPr>
        <w:t>а) осуществляют круглосуточный прием несовершеннолетних в возрасте от 3 лет (включительно) до 18 лет по месту их обнаружения в случае отсутствия родителей (лиц, их заменяющих) или лиц, осуществляющих мероприятия с участием детей, а также невозможности установления местонахождения родителей (лиц, их заменяющих) или иных обстоятельств, препятствующих извещению этих лиц или незамедлительному доставлению ребенка указанным лицам;</w:t>
      </w:r>
      <w:proofErr w:type="gramEnd"/>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б) оказывают содействие сотрудникам органов внутренних дел по обнаружению родителей, законных представителей, лиц, их заменяющих, или лиц, осуществляющих мероприятия с участием детей, возвращению ребенка домой;</w:t>
      </w:r>
    </w:p>
    <w:p w:rsidR="00AA6863" w:rsidRPr="00AA6863" w:rsidRDefault="00AA6863" w:rsidP="00AA6863">
      <w:pPr>
        <w:rPr>
          <w:rFonts w:ascii="Times New Roman" w:hAnsi="Times New Roman" w:cs="Times New Roman"/>
          <w:sz w:val="24"/>
          <w:szCs w:val="24"/>
        </w:rPr>
      </w:pPr>
      <w:proofErr w:type="gramStart"/>
      <w:r w:rsidRPr="00AA6863">
        <w:rPr>
          <w:rFonts w:ascii="Times New Roman" w:hAnsi="Times New Roman" w:cs="Times New Roman"/>
          <w:sz w:val="24"/>
          <w:szCs w:val="24"/>
        </w:rPr>
        <w:t xml:space="preserve">в) незамедлительно уведомляют родителей, законных представителей, лиц, их заменяющих, либо администрацию детского дома, школы-интерната, государственного казенного специального учебно-воспитательного общеобразовательного учреждения для обучающихся с </w:t>
      </w:r>
      <w:proofErr w:type="spellStart"/>
      <w:r w:rsidRPr="00AA6863">
        <w:rPr>
          <w:rFonts w:ascii="Times New Roman" w:hAnsi="Times New Roman" w:cs="Times New Roman"/>
          <w:sz w:val="24"/>
          <w:szCs w:val="24"/>
        </w:rPr>
        <w:t>девиантным</w:t>
      </w:r>
      <w:proofErr w:type="spellEnd"/>
      <w:r w:rsidRPr="00AA6863">
        <w:rPr>
          <w:rFonts w:ascii="Times New Roman" w:hAnsi="Times New Roman" w:cs="Times New Roman"/>
          <w:sz w:val="24"/>
          <w:szCs w:val="24"/>
        </w:rPr>
        <w:t xml:space="preserve"> (общественно опасным) поведением "Специальная общеобразовательная школа открытого типа (для мальчиков) Оренбургской области" или иного детского учреждения о месте пребывания доставленного несовершеннолетнего и возможности возвращения его в семью либо в детское учреждение;</w:t>
      </w:r>
      <w:proofErr w:type="gramEnd"/>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г) информируют о поступившем в учреждение несовершеннолетнем:</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министерство социального развития Оренбургской области;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орган опеки и попечительства по месту расположения учреждения;</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территориальный орган МВД России на районном уровне по месту расположения учреждения;</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орган, осуществляющий управление в сфере образования по месту жительства несовершеннолетнего;</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комиссии по делам несовершеннолетних и защите их прав о выявленных случаях нарушения прав несовершеннолетних;</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 xml:space="preserve">д) оказывают содействие в жизнеустройстве несовершеннолетних, оставшихся без попечения родителей, законных представителей, лиц, их заменяющих (вызывают родителей, законных представителей, лиц, их заменяющих, ребенка, самовольно покинувшего семью, представителей </w:t>
      </w:r>
      <w:proofErr w:type="spellStart"/>
      <w:r w:rsidRPr="00AA6863">
        <w:rPr>
          <w:rFonts w:ascii="Times New Roman" w:hAnsi="Times New Roman" w:cs="Times New Roman"/>
          <w:sz w:val="24"/>
          <w:szCs w:val="24"/>
        </w:rPr>
        <w:t>интернатных</w:t>
      </w:r>
      <w:proofErr w:type="spellEnd"/>
      <w:r w:rsidRPr="00AA6863">
        <w:rPr>
          <w:rFonts w:ascii="Times New Roman" w:hAnsi="Times New Roman" w:cs="Times New Roman"/>
          <w:sz w:val="24"/>
          <w:szCs w:val="24"/>
        </w:rPr>
        <w:t xml:space="preserve"> учреждений органов образования при самовольном уходе из них воспитанников);</w:t>
      </w:r>
    </w:p>
    <w:p w:rsidR="00AA6863" w:rsidRPr="00AA6863" w:rsidRDefault="00AA6863" w:rsidP="00AA6863">
      <w:pPr>
        <w:rPr>
          <w:rFonts w:ascii="Times New Roman" w:hAnsi="Times New Roman" w:cs="Times New Roman"/>
          <w:sz w:val="24"/>
          <w:szCs w:val="24"/>
        </w:rPr>
      </w:pPr>
      <w:proofErr w:type="gramStart"/>
      <w:r w:rsidRPr="00AA6863">
        <w:rPr>
          <w:rFonts w:ascii="Times New Roman" w:hAnsi="Times New Roman" w:cs="Times New Roman"/>
          <w:sz w:val="24"/>
          <w:szCs w:val="24"/>
        </w:rPr>
        <w:t xml:space="preserve">е) принимают несовершеннолетних, самовольно ушедших из семьи, детского дома, школы-интерната, государственного казенного специального учебно-воспитательного общеобразовательного учреждения для обучающихся с </w:t>
      </w:r>
      <w:proofErr w:type="spellStart"/>
      <w:r w:rsidRPr="00AA6863">
        <w:rPr>
          <w:rFonts w:ascii="Times New Roman" w:hAnsi="Times New Roman" w:cs="Times New Roman"/>
          <w:sz w:val="24"/>
          <w:szCs w:val="24"/>
        </w:rPr>
        <w:t>девиантным</w:t>
      </w:r>
      <w:proofErr w:type="spellEnd"/>
      <w:r w:rsidRPr="00AA6863">
        <w:rPr>
          <w:rFonts w:ascii="Times New Roman" w:hAnsi="Times New Roman" w:cs="Times New Roman"/>
          <w:sz w:val="24"/>
          <w:szCs w:val="24"/>
        </w:rPr>
        <w:t xml:space="preserve"> (общественно опасным) поведением "Специальная общеобразовательная школа открытого типа (для </w:t>
      </w:r>
      <w:r w:rsidRPr="00AA6863">
        <w:rPr>
          <w:rFonts w:ascii="Times New Roman" w:hAnsi="Times New Roman" w:cs="Times New Roman"/>
          <w:sz w:val="24"/>
          <w:szCs w:val="24"/>
        </w:rPr>
        <w:lastRenderedPageBreak/>
        <w:t>мальчиков) Оренбургской области" или иного детского учреждения, нуждающихся в социальной реабилитации, по месту постоянного проживания несовершеннолетнего в случаях:</w:t>
      </w:r>
      <w:proofErr w:type="gramEnd"/>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отказа родителей, законных представителей, лиц, их заменяющих, принять несовершеннолетнего в семью;</w:t>
      </w:r>
    </w:p>
    <w:p w:rsidR="00AA6863" w:rsidRPr="00AA6863" w:rsidRDefault="00AA6863" w:rsidP="00AA6863">
      <w:pPr>
        <w:rPr>
          <w:rFonts w:ascii="Times New Roman" w:hAnsi="Times New Roman" w:cs="Times New Roman"/>
          <w:sz w:val="24"/>
          <w:szCs w:val="24"/>
        </w:rPr>
      </w:pPr>
      <w:proofErr w:type="gramStart"/>
      <w:r w:rsidRPr="00AA6863">
        <w:rPr>
          <w:rFonts w:ascii="Times New Roman" w:hAnsi="Times New Roman" w:cs="Times New Roman"/>
          <w:sz w:val="24"/>
          <w:szCs w:val="24"/>
        </w:rPr>
        <w:t xml:space="preserve">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детский дом, школу-интернат, государственное казенное специальное учебно-воспитательное общеобразовательное учреждение для обучающихся с </w:t>
      </w:r>
      <w:proofErr w:type="spellStart"/>
      <w:r w:rsidRPr="00AA6863">
        <w:rPr>
          <w:rFonts w:ascii="Times New Roman" w:hAnsi="Times New Roman" w:cs="Times New Roman"/>
          <w:sz w:val="24"/>
          <w:szCs w:val="24"/>
        </w:rPr>
        <w:t>девиантным</w:t>
      </w:r>
      <w:proofErr w:type="spellEnd"/>
      <w:r w:rsidRPr="00AA6863">
        <w:rPr>
          <w:rFonts w:ascii="Times New Roman" w:hAnsi="Times New Roman" w:cs="Times New Roman"/>
          <w:sz w:val="24"/>
          <w:szCs w:val="24"/>
        </w:rPr>
        <w:t xml:space="preserve"> (общественно опасным) поведением "Специальная общеобразовательная школа открытого типа (для мальчиков) Оренбургской области" или иное детское учреждение;</w:t>
      </w:r>
      <w:proofErr w:type="gramEnd"/>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получения информации о жестоком обращении с несовершеннолетними, не достигшими возраста десяти лет, в семье либо в детском учреждении;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ж) осуществляют доставку несовершеннолетнего в государственное бюджетное учреждение социального обслуживания населения Оренбургской области "Социально-реабилитационный центр для несовершеннолетних "Гармония" при необходимости его перевозки за пределы области.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8. Утратил силу с 22 июня 2019 г. - </w:t>
      </w:r>
      <w:hyperlink r:id="rId16" w:anchor="/document/45837546/entry/7" w:history="1">
        <w:r w:rsidRPr="00AA6863">
          <w:rPr>
            <w:rStyle w:val="a3"/>
            <w:rFonts w:ascii="Times New Roman" w:hAnsi="Times New Roman" w:cs="Times New Roman"/>
            <w:sz w:val="24"/>
            <w:szCs w:val="24"/>
          </w:rPr>
          <w:t>Указ</w:t>
        </w:r>
      </w:hyperlink>
      <w:r w:rsidRPr="00AA6863">
        <w:rPr>
          <w:rFonts w:ascii="Times New Roman" w:hAnsi="Times New Roman" w:cs="Times New Roman"/>
          <w:sz w:val="24"/>
          <w:szCs w:val="24"/>
        </w:rPr>
        <w:t xml:space="preserve"> Губернатора Оренбургской области от 19 июня 2019 г. N 280-ук </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9. Утратил силу с 22 июня 2019 г. - </w:t>
      </w:r>
      <w:hyperlink r:id="rId17" w:anchor="/document/45837546/entry/7" w:history="1">
        <w:r w:rsidRPr="00AA6863">
          <w:rPr>
            <w:rStyle w:val="a3"/>
            <w:rFonts w:ascii="Times New Roman" w:hAnsi="Times New Roman" w:cs="Times New Roman"/>
            <w:sz w:val="24"/>
            <w:szCs w:val="24"/>
          </w:rPr>
          <w:t>Указ</w:t>
        </w:r>
      </w:hyperlink>
      <w:r w:rsidRPr="00AA6863">
        <w:rPr>
          <w:rFonts w:ascii="Times New Roman" w:hAnsi="Times New Roman" w:cs="Times New Roman"/>
          <w:sz w:val="24"/>
          <w:szCs w:val="24"/>
        </w:rPr>
        <w:t> Губернатора Оренбургской области от 19 июня 2019 г. N 280-ук</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10. Утратил силу с 22 июня 2019 г. - </w:t>
      </w:r>
      <w:hyperlink r:id="rId18" w:anchor="/document/45837546/entry/7" w:history="1">
        <w:r w:rsidRPr="00AA6863">
          <w:rPr>
            <w:rStyle w:val="a3"/>
            <w:rFonts w:ascii="Times New Roman" w:hAnsi="Times New Roman" w:cs="Times New Roman"/>
            <w:sz w:val="24"/>
            <w:szCs w:val="24"/>
          </w:rPr>
          <w:t>Указ</w:t>
        </w:r>
      </w:hyperlink>
      <w:r w:rsidRPr="00AA6863">
        <w:rPr>
          <w:rFonts w:ascii="Times New Roman" w:hAnsi="Times New Roman" w:cs="Times New Roman"/>
          <w:sz w:val="24"/>
          <w:szCs w:val="24"/>
        </w:rPr>
        <w:t> Губернатора Оренбургской области от 19 июня 2019 г. N 280-ук</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11. Утратил силу с 22 июня 2019 г. - </w:t>
      </w:r>
      <w:hyperlink r:id="rId19" w:anchor="/document/45837546/entry/7" w:history="1">
        <w:r w:rsidRPr="00AA6863">
          <w:rPr>
            <w:rStyle w:val="a3"/>
            <w:rFonts w:ascii="Times New Roman" w:hAnsi="Times New Roman" w:cs="Times New Roman"/>
            <w:sz w:val="24"/>
            <w:szCs w:val="24"/>
          </w:rPr>
          <w:t>Указ</w:t>
        </w:r>
      </w:hyperlink>
      <w:r w:rsidRPr="00AA6863">
        <w:rPr>
          <w:rFonts w:ascii="Times New Roman" w:hAnsi="Times New Roman" w:cs="Times New Roman"/>
          <w:sz w:val="24"/>
          <w:szCs w:val="24"/>
        </w:rPr>
        <w:t> Губернатора Оренбургской области от 19 июня 2019 г. N 280-ук</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12. Органы и учреждения по делам молодежи, спорта и туризма, культуры и искусства:</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а) проводят разъяснительную работу по изучению законодательных актов с руководителями подведомственных учреждений, несовершеннолетними и их родителями, законными представителями, лицами, их заменяющими, через детские и молодежные организации, объединения, кружки, секции;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б) вносят соответствующие изменения в графики работы учреждений, проведения мероприятий для детей и подростков и с их участием.</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 xml:space="preserve">13. </w:t>
      </w:r>
      <w:proofErr w:type="gramStart"/>
      <w:r w:rsidRPr="00AA6863">
        <w:rPr>
          <w:rFonts w:ascii="Times New Roman" w:hAnsi="Times New Roman" w:cs="Times New Roman"/>
          <w:sz w:val="24"/>
          <w:szCs w:val="24"/>
        </w:rPr>
        <w:t xml:space="preserve">Организация перевозки несовершеннолетних, самовольно ушедших из семей и детских учреждений, из детских домов, школ-интернатов, государственного казенного специального учебно-воспитательного общеобразовательного учреждения для обучающихся с </w:t>
      </w:r>
      <w:proofErr w:type="spellStart"/>
      <w:r w:rsidRPr="00AA6863">
        <w:rPr>
          <w:rFonts w:ascii="Times New Roman" w:hAnsi="Times New Roman" w:cs="Times New Roman"/>
          <w:sz w:val="24"/>
          <w:szCs w:val="24"/>
        </w:rPr>
        <w:t>девиантным</w:t>
      </w:r>
      <w:proofErr w:type="spellEnd"/>
      <w:r w:rsidRPr="00AA6863">
        <w:rPr>
          <w:rFonts w:ascii="Times New Roman" w:hAnsi="Times New Roman" w:cs="Times New Roman"/>
          <w:sz w:val="24"/>
          <w:szCs w:val="24"/>
        </w:rPr>
        <w:t xml:space="preserve"> (общественно опасным) поведением "Специальная общеобразовательная школа открытого типа (для мальчиков) Оренбургской области" и </w:t>
      </w:r>
      <w:r w:rsidRPr="00AA6863">
        <w:rPr>
          <w:rFonts w:ascii="Times New Roman" w:hAnsi="Times New Roman" w:cs="Times New Roman"/>
          <w:sz w:val="24"/>
          <w:szCs w:val="24"/>
        </w:rPr>
        <w:lastRenderedPageBreak/>
        <w:t>иных детских учреждений системы образования, осуществляется работниками этих учреждений.</w:t>
      </w:r>
      <w:proofErr w:type="gramEnd"/>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Перевозка несовершеннолетних, самовольно ушедших из семей и находящихся в детских специализированных учреждениях для несовершеннолетних системы социальной защиты населения, осуществляется работниками специализированных учреждений для несовершеннолетних при получении согласия родителей, законных представителей, лиц, их заменяющих, на возвращение им детей.</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14. В случае отказа родителей, законных представителей, лиц, их заменяющих, принять несовершеннолетних в с</w:t>
      </w:r>
      <w:bookmarkStart w:id="0" w:name="_GoBack"/>
      <w:bookmarkEnd w:id="0"/>
      <w:r w:rsidRPr="00AA6863">
        <w:rPr>
          <w:rFonts w:ascii="Times New Roman" w:hAnsi="Times New Roman" w:cs="Times New Roman"/>
          <w:sz w:val="24"/>
          <w:szCs w:val="24"/>
        </w:rPr>
        <w:t>емью или наличия обращения несовершеннолетнего о невозможности возвращения в семью в связи с имеющейся трудной жизненной ситуацией несовершеннолетние помещаются в установленном порядке в специализированные учреждения для несовершеннолетних системы социальной защиты населения.</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Перевозка несовершеннолетних, самовольно ушедших из семей, может осуществляться непосредственно родителями, законными представителями, лицами, их заменяющими.</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Перевозка несовершеннолетних, самовольно ушедших из специальных учебно-воспитательных учреждений закрытого типа, между субъектами Российской Федерации осуществляется сотрудниками центра временного содержания несовершеннолетних правонарушителей УМВД России по Оренбургской области.</w:t>
      </w:r>
    </w:p>
    <w:p w:rsidR="00AA6863" w:rsidRDefault="00AA6863" w:rsidP="00AA6863">
      <w:pPr>
        <w:rPr>
          <w:rFonts w:ascii="Times New Roman" w:hAnsi="Times New Roman" w:cs="Times New Roman"/>
          <w:sz w:val="24"/>
          <w:szCs w:val="24"/>
        </w:rPr>
      </w:pPr>
      <w:r>
        <w:rPr>
          <w:rFonts w:ascii="Times New Roman" w:hAnsi="Times New Roman" w:cs="Times New Roman"/>
          <w:sz w:val="24"/>
          <w:szCs w:val="24"/>
        </w:rPr>
        <w:t xml:space="preserve">Приложение </w:t>
      </w:r>
      <w:r w:rsidRPr="00AA6863">
        <w:rPr>
          <w:rFonts w:ascii="Times New Roman" w:hAnsi="Times New Roman" w:cs="Times New Roman"/>
          <w:sz w:val="24"/>
          <w:szCs w:val="24"/>
        </w:rPr>
        <w:t>к </w:t>
      </w:r>
      <w:hyperlink r:id="rId20" w:anchor="/document/27567085/entry/1000" w:history="1">
        <w:r w:rsidRPr="00AA6863">
          <w:rPr>
            <w:rStyle w:val="a3"/>
            <w:rFonts w:ascii="Times New Roman" w:hAnsi="Times New Roman" w:cs="Times New Roman"/>
            <w:sz w:val="24"/>
            <w:szCs w:val="24"/>
          </w:rPr>
          <w:t>порядку</w:t>
        </w:r>
      </w:hyperlink>
      <w:r>
        <w:rPr>
          <w:rFonts w:ascii="Times New Roman" w:hAnsi="Times New Roman" w:cs="Times New Roman"/>
          <w:sz w:val="24"/>
          <w:szCs w:val="24"/>
        </w:rPr>
        <w:t xml:space="preserve"> взаимодействия органов </w:t>
      </w:r>
      <w:r w:rsidRPr="00AA6863">
        <w:rPr>
          <w:rFonts w:ascii="Times New Roman" w:hAnsi="Times New Roman" w:cs="Times New Roman"/>
          <w:sz w:val="24"/>
          <w:szCs w:val="24"/>
        </w:rPr>
        <w:t>и учреждений системы профилактики</w:t>
      </w:r>
      <w:r w:rsidRPr="00AA6863">
        <w:rPr>
          <w:rFonts w:ascii="Times New Roman" w:hAnsi="Times New Roman" w:cs="Times New Roman"/>
          <w:sz w:val="24"/>
          <w:szCs w:val="24"/>
        </w:rPr>
        <w:br/>
      </w:r>
      <w:r>
        <w:rPr>
          <w:rFonts w:ascii="Times New Roman" w:hAnsi="Times New Roman" w:cs="Times New Roman"/>
          <w:sz w:val="24"/>
          <w:szCs w:val="24"/>
        </w:rPr>
        <w:t xml:space="preserve">безнадзорности и правонарушений </w:t>
      </w:r>
      <w:r w:rsidRPr="00AA6863">
        <w:rPr>
          <w:rFonts w:ascii="Times New Roman" w:hAnsi="Times New Roman" w:cs="Times New Roman"/>
          <w:sz w:val="24"/>
          <w:szCs w:val="24"/>
        </w:rPr>
        <w:t>н</w:t>
      </w:r>
      <w:r>
        <w:rPr>
          <w:rFonts w:ascii="Times New Roman" w:hAnsi="Times New Roman" w:cs="Times New Roman"/>
          <w:sz w:val="24"/>
          <w:szCs w:val="24"/>
        </w:rPr>
        <w:t xml:space="preserve">есовершеннолетних по реализации Закона Оренбургской области </w:t>
      </w:r>
      <w:r w:rsidRPr="00AA6863">
        <w:rPr>
          <w:rFonts w:ascii="Times New Roman" w:hAnsi="Times New Roman" w:cs="Times New Roman"/>
          <w:sz w:val="24"/>
          <w:szCs w:val="24"/>
        </w:rPr>
        <w:t>от 24 д</w:t>
      </w:r>
      <w:r>
        <w:rPr>
          <w:rFonts w:ascii="Times New Roman" w:hAnsi="Times New Roman" w:cs="Times New Roman"/>
          <w:sz w:val="24"/>
          <w:szCs w:val="24"/>
        </w:rPr>
        <w:t xml:space="preserve">екабря 2009 г. N 3279/760-IV-ОЗ "О мерах по предупреждению причинения вреда физическому, психическому и нравственному развитию детей </w:t>
      </w:r>
      <w:r w:rsidRPr="00AA6863">
        <w:rPr>
          <w:rFonts w:ascii="Times New Roman" w:hAnsi="Times New Roman" w:cs="Times New Roman"/>
          <w:sz w:val="24"/>
          <w:szCs w:val="24"/>
        </w:rPr>
        <w:t>на территории Оренбургской области"</w:t>
      </w:r>
      <w:r w:rsidRPr="00AA6863">
        <w:rPr>
          <w:rFonts w:ascii="Times New Roman" w:hAnsi="Times New Roman" w:cs="Times New Roman"/>
          <w:sz w:val="24"/>
          <w:szCs w:val="24"/>
        </w:rPr>
        <w:br/>
      </w:r>
    </w:p>
    <w:p w:rsidR="00AA6863" w:rsidRPr="00AA6863" w:rsidRDefault="00AA6863" w:rsidP="00AA6863">
      <w:pPr>
        <w:jc w:val="center"/>
        <w:rPr>
          <w:rFonts w:ascii="Times New Roman" w:hAnsi="Times New Roman" w:cs="Times New Roman"/>
          <w:b/>
          <w:sz w:val="24"/>
          <w:szCs w:val="24"/>
        </w:rPr>
      </w:pPr>
      <w:r w:rsidRPr="00AA6863">
        <w:rPr>
          <w:rFonts w:ascii="Times New Roman" w:hAnsi="Times New Roman" w:cs="Times New Roman"/>
          <w:b/>
          <w:sz w:val="24"/>
          <w:szCs w:val="24"/>
        </w:rPr>
        <w:t>Акт</w:t>
      </w:r>
      <w:r w:rsidRPr="00AA6863">
        <w:rPr>
          <w:rFonts w:ascii="Times New Roman" w:hAnsi="Times New Roman" w:cs="Times New Roman"/>
          <w:b/>
          <w:sz w:val="24"/>
          <w:szCs w:val="24"/>
        </w:rPr>
        <w:br/>
        <w:t>передачи несовершеннолетнего</w:t>
      </w:r>
    </w:p>
    <w:p w:rsidR="00AA6863" w:rsidRPr="00AA6863" w:rsidRDefault="00AA6863" w:rsidP="00AA6863">
      <w:pPr>
        <w:rPr>
          <w:rFonts w:ascii="Times New Roman" w:hAnsi="Times New Roman" w:cs="Times New Roman"/>
          <w:sz w:val="24"/>
          <w:szCs w:val="24"/>
        </w:rPr>
      </w:pPr>
      <w:r w:rsidRPr="00AA6863">
        <w:rPr>
          <w:rFonts w:ascii="Times New Roman" w:hAnsi="Times New Roman" w:cs="Times New Roman"/>
          <w:sz w:val="24"/>
          <w:szCs w:val="24"/>
        </w:rPr>
        <w:t>Утратило силу с 22 июня 2019 г. - </w:t>
      </w:r>
      <w:hyperlink r:id="rId21" w:anchor="/document/45837546/entry/8" w:history="1">
        <w:r w:rsidRPr="00AA6863">
          <w:rPr>
            <w:rStyle w:val="a3"/>
            <w:rFonts w:ascii="Times New Roman" w:hAnsi="Times New Roman" w:cs="Times New Roman"/>
            <w:sz w:val="24"/>
            <w:szCs w:val="24"/>
          </w:rPr>
          <w:t>Указ</w:t>
        </w:r>
      </w:hyperlink>
      <w:r w:rsidRPr="00AA6863">
        <w:rPr>
          <w:rFonts w:ascii="Times New Roman" w:hAnsi="Times New Roman" w:cs="Times New Roman"/>
          <w:sz w:val="24"/>
          <w:szCs w:val="24"/>
        </w:rPr>
        <w:t> Губернатора Оренбургской области от 19 июня 2019 г. N 280-ук</w:t>
      </w:r>
    </w:p>
    <w:p w:rsidR="00735D2D" w:rsidRPr="00AA6863" w:rsidRDefault="00735D2D" w:rsidP="00AA6863">
      <w:pPr>
        <w:rPr>
          <w:rFonts w:ascii="Times New Roman" w:hAnsi="Times New Roman" w:cs="Times New Roman"/>
          <w:sz w:val="24"/>
          <w:szCs w:val="24"/>
        </w:rPr>
      </w:pPr>
    </w:p>
    <w:sectPr w:rsidR="00735D2D" w:rsidRPr="00AA6863" w:rsidSect="000509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7F36"/>
    <w:rsid w:val="0005091B"/>
    <w:rsid w:val="005B760C"/>
    <w:rsid w:val="00735D2D"/>
    <w:rsid w:val="00AA6863"/>
    <w:rsid w:val="00F97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9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6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2977181">
      <w:bodyDiv w:val="1"/>
      <w:marLeft w:val="0"/>
      <w:marRight w:val="0"/>
      <w:marTop w:val="0"/>
      <w:marBottom w:val="0"/>
      <w:divBdr>
        <w:top w:val="none" w:sz="0" w:space="0" w:color="auto"/>
        <w:left w:val="none" w:sz="0" w:space="0" w:color="auto"/>
        <w:bottom w:val="none" w:sz="0" w:space="0" w:color="auto"/>
        <w:right w:val="none" w:sz="0" w:space="0" w:color="auto"/>
      </w:divBdr>
      <w:divsChild>
        <w:div w:id="96873497">
          <w:marLeft w:val="0"/>
          <w:marRight w:val="0"/>
          <w:marTop w:val="240"/>
          <w:marBottom w:val="240"/>
          <w:divBdr>
            <w:top w:val="none" w:sz="0" w:space="0" w:color="auto"/>
            <w:left w:val="none" w:sz="0" w:space="0" w:color="auto"/>
            <w:bottom w:val="none" w:sz="0" w:space="0" w:color="auto"/>
            <w:right w:val="none" w:sz="0" w:space="0" w:color="auto"/>
          </w:divBdr>
        </w:div>
        <w:div w:id="1204440391">
          <w:marLeft w:val="0"/>
          <w:marRight w:val="0"/>
          <w:marTop w:val="240"/>
          <w:marBottom w:val="240"/>
          <w:divBdr>
            <w:top w:val="none" w:sz="0" w:space="0" w:color="auto"/>
            <w:left w:val="none" w:sz="0" w:space="0" w:color="auto"/>
            <w:bottom w:val="none" w:sz="0" w:space="0" w:color="auto"/>
            <w:right w:val="none" w:sz="0" w:space="0" w:color="auto"/>
          </w:divBdr>
        </w:div>
        <w:div w:id="61413427">
          <w:marLeft w:val="0"/>
          <w:marRight w:val="0"/>
          <w:marTop w:val="240"/>
          <w:marBottom w:val="240"/>
          <w:divBdr>
            <w:top w:val="none" w:sz="0" w:space="0" w:color="auto"/>
            <w:left w:val="none" w:sz="0" w:space="0" w:color="auto"/>
            <w:bottom w:val="none" w:sz="0" w:space="0" w:color="auto"/>
            <w:right w:val="none" w:sz="0" w:space="0" w:color="auto"/>
          </w:divBdr>
        </w:div>
        <w:div w:id="448473617">
          <w:marLeft w:val="0"/>
          <w:marRight w:val="0"/>
          <w:marTop w:val="0"/>
          <w:marBottom w:val="0"/>
          <w:divBdr>
            <w:top w:val="none" w:sz="0" w:space="0" w:color="auto"/>
            <w:left w:val="none" w:sz="0" w:space="0" w:color="auto"/>
            <w:bottom w:val="none" w:sz="0" w:space="0" w:color="auto"/>
            <w:right w:val="none" w:sz="0" w:space="0" w:color="auto"/>
          </w:divBdr>
          <w:divsChild>
            <w:div w:id="1846699609">
              <w:marLeft w:val="0"/>
              <w:marRight w:val="0"/>
              <w:marTop w:val="0"/>
              <w:marBottom w:val="0"/>
              <w:divBdr>
                <w:top w:val="none" w:sz="0" w:space="0" w:color="auto"/>
                <w:left w:val="none" w:sz="0" w:space="0" w:color="auto"/>
                <w:bottom w:val="none" w:sz="0" w:space="0" w:color="auto"/>
                <w:right w:val="none" w:sz="0" w:space="0" w:color="auto"/>
              </w:divBdr>
              <w:divsChild>
                <w:div w:id="16329829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0633255">
          <w:marLeft w:val="0"/>
          <w:marRight w:val="0"/>
          <w:marTop w:val="0"/>
          <w:marBottom w:val="0"/>
          <w:divBdr>
            <w:top w:val="none" w:sz="0" w:space="0" w:color="auto"/>
            <w:left w:val="none" w:sz="0" w:space="0" w:color="auto"/>
            <w:bottom w:val="none" w:sz="0" w:space="0" w:color="auto"/>
            <w:right w:val="none" w:sz="0" w:space="0" w:color="auto"/>
          </w:divBdr>
          <w:divsChild>
            <w:div w:id="260383290">
              <w:marLeft w:val="0"/>
              <w:marRight w:val="0"/>
              <w:marTop w:val="0"/>
              <w:marBottom w:val="0"/>
              <w:divBdr>
                <w:top w:val="none" w:sz="0" w:space="0" w:color="auto"/>
                <w:left w:val="none" w:sz="0" w:space="0" w:color="auto"/>
                <w:bottom w:val="none" w:sz="0" w:space="0" w:color="auto"/>
                <w:right w:val="none" w:sz="0" w:space="0" w:color="auto"/>
              </w:divBdr>
              <w:divsChild>
                <w:div w:id="1688871874">
                  <w:marLeft w:val="0"/>
                  <w:marRight w:val="0"/>
                  <w:marTop w:val="0"/>
                  <w:marBottom w:val="0"/>
                  <w:divBdr>
                    <w:top w:val="none" w:sz="0" w:space="0" w:color="auto"/>
                    <w:left w:val="none" w:sz="0" w:space="0" w:color="auto"/>
                    <w:bottom w:val="none" w:sz="0" w:space="0" w:color="auto"/>
                    <w:right w:val="none" w:sz="0" w:space="0" w:color="auto"/>
                  </w:divBdr>
                </w:div>
                <w:div w:id="1476221868">
                  <w:marLeft w:val="0"/>
                  <w:marRight w:val="0"/>
                  <w:marTop w:val="0"/>
                  <w:marBottom w:val="0"/>
                  <w:divBdr>
                    <w:top w:val="none" w:sz="0" w:space="0" w:color="auto"/>
                    <w:left w:val="none" w:sz="0" w:space="0" w:color="auto"/>
                    <w:bottom w:val="none" w:sz="0" w:space="0" w:color="auto"/>
                    <w:right w:val="none" w:sz="0" w:space="0" w:color="auto"/>
                  </w:divBdr>
                </w:div>
                <w:div w:id="1805196586">
                  <w:marLeft w:val="0"/>
                  <w:marRight w:val="0"/>
                  <w:marTop w:val="0"/>
                  <w:marBottom w:val="0"/>
                  <w:divBdr>
                    <w:top w:val="none" w:sz="0" w:space="0" w:color="auto"/>
                    <w:left w:val="none" w:sz="0" w:space="0" w:color="auto"/>
                    <w:bottom w:val="none" w:sz="0" w:space="0" w:color="auto"/>
                    <w:right w:val="none" w:sz="0" w:space="0" w:color="auto"/>
                  </w:divBdr>
                </w:div>
                <w:div w:id="1939826154">
                  <w:marLeft w:val="0"/>
                  <w:marRight w:val="0"/>
                  <w:marTop w:val="0"/>
                  <w:marBottom w:val="0"/>
                  <w:divBdr>
                    <w:top w:val="none" w:sz="0" w:space="0" w:color="auto"/>
                    <w:left w:val="none" w:sz="0" w:space="0" w:color="auto"/>
                    <w:bottom w:val="none" w:sz="0" w:space="0" w:color="auto"/>
                    <w:right w:val="none" w:sz="0" w:space="0" w:color="auto"/>
                  </w:divBdr>
                </w:div>
                <w:div w:id="1528985810">
                  <w:marLeft w:val="0"/>
                  <w:marRight w:val="0"/>
                  <w:marTop w:val="0"/>
                  <w:marBottom w:val="0"/>
                  <w:divBdr>
                    <w:top w:val="none" w:sz="0" w:space="0" w:color="auto"/>
                    <w:left w:val="none" w:sz="0" w:space="0" w:color="auto"/>
                    <w:bottom w:val="none" w:sz="0" w:space="0" w:color="auto"/>
                    <w:right w:val="none" w:sz="0" w:space="0" w:color="auto"/>
                  </w:divBdr>
                </w:div>
                <w:div w:id="1100489123">
                  <w:marLeft w:val="0"/>
                  <w:marRight w:val="0"/>
                  <w:marTop w:val="0"/>
                  <w:marBottom w:val="0"/>
                  <w:divBdr>
                    <w:top w:val="none" w:sz="0" w:space="0" w:color="auto"/>
                    <w:left w:val="none" w:sz="0" w:space="0" w:color="auto"/>
                    <w:bottom w:val="none" w:sz="0" w:space="0" w:color="auto"/>
                    <w:right w:val="none" w:sz="0" w:space="0" w:color="auto"/>
                  </w:divBdr>
                </w:div>
                <w:div w:id="1799254946">
                  <w:marLeft w:val="0"/>
                  <w:marRight w:val="0"/>
                  <w:marTop w:val="0"/>
                  <w:marBottom w:val="0"/>
                  <w:divBdr>
                    <w:top w:val="none" w:sz="0" w:space="0" w:color="auto"/>
                    <w:left w:val="none" w:sz="0" w:space="0" w:color="auto"/>
                    <w:bottom w:val="none" w:sz="0" w:space="0" w:color="auto"/>
                    <w:right w:val="none" w:sz="0" w:space="0" w:color="auto"/>
                  </w:divBdr>
                </w:div>
                <w:div w:id="9766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0357">
          <w:marLeft w:val="0"/>
          <w:marRight w:val="0"/>
          <w:marTop w:val="0"/>
          <w:marBottom w:val="0"/>
          <w:divBdr>
            <w:top w:val="none" w:sz="0" w:space="0" w:color="auto"/>
            <w:left w:val="none" w:sz="0" w:space="0" w:color="auto"/>
            <w:bottom w:val="none" w:sz="0" w:space="0" w:color="auto"/>
            <w:right w:val="none" w:sz="0" w:space="0" w:color="auto"/>
          </w:divBdr>
          <w:divsChild>
            <w:div w:id="1187908237">
              <w:marLeft w:val="0"/>
              <w:marRight w:val="0"/>
              <w:marTop w:val="0"/>
              <w:marBottom w:val="0"/>
              <w:divBdr>
                <w:top w:val="none" w:sz="0" w:space="0" w:color="auto"/>
                <w:left w:val="none" w:sz="0" w:space="0" w:color="auto"/>
                <w:bottom w:val="none" w:sz="0" w:space="0" w:color="auto"/>
                <w:right w:val="none" w:sz="0" w:space="0" w:color="auto"/>
              </w:divBdr>
              <w:divsChild>
                <w:div w:id="17122117">
                  <w:marLeft w:val="0"/>
                  <w:marRight w:val="0"/>
                  <w:marTop w:val="0"/>
                  <w:marBottom w:val="0"/>
                  <w:divBdr>
                    <w:top w:val="none" w:sz="0" w:space="0" w:color="auto"/>
                    <w:left w:val="none" w:sz="0" w:space="0" w:color="auto"/>
                    <w:bottom w:val="none" w:sz="0" w:space="0" w:color="auto"/>
                    <w:right w:val="none" w:sz="0" w:space="0" w:color="auto"/>
                  </w:divBdr>
                </w:div>
                <w:div w:id="1113286540">
                  <w:marLeft w:val="0"/>
                  <w:marRight w:val="0"/>
                  <w:marTop w:val="0"/>
                  <w:marBottom w:val="0"/>
                  <w:divBdr>
                    <w:top w:val="none" w:sz="0" w:space="0" w:color="auto"/>
                    <w:left w:val="none" w:sz="0" w:space="0" w:color="auto"/>
                    <w:bottom w:val="none" w:sz="0" w:space="0" w:color="auto"/>
                    <w:right w:val="none" w:sz="0" w:space="0" w:color="auto"/>
                  </w:divBdr>
                </w:div>
                <w:div w:id="238100969">
                  <w:marLeft w:val="0"/>
                  <w:marRight w:val="0"/>
                  <w:marTop w:val="0"/>
                  <w:marBottom w:val="0"/>
                  <w:divBdr>
                    <w:top w:val="none" w:sz="0" w:space="0" w:color="auto"/>
                    <w:left w:val="none" w:sz="0" w:space="0" w:color="auto"/>
                    <w:bottom w:val="none" w:sz="0" w:space="0" w:color="auto"/>
                    <w:right w:val="none" w:sz="0" w:space="0" w:color="auto"/>
                  </w:divBdr>
                </w:div>
                <w:div w:id="1775247180">
                  <w:marLeft w:val="0"/>
                  <w:marRight w:val="0"/>
                  <w:marTop w:val="0"/>
                  <w:marBottom w:val="0"/>
                  <w:divBdr>
                    <w:top w:val="none" w:sz="0" w:space="0" w:color="auto"/>
                    <w:left w:val="none" w:sz="0" w:space="0" w:color="auto"/>
                    <w:bottom w:val="none" w:sz="0" w:space="0" w:color="auto"/>
                    <w:right w:val="none" w:sz="0" w:space="0" w:color="auto"/>
                  </w:divBdr>
                </w:div>
                <w:div w:id="10228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7938">
      <w:bodyDiv w:val="1"/>
      <w:marLeft w:val="0"/>
      <w:marRight w:val="0"/>
      <w:marTop w:val="0"/>
      <w:marBottom w:val="0"/>
      <w:divBdr>
        <w:top w:val="none" w:sz="0" w:space="0" w:color="auto"/>
        <w:left w:val="none" w:sz="0" w:space="0" w:color="auto"/>
        <w:bottom w:val="none" w:sz="0" w:space="0" w:color="auto"/>
        <w:right w:val="none" w:sz="0" w:space="0" w:color="auto"/>
      </w:divBdr>
      <w:divsChild>
        <w:div w:id="1474448176">
          <w:marLeft w:val="0"/>
          <w:marRight w:val="0"/>
          <w:marTop w:val="0"/>
          <w:marBottom w:val="0"/>
          <w:divBdr>
            <w:top w:val="none" w:sz="0" w:space="0" w:color="auto"/>
            <w:left w:val="none" w:sz="0" w:space="0" w:color="auto"/>
            <w:bottom w:val="none" w:sz="0" w:space="0" w:color="auto"/>
            <w:right w:val="none" w:sz="0" w:space="0" w:color="auto"/>
          </w:divBdr>
          <w:divsChild>
            <w:div w:id="622467559">
              <w:marLeft w:val="0"/>
              <w:marRight w:val="0"/>
              <w:marTop w:val="0"/>
              <w:marBottom w:val="0"/>
              <w:divBdr>
                <w:top w:val="none" w:sz="0" w:space="0" w:color="auto"/>
                <w:left w:val="none" w:sz="0" w:space="0" w:color="auto"/>
                <w:bottom w:val="none" w:sz="0" w:space="0" w:color="auto"/>
                <w:right w:val="none" w:sz="0" w:space="0" w:color="auto"/>
              </w:divBdr>
            </w:div>
            <w:div w:id="1415324210">
              <w:marLeft w:val="0"/>
              <w:marRight w:val="0"/>
              <w:marTop w:val="0"/>
              <w:marBottom w:val="0"/>
              <w:divBdr>
                <w:top w:val="none" w:sz="0" w:space="0" w:color="auto"/>
                <w:left w:val="none" w:sz="0" w:space="0" w:color="auto"/>
                <w:bottom w:val="none" w:sz="0" w:space="0" w:color="auto"/>
                <w:right w:val="none" w:sz="0" w:space="0" w:color="auto"/>
              </w:divBdr>
            </w:div>
          </w:divsChild>
        </w:div>
        <w:div w:id="2131698643">
          <w:marLeft w:val="0"/>
          <w:marRight w:val="0"/>
          <w:marTop w:val="0"/>
          <w:marBottom w:val="0"/>
          <w:divBdr>
            <w:top w:val="none" w:sz="0" w:space="0" w:color="auto"/>
            <w:left w:val="none" w:sz="0" w:space="0" w:color="auto"/>
            <w:bottom w:val="none" w:sz="0" w:space="0" w:color="auto"/>
            <w:right w:val="none" w:sz="0" w:space="0" w:color="auto"/>
          </w:divBdr>
        </w:div>
        <w:div w:id="414477216">
          <w:marLeft w:val="0"/>
          <w:marRight w:val="0"/>
          <w:marTop w:val="0"/>
          <w:marBottom w:val="0"/>
          <w:divBdr>
            <w:top w:val="none" w:sz="0" w:space="0" w:color="auto"/>
            <w:left w:val="none" w:sz="0" w:space="0" w:color="auto"/>
            <w:bottom w:val="none" w:sz="0" w:space="0" w:color="auto"/>
            <w:right w:val="none" w:sz="0" w:space="0" w:color="auto"/>
          </w:divBdr>
          <w:divsChild>
            <w:div w:id="1572765116">
              <w:marLeft w:val="0"/>
              <w:marRight w:val="0"/>
              <w:marTop w:val="0"/>
              <w:marBottom w:val="0"/>
              <w:divBdr>
                <w:top w:val="none" w:sz="0" w:space="0" w:color="auto"/>
                <w:left w:val="none" w:sz="0" w:space="0" w:color="auto"/>
                <w:bottom w:val="none" w:sz="0" w:space="0" w:color="auto"/>
                <w:right w:val="none" w:sz="0" w:space="0" w:color="auto"/>
              </w:divBdr>
            </w:div>
            <w:div w:id="106316083">
              <w:marLeft w:val="0"/>
              <w:marRight w:val="0"/>
              <w:marTop w:val="0"/>
              <w:marBottom w:val="0"/>
              <w:divBdr>
                <w:top w:val="none" w:sz="0" w:space="0" w:color="auto"/>
                <w:left w:val="none" w:sz="0" w:space="0" w:color="auto"/>
                <w:bottom w:val="none" w:sz="0" w:space="0" w:color="auto"/>
                <w:right w:val="none" w:sz="0" w:space="0" w:color="auto"/>
              </w:divBdr>
              <w:divsChild>
                <w:div w:id="891384697">
                  <w:marLeft w:val="0"/>
                  <w:marRight w:val="0"/>
                  <w:marTop w:val="240"/>
                  <w:marBottom w:val="240"/>
                  <w:divBdr>
                    <w:top w:val="none" w:sz="0" w:space="0" w:color="auto"/>
                    <w:left w:val="none" w:sz="0" w:space="0" w:color="auto"/>
                    <w:bottom w:val="none" w:sz="0" w:space="0" w:color="auto"/>
                    <w:right w:val="none" w:sz="0" w:space="0" w:color="auto"/>
                  </w:divBdr>
                </w:div>
              </w:divsChild>
            </w:div>
            <w:div w:id="1459225393">
              <w:marLeft w:val="0"/>
              <w:marRight w:val="0"/>
              <w:marTop w:val="0"/>
              <w:marBottom w:val="0"/>
              <w:divBdr>
                <w:top w:val="none" w:sz="0" w:space="0" w:color="auto"/>
                <w:left w:val="none" w:sz="0" w:space="0" w:color="auto"/>
                <w:bottom w:val="none" w:sz="0" w:space="0" w:color="auto"/>
                <w:right w:val="none" w:sz="0" w:space="0" w:color="auto"/>
              </w:divBdr>
            </w:div>
            <w:div w:id="169293840">
              <w:marLeft w:val="0"/>
              <w:marRight w:val="0"/>
              <w:marTop w:val="0"/>
              <w:marBottom w:val="0"/>
              <w:divBdr>
                <w:top w:val="none" w:sz="0" w:space="0" w:color="auto"/>
                <w:left w:val="none" w:sz="0" w:space="0" w:color="auto"/>
                <w:bottom w:val="none" w:sz="0" w:space="0" w:color="auto"/>
                <w:right w:val="none" w:sz="0" w:space="0" w:color="auto"/>
              </w:divBdr>
            </w:div>
            <w:div w:id="1692098944">
              <w:marLeft w:val="0"/>
              <w:marRight w:val="0"/>
              <w:marTop w:val="0"/>
              <w:marBottom w:val="0"/>
              <w:divBdr>
                <w:top w:val="none" w:sz="0" w:space="0" w:color="auto"/>
                <w:left w:val="none" w:sz="0" w:space="0" w:color="auto"/>
                <w:bottom w:val="none" w:sz="0" w:space="0" w:color="auto"/>
                <w:right w:val="none" w:sz="0" w:space="0" w:color="auto"/>
              </w:divBdr>
            </w:div>
            <w:div w:id="571962760">
              <w:marLeft w:val="0"/>
              <w:marRight w:val="0"/>
              <w:marTop w:val="0"/>
              <w:marBottom w:val="0"/>
              <w:divBdr>
                <w:top w:val="none" w:sz="0" w:space="0" w:color="auto"/>
                <w:left w:val="none" w:sz="0" w:space="0" w:color="auto"/>
                <w:bottom w:val="none" w:sz="0" w:space="0" w:color="auto"/>
                <w:right w:val="none" w:sz="0" w:space="0" w:color="auto"/>
              </w:divBdr>
            </w:div>
          </w:divsChild>
        </w:div>
        <w:div w:id="1064766108">
          <w:marLeft w:val="0"/>
          <w:marRight w:val="0"/>
          <w:marTop w:val="0"/>
          <w:marBottom w:val="0"/>
          <w:divBdr>
            <w:top w:val="none" w:sz="0" w:space="0" w:color="auto"/>
            <w:left w:val="none" w:sz="0" w:space="0" w:color="auto"/>
            <w:bottom w:val="none" w:sz="0" w:space="0" w:color="auto"/>
            <w:right w:val="none" w:sz="0" w:space="0" w:color="auto"/>
          </w:divBdr>
          <w:divsChild>
            <w:div w:id="461382047">
              <w:marLeft w:val="0"/>
              <w:marRight w:val="0"/>
              <w:marTop w:val="0"/>
              <w:marBottom w:val="0"/>
              <w:divBdr>
                <w:top w:val="none" w:sz="0" w:space="0" w:color="auto"/>
                <w:left w:val="none" w:sz="0" w:space="0" w:color="auto"/>
                <w:bottom w:val="none" w:sz="0" w:space="0" w:color="auto"/>
                <w:right w:val="none" w:sz="0" w:space="0" w:color="auto"/>
              </w:divBdr>
              <w:divsChild>
                <w:div w:id="2041003243">
                  <w:marLeft w:val="0"/>
                  <w:marRight w:val="0"/>
                  <w:marTop w:val="240"/>
                  <w:marBottom w:val="240"/>
                  <w:divBdr>
                    <w:top w:val="none" w:sz="0" w:space="0" w:color="auto"/>
                    <w:left w:val="none" w:sz="0" w:space="0" w:color="auto"/>
                    <w:bottom w:val="none" w:sz="0" w:space="0" w:color="auto"/>
                    <w:right w:val="none" w:sz="0" w:space="0" w:color="auto"/>
                  </w:divBdr>
                </w:div>
              </w:divsChild>
            </w:div>
            <w:div w:id="1647395564">
              <w:marLeft w:val="0"/>
              <w:marRight w:val="0"/>
              <w:marTop w:val="0"/>
              <w:marBottom w:val="0"/>
              <w:divBdr>
                <w:top w:val="none" w:sz="0" w:space="0" w:color="auto"/>
                <w:left w:val="none" w:sz="0" w:space="0" w:color="auto"/>
                <w:bottom w:val="none" w:sz="0" w:space="0" w:color="auto"/>
                <w:right w:val="none" w:sz="0" w:space="0" w:color="auto"/>
              </w:divBdr>
            </w:div>
            <w:div w:id="1640452530">
              <w:marLeft w:val="0"/>
              <w:marRight w:val="0"/>
              <w:marTop w:val="0"/>
              <w:marBottom w:val="0"/>
              <w:divBdr>
                <w:top w:val="none" w:sz="0" w:space="0" w:color="auto"/>
                <w:left w:val="none" w:sz="0" w:space="0" w:color="auto"/>
                <w:bottom w:val="none" w:sz="0" w:space="0" w:color="auto"/>
                <w:right w:val="none" w:sz="0" w:space="0" w:color="auto"/>
              </w:divBdr>
            </w:div>
            <w:div w:id="772436409">
              <w:marLeft w:val="0"/>
              <w:marRight w:val="0"/>
              <w:marTop w:val="0"/>
              <w:marBottom w:val="0"/>
              <w:divBdr>
                <w:top w:val="none" w:sz="0" w:space="0" w:color="auto"/>
                <w:left w:val="none" w:sz="0" w:space="0" w:color="auto"/>
                <w:bottom w:val="none" w:sz="0" w:space="0" w:color="auto"/>
                <w:right w:val="none" w:sz="0" w:space="0" w:color="auto"/>
              </w:divBdr>
            </w:div>
            <w:div w:id="2019308863">
              <w:marLeft w:val="0"/>
              <w:marRight w:val="0"/>
              <w:marTop w:val="0"/>
              <w:marBottom w:val="0"/>
              <w:divBdr>
                <w:top w:val="none" w:sz="0" w:space="0" w:color="auto"/>
                <w:left w:val="none" w:sz="0" w:space="0" w:color="auto"/>
                <w:bottom w:val="none" w:sz="0" w:space="0" w:color="auto"/>
                <w:right w:val="none" w:sz="0" w:space="0" w:color="auto"/>
              </w:divBdr>
            </w:div>
            <w:div w:id="1305309513">
              <w:marLeft w:val="0"/>
              <w:marRight w:val="0"/>
              <w:marTop w:val="0"/>
              <w:marBottom w:val="0"/>
              <w:divBdr>
                <w:top w:val="none" w:sz="0" w:space="0" w:color="auto"/>
                <w:left w:val="none" w:sz="0" w:space="0" w:color="auto"/>
                <w:bottom w:val="none" w:sz="0" w:space="0" w:color="auto"/>
                <w:right w:val="none" w:sz="0" w:space="0" w:color="auto"/>
              </w:divBdr>
            </w:div>
            <w:div w:id="421218848">
              <w:marLeft w:val="0"/>
              <w:marRight w:val="0"/>
              <w:marTop w:val="0"/>
              <w:marBottom w:val="0"/>
              <w:divBdr>
                <w:top w:val="none" w:sz="0" w:space="0" w:color="auto"/>
                <w:left w:val="none" w:sz="0" w:space="0" w:color="auto"/>
                <w:bottom w:val="none" w:sz="0" w:space="0" w:color="auto"/>
                <w:right w:val="none" w:sz="0" w:space="0" w:color="auto"/>
              </w:divBdr>
            </w:div>
          </w:divsChild>
        </w:div>
        <w:div w:id="1260528121">
          <w:marLeft w:val="0"/>
          <w:marRight w:val="0"/>
          <w:marTop w:val="0"/>
          <w:marBottom w:val="0"/>
          <w:divBdr>
            <w:top w:val="none" w:sz="0" w:space="0" w:color="auto"/>
            <w:left w:val="none" w:sz="0" w:space="0" w:color="auto"/>
            <w:bottom w:val="none" w:sz="0" w:space="0" w:color="auto"/>
            <w:right w:val="none" w:sz="0" w:space="0" w:color="auto"/>
          </w:divBdr>
          <w:divsChild>
            <w:div w:id="109739329">
              <w:marLeft w:val="0"/>
              <w:marRight w:val="0"/>
              <w:marTop w:val="240"/>
              <w:marBottom w:val="240"/>
              <w:divBdr>
                <w:top w:val="none" w:sz="0" w:space="0" w:color="auto"/>
                <w:left w:val="none" w:sz="0" w:space="0" w:color="auto"/>
                <w:bottom w:val="none" w:sz="0" w:space="0" w:color="auto"/>
                <w:right w:val="none" w:sz="0" w:space="0" w:color="auto"/>
              </w:divBdr>
            </w:div>
          </w:divsChild>
        </w:div>
        <w:div w:id="43603147">
          <w:marLeft w:val="0"/>
          <w:marRight w:val="0"/>
          <w:marTop w:val="0"/>
          <w:marBottom w:val="0"/>
          <w:divBdr>
            <w:top w:val="none" w:sz="0" w:space="0" w:color="auto"/>
            <w:left w:val="none" w:sz="0" w:space="0" w:color="auto"/>
            <w:bottom w:val="none" w:sz="0" w:space="0" w:color="auto"/>
            <w:right w:val="none" w:sz="0" w:space="0" w:color="auto"/>
          </w:divBdr>
          <w:divsChild>
            <w:div w:id="1454057705">
              <w:marLeft w:val="0"/>
              <w:marRight w:val="0"/>
              <w:marTop w:val="240"/>
              <w:marBottom w:val="240"/>
              <w:divBdr>
                <w:top w:val="none" w:sz="0" w:space="0" w:color="auto"/>
                <w:left w:val="none" w:sz="0" w:space="0" w:color="auto"/>
                <w:bottom w:val="none" w:sz="0" w:space="0" w:color="auto"/>
                <w:right w:val="none" w:sz="0" w:space="0" w:color="auto"/>
              </w:divBdr>
            </w:div>
          </w:divsChild>
        </w:div>
        <w:div w:id="1907953248">
          <w:marLeft w:val="0"/>
          <w:marRight w:val="0"/>
          <w:marTop w:val="0"/>
          <w:marBottom w:val="0"/>
          <w:divBdr>
            <w:top w:val="none" w:sz="0" w:space="0" w:color="auto"/>
            <w:left w:val="none" w:sz="0" w:space="0" w:color="auto"/>
            <w:bottom w:val="none" w:sz="0" w:space="0" w:color="auto"/>
            <w:right w:val="none" w:sz="0" w:space="0" w:color="auto"/>
          </w:divBdr>
          <w:divsChild>
            <w:div w:id="3212198">
              <w:marLeft w:val="0"/>
              <w:marRight w:val="0"/>
              <w:marTop w:val="240"/>
              <w:marBottom w:val="240"/>
              <w:divBdr>
                <w:top w:val="none" w:sz="0" w:space="0" w:color="auto"/>
                <w:left w:val="none" w:sz="0" w:space="0" w:color="auto"/>
                <w:bottom w:val="none" w:sz="0" w:space="0" w:color="auto"/>
                <w:right w:val="none" w:sz="0" w:space="0" w:color="auto"/>
              </w:divBdr>
            </w:div>
          </w:divsChild>
        </w:div>
        <w:div w:id="837116321">
          <w:marLeft w:val="0"/>
          <w:marRight w:val="0"/>
          <w:marTop w:val="0"/>
          <w:marBottom w:val="0"/>
          <w:divBdr>
            <w:top w:val="none" w:sz="0" w:space="0" w:color="auto"/>
            <w:left w:val="none" w:sz="0" w:space="0" w:color="auto"/>
            <w:bottom w:val="none" w:sz="0" w:space="0" w:color="auto"/>
            <w:right w:val="none" w:sz="0" w:space="0" w:color="auto"/>
          </w:divBdr>
          <w:divsChild>
            <w:div w:id="79521523">
              <w:marLeft w:val="0"/>
              <w:marRight w:val="0"/>
              <w:marTop w:val="240"/>
              <w:marBottom w:val="240"/>
              <w:divBdr>
                <w:top w:val="none" w:sz="0" w:space="0" w:color="auto"/>
                <w:left w:val="none" w:sz="0" w:space="0" w:color="auto"/>
                <w:bottom w:val="none" w:sz="0" w:space="0" w:color="auto"/>
                <w:right w:val="none" w:sz="0" w:space="0" w:color="auto"/>
              </w:divBdr>
            </w:div>
          </w:divsChild>
        </w:div>
        <w:div w:id="1565944452">
          <w:marLeft w:val="0"/>
          <w:marRight w:val="0"/>
          <w:marTop w:val="0"/>
          <w:marBottom w:val="0"/>
          <w:divBdr>
            <w:top w:val="none" w:sz="0" w:space="0" w:color="auto"/>
            <w:left w:val="none" w:sz="0" w:space="0" w:color="auto"/>
            <w:bottom w:val="none" w:sz="0" w:space="0" w:color="auto"/>
            <w:right w:val="none" w:sz="0" w:space="0" w:color="auto"/>
          </w:divBdr>
          <w:divsChild>
            <w:div w:id="120929827">
              <w:marLeft w:val="0"/>
              <w:marRight w:val="0"/>
              <w:marTop w:val="0"/>
              <w:marBottom w:val="0"/>
              <w:divBdr>
                <w:top w:val="none" w:sz="0" w:space="0" w:color="auto"/>
                <w:left w:val="none" w:sz="0" w:space="0" w:color="auto"/>
                <w:bottom w:val="none" w:sz="0" w:space="0" w:color="auto"/>
                <w:right w:val="none" w:sz="0" w:space="0" w:color="auto"/>
              </w:divBdr>
            </w:div>
            <w:div w:id="1608809767">
              <w:marLeft w:val="0"/>
              <w:marRight w:val="0"/>
              <w:marTop w:val="0"/>
              <w:marBottom w:val="0"/>
              <w:divBdr>
                <w:top w:val="none" w:sz="0" w:space="0" w:color="auto"/>
                <w:left w:val="none" w:sz="0" w:space="0" w:color="auto"/>
                <w:bottom w:val="none" w:sz="0" w:space="0" w:color="auto"/>
                <w:right w:val="none" w:sz="0" w:space="0" w:color="auto"/>
              </w:divBdr>
            </w:div>
          </w:divsChild>
        </w:div>
        <w:div w:id="1787041651">
          <w:marLeft w:val="0"/>
          <w:marRight w:val="0"/>
          <w:marTop w:val="0"/>
          <w:marBottom w:val="0"/>
          <w:divBdr>
            <w:top w:val="none" w:sz="0" w:space="0" w:color="auto"/>
            <w:left w:val="none" w:sz="0" w:space="0" w:color="auto"/>
            <w:bottom w:val="none" w:sz="0" w:space="0" w:color="auto"/>
            <w:right w:val="none" w:sz="0" w:space="0" w:color="auto"/>
          </w:divBdr>
        </w:div>
        <w:div w:id="732309815">
          <w:marLeft w:val="0"/>
          <w:marRight w:val="0"/>
          <w:marTop w:val="0"/>
          <w:marBottom w:val="0"/>
          <w:divBdr>
            <w:top w:val="none" w:sz="0" w:space="0" w:color="auto"/>
            <w:left w:val="none" w:sz="0" w:space="0" w:color="auto"/>
            <w:bottom w:val="none" w:sz="0" w:space="0" w:color="auto"/>
            <w:right w:val="none" w:sz="0" w:space="0" w:color="auto"/>
          </w:divBdr>
        </w:div>
        <w:div w:id="11011406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 Type="http://schemas.openxmlformats.org/officeDocument/2006/relationships/webSettings" Target="webSettings.xml"/><Relationship Id="rId21" Type="http://schemas.openxmlformats.org/officeDocument/2006/relationships/hyperlink" Target="http://mobileonline.garant.ru/" TargetMode="External"/><Relationship Id="rId7" Type="http://schemas.openxmlformats.org/officeDocument/2006/relationships/hyperlink" Target="http://mobileonline.garant.ru/" TargetMode="Externa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settings" Target="settings.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styles" Target="styles.xml"/><Relationship Id="rId6"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24" Type="http://schemas.microsoft.com/office/2007/relationships/stylesWithEffects" Target="stylesWithEffects.xml"/><Relationship Id="rId5" Type="http://schemas.openxmlformats.org/officeDocument/2006/relationships/hyperlink" Target="http://mobileonline.garant.ru/" TargetMode="External"/><Relationship Id="rId15" Type="http://schemas.openxmlformats.org/officeDocument/2006/relationships/hyperlink" Target="http://mobileonline.garant.ru/" TargetMode="Externa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4" Type="http://schemas.openxmlformats.org/officeDocument/2006/relationships/hyperlink" Target="http://mobileonline.garant.ru/" TargetMode="Externa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2658</Words>
  <Characters>15151</Characters>
  <Application>Microsoft Office Word</Application>
  <DocSecurity>0</DocSecurity>
  <Lines>126</Lines>
  <Paragraphs>35</Paragraphs>
  <ScaleCrop>false</ScaleCrop>
  <Company/>
  <LinksUpToDate>false</LinksUpToDate>
  <CharactersWithSpaces>17774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 Goncharova</dc:creator>
  <cp:lastModifiedBy>Ekaterina Aleksandrovna Zhavoronkova</cp:lastModifiedBy>
  <cp:revision>2</cp:revision>
  <dcterms:created xsi:type="dcterms:W3CDTF">2022-12-08T05:22:00Z</dcterms:created>
  <dcterms:modified xsi:type="dcterms:W3CDTF">2022-12-08T05:22:00Z</dcterms:modified>
</cp:coreProperties>
</file>