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36D" w:rsidRDefault="007F736D" w:rsidP="00BD4352">
      <w:pPr>
        <w:jc w:val="center"/>
        <w:rPr>
          <w:rStyle w:val="ac"/>
          <w:sz w:val="32"/>
          <w:szCs w:val="32"/>
        </w:rPr>
      </w:pPr>
      <w:r>
        <w:rPr>
          <w:rStyle w:val="ac"/>
          <w:sz w:val="32"/>
          <w:szCs w:val="32"/>
        </w:rPr>
        <w:fldChar w:fldCharType="begin"/>
      </w:r>
      <w:r>
        <w:rPr>
          <w:rStyle w:val="ac"/>
          <w:sz w:val="32"/>
          <w:szCs w:val="32"/>
        </w:rPr>
        <w:instrText xml:space="preserve"> HYPERLINK "mailto:</w:instrText>
      </w:r>
      <w:r w:rsidRPr="007F736D">
        <w:rPr>
          <w:rStyle w:val="ac"/>
          <w:sz w:val="32"/>
          <w:szCs w:val="32"/>
        </w:rPr>
        <w:instrText>jsumkina@mail.ru</w:instrText>
      </w:r>
      <w:r>
        <w:rPr>
          <w:rStyle w:val="ac"/>
          <w:sz w:val="32"/>
          <w:szCs w:val="32"/>
        </w:rPr>
        <w:instrText xml:space="preserve">" </w:instrText>
      </w:r>
      <w:r>
        <w:rPr>
          <w:rStyle w:val="ac"/>
          <w:sz w:val="32"/>
          <w:szCs w:val="32"/>
        </w:rPr>
        <w:fldChar w:fldCharType="separate"/>
      </w:r>
      <w:r w:rsidRPr="00F20099">
        <w:rPr>
          <w:rStyle w:val="ae"/>
          <w:sz w:val="32"/>
          <w:szCs w:val="32"/>
        </w:rPr>
        <w:t>jsumkina@mail.ru</w:t>
      </w:r>
      <w:r>
        <w:rPr>
          <w:rStyle w:val="ac"/>
          <w:sz w:val="32"/>
          <w:szCs w:val="32"/>
        </w:rPr>
        <w:fldChar w:fldCharType="end"/>
      </w:r>
    </w:p>
    <w:p w:rsidR="00BD4352" w:rsidRPr="00290F80" w:rsidRDefault="00BD4352" w:rsidP="00BD4352">
      <w:pPr>
        <w:jc w:val="center"/>
        <w:rPr>
          <w:rStyle w:val="ac"/>
          <w:sz w:val="32"/>
          <w:szCs w:val="32"/>
        </w:rPr>
      </w:pPr>
      <w:r>
        <w:rPr>
          <w:rStyle w:val="ac"/>
          <w:sz w:val="32"/>
          <w:szCs w:val="32"/>
        </w:rPr>
        <w:t>ГЛАВА</w:t>
      </w:r>
      <w:r w:rsidRPr="00290F80">
        <w:rPr>
          <w:rStyle w:val="ac"/>
          <w:sz w:val="32"/>
          <w:szCs w:val="32"/>
        </w:rPr>
        <w:t xml:space="preserve"> 2. </w:t>
      </w:r>
    </w:p>
    <w:p w:rsidR="00BD4352" w:rsidRDefault="00BD4352" w:rsidP="00BD4352">
      <w:pPr>
        <w:jc w:val="center"/>
        <w:rPr>
          <w:rStyle w:val="ac"/>
          <w:sz w:val="28"/>
        </w:rPr>
      </w:pPr>
      <w:proofErr w:type="gramStart"/>
      <w:r w:rsidRPr="00290F80">
        <w:rPr>
          <w:rStyle w:val="ac"/>
          <w:sz w:val="32"/>
          <w:szCs w:val="32"/>
        </w:rPr>
        <w:t>Методический анализ</w:t>
      </w:r>
      <w:proofErr w:type="gramEnd"/>
      <w:r w:rsidRPr="00290F80">
        <w:rPr>
          <w:rStyle w:val="ac"/>
          <w:sz w:val="32"/>
          <w:szCs w:val="32"/>
        </w:rPr>
        <w:t xml:space="preserve"> результатов ОГЭ </w:t>
      </w:r>
      <w:r w:rsidRPr="00290F80">
        <w:rPr>
          <w:rStyle w:val="ac"/>
          <w:sz w:val="32"/>
          <w:szCs w:val="32"/>
        </w:rPr>
        <w:br/>
        <w:t>по учебному предмету</w:t>
      </w:r>
      <w:r w:rsidRPr="00290F80">
        <w:rPr>
          <w:rStyle w:val="ac"/>
          <w:sz w:val="32"/>
          <w:szCs w:val="32"/>
        </w:rPr>
        <w:br/>
      </w:r>
      <w:r w:rsidR="00F07C6F">
        <w:rPr>
          <w:rStyle w:val="ac"/>
          <w:sz w:val="28"/>
        </w:rPr>
        <w:t>_________________</w:t>
      </w:r>
      <w:r w:rsidR="00F07C6F" w:rsidRPr="00F07C6F">
        <w:rPr>
          <w:rStyle w:val="ac"/>
          <w:sz w:val="28"/>
          <w:u w:val="single"/>
        </w:rPr>
        <w:t>информатика</w:t>
      </w:r>
      <w:r w:rsidR="00F07C6F">
        <w:rPr>
          <w:rStyle w:val="ac"/>
          <w:sz w:val="28"/>
        </w:rPr>
        <w:t>_________</w:t>
      </w:r>
      <w:r>
        <w:rPr>
          <w:rStyle w:val="ac"/>
          <w:sz w:val="28"/>
        </w:rPr>
        <w:t>______</w:t>
      </w:r>
    </w:p>
    <w:p w:rsidR="00BD4352" w:rsidRPr="00CE7779" w:rsidRDefault="00BD4352" w:rsidP="00BD4352">
      <w:pPr>
        <w:jc w:val="center"/>
        <w:rPr>
          <w:rStyle w:val="ac"/>
          <w:b w:val="0"/>
          <w:i/>
          <w:sz w:val="22"/>
        </w:rPr>
      </w:pPr>
      <w:r w:rsidRPr="00CE7779">
        <w:rPr>
          <w:rStyle w:val="ac"/>
          <w:i/>
          <w:sz w:val="22"/>
        </w:rPr>
        <w:t>(</w:t>
      </w:r>
      <w:r>
        <w:rPr>
          <w:rStyle w:val="ac"/>
          <w:i/>
          <w:sz w:val="22"/>
        </w:rPr>
        <w:t xml:space="preserve">наименование </w:t>
      </w:r>
      <w:r w:rsidRPr="00CE7779">
        <w:rPr>
          <w:rStyle w:val="ac"/>
          <w:i/>
          <w:sz w:val="22"/>
        </w:rPr>
        <w:t>учебн</w:t>
      </w:r>
      <w:r>
        <w:rPr>
          <w:rStyle w:val="ac"/>
          <w:i/>
          <w:sz w:val="22"/>
        </w:rPr>
        <w:t>ого</w:t>
      </w:r>
      <w:r w:rsidRPr="00CE7779">
        <w:rPr>
          <w:rStyle w:val="ac"/>
          <w:i/>
          <w:sz w:val="22"/>
        </w:rPr>
        <w:t xml:space="preserve"> предмет</w:t>
      </w:r>
      <w:r>
        <w:rPr>
          <w:rStyle w:val="ac"/>
          <w:i/>
          <w:sz w:val="22"/>
        </w:rPr>
        <w:t>а</w:t>
      </w:r>
      <w:r w:rsidRPr="00CE7779">
        <w:rPr>
          <w:rStyle w:val="ac"/>
          <w:i/>
          <w:sz w:val="22"/>
        </w:rPr>
        <w:t>)</w:t>
      </w:r>
    </w:p>
    <w:p w:rsidR="00BD4352" w:rsidRDefault="00BD4352" w:rsidP="00BD4352">
      <w:pPr>
        <w:ind w:left="426" w:hanging="426"/>
        <w:rPr>
          <w:i/>
        </w:rPr>
      </w:pPr>
    </w:p>
    <w:p w:rsidR="00BD4352" w:rsidRPr="00931BA3" w:rsidRDefault="00BD4352" w:rsidP="00BD4352">
      <w:pPr>
        <w:ind w:left="426" w:hanging="426"/>
        <w:rPr>
          <w:i/>
        </w:rPr>
      </w:pPr>
      <w:r w:rsidRPr="00931BA3">
        <w:rPr>
          <w:i/>
        </w:rPr>
        <w:t>Далее приведена типовая структура отчета по учебному предмету</w:t>
      </w:r>
    </w:p>
    <w:p w:rsidR="00BD4352" w:rsidRDefault="00BD4352" w:rsidP="00BD4352">
      <w:pPr>
        <w:ind w:left="568" w:hanging="568"/>
        <w:jc w:val="both"/>
      </w:pPr>
      <w:bookmarkStart w:id="0" w:name="_Toc395183639"/>
      <w:bookmarkStart w:id="1" w:name="_Toc423954897"/>
      <w:bookmarkStart w:id="2" w:name="_Toc424490574"/>
    </w:p>
    <w:p w:rsidR="00BD4352" w:rsidRPr="00290F80" w:rsidRDefault="00BD4352" w:rsidP="00BD4352">
      <w:pPr>
        <w:jc w:val="both"/>
        <w:rPr>
          <w:b/>
          <w:bCs/>
          <w:sz w:val="28"/>
          <w:szCs w:val="28"/>
        </w:rPr>
      </w:pPr>
      <w:r w:rsidRPr="00290F80">
        <w:rPr>
          <w:b/>
          <w:bCs/>
          <w:sz w:val="28"/>
          <w:szCs w:val="28"/>
        </w:rPr>
        <w:t>2.1.</w:t>
      </w:r>
      <w:r>
        <w:rPr>
          <w:b/>
          <w:bCs/>
          <w:sz w:val="28"/>
          <w:szCs w:val="28"/>
        </w:rPr>
        <w:t> </w:t>
      </w:r>
      <w:r w:rsidRPr="00290F80">
        <w:rPr>
          <w:b/>
          <w:bCs/>
          <w:sz w:val="28"/>
          <w:szCs w:val="28"/>
        </w:rPr>
        <w:t>Количество участников ОГЭ по учебному предмету (за последние год</w:t>
      </w:r>
      <w:r>
        <w:rPr>
          <w:b/>
          <w:bCs/>
          <w:sz w:val="28"/>
          <w:szCs w:val="28"/>
        </w:rPr>
        <w:t>ы</w:t>
      </w:r>
      <w:r>
        <w:rPr>
          <w:rStyle w:val="a6"/>
          <w:b/>
          <w:bCs/>
          <w:sz w:val="28"/>
          <w:szCs w:val="28"/>
        </w:rPr>
        <w:footnoteReference w:id="1"/>
      </w:r>
      <w:r>
        <w:rPr>
          <w:b/>
          <w:bCs/>
          <w:sz w:val="28"/>
          <w:szCs w:val="28"/>
        </w:rPr>
        <w:t xml:space="preserve"> проведения ОГЭ по предмету</w:t>
      </w:r>
      <w:r w:rsidRPr="00290F80">
        <w:rPr>
          <w:b/>
          <w:bCs/>
          <w:sz w:val="28"/>
          <w:szCs w:val="28"/>
        </w:rPr>
        <w:t>)</w:t>
      </w:r>
      <w:bookmarkEnd w:id="0"/>
      <w:bookmarkEnd w:id="1"/>
      <w:bookmarkEnd w:id="2"/>
      <w:r>
        <w:rPr>
          <w:b/>
          <w:bCs/>
          <w:sz w:val="28"/>
          <w:szCs w:val="28"/>
        </w:rPr>
        <w:t xml:space="preserve"> по категориям</w:t>
      </w:r>
    </w:p>
    <w:p w:rsidR="00BD4352" w:rsidRPr="00AD3663" w:rsidRDefault="00BD4352" w:rsidP="00BD4352">
      <w:pPr>
        <w:pStyle w:val="ad"/>
        <w:keepNext/>
        <w:jc w:val="right"/>
        <w:rPr>
          <w:iCs w:val="0"/>
        </w:rPr>
      </w:pPr>
      <w:r w:rsidRPr="00870F21">
        <w:rPr>
          <w:bCs/>
          <w:iCs w:val="0"/>
        </w:rPr>
        <w:t xml:space="preserve">Таблица </w:t>
      </w:r>
      <w:r>
        <w:rPr>
          <w:bCs/>
          <w:iCs w:val="0"/>
        </w:rPr>
        <w:t>2</w:t>
      </w:r>
      <w:r>
        <w:rPr>
          <w:bCs/>
          <w:iCs w:val="0"/>
        </w:rPr>
        <w:noBreakHyphen/>
        <w:t>1</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94"/>
        <w:gridCol w:w="772"/>
        <w:gridCol w:w="773"/>
        <w:gridCol w:w="773"/>
        <w:gridCol w:w="773"/>
        <w:gridCol w:w="773"/>
        <w:gridCol w:w="773"/>
        <w:gridCol w:w="773"/>
        <w:gridCol w:w="773"/>
      </w:tblGrid>
      <w:tr w:rsidR="00BD4352" w:rsidRPr="00931BA3" w:rsidTr="0054732A">
        <w:trPr>
          <w:cantSplit/>
          <w:tblHeader/>
        </w:trPr>
        <w:tc>
          <w:tcPr>
            <w:tcW w:w="3542" w:type="dxa"/>
            <w:vMerge w:val="restart"/>
            <w:vAlign w:val="center"/>
          </w:tcPr>
          <w:p w:rsidR="00BD4352" w:rsidRPr="00931BA3" w:rsidRDefault="00BD4352" w:rsidP="00916507">
            <w:pPr>
              <w:tabs>
                <w:tab w:val="left" w:pos="10320"/>
              </w:tabs>
              <w:jc w:val="center"/>
              <w:rPr>
                <w:b/>
                <w:noProof/>
              </w:rPr>
            </w:pPr>
            <w:r>
              <w:rPr>
                <w:b/>
                <w:noProof/>
              </w:rPr>
              <w:t>Участники ОГЭ</w:t>
            </w:r>
          </w:p>
        </w:tc>
        <w:tc>
          <w:tcPr>
            <w:tcW w:w="1523" w:type="dxa"/>
            <w:gridSpan w:val="2"/>
            <w:vAlign w:val="center"/>
          </w:tcPr>
          <w:p w:rsidR="00BD4352" w:rsidRPr="00931BA3" w:rsidRDefault="0054732A" w:rsidP="00916507">
            <w:pPr>
              <w:tabs>
                <w:tab w:val="left" w:pos="10320"/>
              </w:tabs>
              <w:jc w:val="center"/>
              <w:rPr>
                <w:b/>
                <w:noProof/>
              </w:rPr>
            </w:pPr>
            <w:r>
              <w:rPr>
                <w:b/>
                <w:noProof/>
              </w:rPr>
              <w:t>2020</w:t>
            </w:r>
            <w:r w:rsidR="00BD4352">
              <w:rPr>
                <w:b/>
                <w:noProof/>
              </w:rPr>
              <w:t xml:space="preserve"> г.</w:t>
            </w:r>
          </w:p>
        </w:tc>
        <w:tc>
          <w:tcPr>
            <w:tcW w:w="1524" w:type="dxa"/>
            <w:gridSpan w:val="2"/>
            <w:vAlign w:val="center"/>
          </w:tcPr>
          <w:p w:rsidR="00BD4352" w:rsidRPr="00931BA3" w:rsidRDefault="0054732A" w:rsidP="00916507">
            <w:pPr>
              <w:tabs>
                <w:tab w:val="left" w:pos="10320"/>
              </w:tabs>
              <w:jc w:val="center"/>
              <w:rPr>
                <w:b/>
                <w:noProof/>
              </w:rPr>
            </w:pPr>
            <w:r>
              <w:rPr>
                <w:b/>
                <w:noProof/>
              </w:rPr>
              <w:t>2021</w:t>
            </w:r>
            <w:r w:rsidR="00BD4352">
              <w:rPr>
                <w:b/>
                <w:noProof/>
              </w:rPr>
              <w:t xml:space="preserve"> г.</w:t>
            </w:r>
          </w:p>
        </w:tc>
        <w:tc>
          <w:tcPr>
            <w:tcW w:w="1524" w:type="dxa"/>
            <w:gridSpan w:val="2"/>
          </w:tcPr>
          <w:p w:rsidR="00BD4352" w:rsidDel="00006B1B" w:rsidRDefault="0054732A" w:rsidP="00916507">
            <w:pPr>
              <w:tabs>
                <w:tab w:val="left" w:pos="10320"/>
              </w:tabs>
              <w:jc w:val="center"/>
              <w:rPr>
                <w:b/>
                <w:noProof/>
              </w:rPr>
            </w:pPr>
            <w:r>
              <w:rPr>
                <w:b/>
                <w:noProof/>
              </w:rPr>
              <w:t>2022</w:t>
            </w:r>
            <w:r w:rsidR="00BD4352">
              <w:rPr>
                <w:b/>
                <w:noProof/>
              </w:rPr>
              <w:t xml:space="preserve"> г.</w:t>
            </w:r>
          </w:p>
        </w:tc>
        <w:tc>
          <w:tcPr>
            <w:tcW w:w="1524" w:type="dxa"/>
            <w:gridSpan w:val="2"/>
            <w:vAlign w:val="center"/>
          </w:tcPr>
          <w:p w:rsidR="00BD4352" w:rsidRPr="00931BA3" w:rsidRDefault="0054732A" w:rsidP="00916507">
            <w:pPr>
              <w:tabs>
                <w:tab w:val="left" w:pos="10320"/>
              </w:tabs>
              <w:jc w:val="center"/>
              <w:rPr>
                <w:b/>
                <w:noProof/>
              </w:rPr>
            </w:pPr>
            <w:r>
              <w:rPr>
                <w:b/>
                <w:noProof/>
              </w:rPr>
              <w:t>2023</w:t>
            </w:r>
            <w:r w:rsidR="00BD4352">
              <w:rPr>
                <w:b/>
                <w:noProof/>
              </w:rPr>
              <w:t xml:space="preserve"> г.</w:t>
            </w:r>
          </w:p>
        </w:tc>
      </w:tr>
      <w:tr w:rsidR="00BD4352" w:rsidRPr="00931BA3" w:rsidTr="0054732A">
        <w:trPr>
          <w:cantSplit/>
          <w:tblHeader/>
        </w:trPr>
        <w:tc>
          <w:tcPr>
            <w:tcW w:w="3542" w:type="dxa"/>
            <w:vMerge/>
          </w:tcPr>
          <w:p w:rsidR="00BD4352" w:rsidRPr="00931BA3" w:rsidRDefault="00BD4352" w:rsidP="00916507">
            <w:pPr>
              <w:tabs>
                <w:tab w:val="left" w:pos="10320"/>
              </w:tabs>
              <w:rPr>
                <w:b/>
                <w:noProof/>
              </w:rPr>
            </w:pPr>
          </w:p>
        </w:tc>
        <w:tc>
          <w:tcPr>
            <w:tcW w:w="761" w:type="dxa"/>
            <w:vAlign w:val="center"/>
          </w:tcPr>
          <w:p w:rsidR="00BD4352" w:rsidRPr="00931BA3" w:rsidRDefault="00BD4352" w:rsidP="00916507">
            <w:pPr>
              <w:tabs>
                <w:tab w:val="left" w:pos="10320"/>
              </w:tabs>
              <w:jc w:val="center"/>
              <w:rPr>
                <w:noProof/>
              </w:rPr>
            </w:pPr>
            <w:r w:rsidRPr="00931BA3">
              <w:rPr>
                <w:noProof/>
              </w:rPr>
              <w:t>чел.</w:t>
            </w:r>
          </w:p>
        </w:tc>
        <w:tc>
          <w:tcPr>
            <w:tcW w:w="762" w:type="dxa"/>
            <w:vAlign w:val="center"/>
          </w:tcPr>
          <w:p w:rsidR="00BD4352" w:rsidRPr="00931BA3" w:rsidRDefault="00BD4352" w:rsidP="00916507">
            <w:pPr>
              <w:tabs>
                <w:tab w:val="left" w:pos="10320"/>
              </w:tabs>
              <w:jc w:val="center"/>
              <w:rPr>
                <w:noProof/>
              </w:rPr>
            </w:pPr>
            <w:r w:rsidRPr="00931BA3">
              <w:rPr>
                <w:noProof/>
              </w:rPr>
              <w:t xml:space="preserve">% </w:t>
            </w:r>
            <w:r>
              <w:rPr>
                <w:rStyle w:val="a6"/>
                <w:noProof/>
              </w:rPr>
              <w:footnoteReference w:id="2"/>
            </w:r>
          </w:p>
        </w:tc>
        <w:tc>
          <w:tcPr>
            <w:tcW w:w="762" w:type="dxa"/>
            <w:vAlign w:val="center"/>
          </w:tcPr>
          <w:p w:rsidR="00BD4352" w:rsidRPr="00931BA3" w:rsidRDefault="00BD4352" w:rsidP="00916507">
            <w:pPr>
              <w:tabs>
                <w:tab w:val="left" w:pos="10320"/>
              </w:tabs>
              <w:jc w:val="center"/>
              <w:rPr>
                <w:noProof/>
              </w:rPr>
            </w:pPr>
            <w:r w:rsidRPr="00931BA3">
              <w:rPr>
                <w:noProof/>
              </w:rPr>
              <w:t>чел.</w:t>
            </w:r>
          </w:p>
        </w:tc>
        <w:tc>
          <w:tcPr>
            <w:tcW w:w="762" w:type="dxa"/>
            <w:vAlign w:val="center"/>
          </w:tcPr>
          <w:p w:rsidR="00BD4352" w:rsidRPr="00931BA3" w:rsidRDefault="00BD4352" w:rsidP="00916507">
            <w:pPr>
              <w:tabs>
                <w:tab w:val="left" w:pos="10320"/>
              </w:tabs>
              <w:jc w:val="center"/>
              <w:rPr>
                <w:noProof/>
              </w:rPr>
            </w:pPr>
            <w:r w:rsidRPr="00931BA3">
              <w:rPr>
                <w:noProof/>
              </w:rPr>
              <w:t>%</w:t>
            </w:r>
          </w:p>
        </w:tc>
        <w:tc>
          <w:tcPr>
            <w:tcW w:w="762" w:type="dxa"/>
            <w:vAlign w:val="center"/>
          </w:tcPr>
          <w:p w:rsidR="00BD4352" w:rsidRPr="00931BA3" w:rsidRDefault="00BD4352" w:rsidP="00916507">
            <w:pPr>
              <w:tabs>
                <w:tab w:val="left" w:pos="10320"/>
              </w:tabs>
              <w:jc w:val="center"/>
              <w:rPr>
                <w:noProof/>
              </w:rPr>
            </w:pPr>
            <w:r w:rsidRPr="00931BA3">
              <w:rPr>
                <w:noProof/>
              </w:rPr>
              <w:t>чел.</w:t>
            </w:r>
          </w:p>
        </w:tc>
        <w:tc>
          <w:tcPr>
            <w:tcW w:w="762" w:type="dxa"/>
            <w:vAlign w:val="center"/>
          </w:tcPr>
          <w:p w:rsidR="00BD4352" w:rsidRPr="00931BA3" w:rsidRDefault="00BD4352" w:rsidP="00916507">
            <w:pPr>
              <w:tabs>
                <w:tab w:val="left" w:pos="10320"/>
              </w:tabs>
              <w:jc w:val="center"/>
              <w:rPr>
                <w:noProof/>
              </w:rPr>
            </w:pPr>
            <w:r w:rsidRPr="00931BA3">
              <w:rPr>
                <w:noProof/>
              </w:rPr>
              <w:t>%</w:t>
            </w:r>
          </w:p>
        </w:tc>
        <w:tc>
          <w:tcPr>
            <w:tcW w:w="762" w:type="dxa"/>
            <w:vAlign w:val="center"/>
          </w:tcPr>
          <w:p w:rsidR="00BD4352" w:rsidRPr="00931BA3" w:rsidRDefault="00BD4352" w:rsidP="00916507">
            <w:pPr>
              <w:tabs>
                <w:tab w:val="left" w:pos="10320"/>
              </w:tabs>
              <w:jc w:val="center"/>
              <w:rPr>
                <w:noProof/>
              </w:rPr>
            </w:pPr>
            <w:r w:rsidRPr="00931BA3">
              <w:rPr>
                <w:noProof/>
              </w:rPr>
              <w:t>чел.</w:t>
            </w:r>
          </w:p>
        </w:tc>
        <w:tc>
          <w:tcPr>
            <w:tcW w:w="762" w:type="dxa"/>
            <w:vAlign w:val="center"/>
          </w:tcPr>
          <w:p w:rsidR="00BD4352" w:rsidRPr="00931BA3" w:rsidRDefault="00BD4352" w:rsidP="00916507">
            <w:pPr>
              <w:tabs>
                <w:tab w:val="left" w:pos="10320"/>
              </w:tabs>
              <w:jc w:val="center"/>
              <w:rPr>
                <w:noProof/>
              </w:rPr>
            </w:pPr>
            <w:r w:rsidRPr="00931BA3">
              <w:rPr>
                <w:noProof/>
              </w:rPr>
              <w:t>%</w:t>
            </w:r>
          </w:p>
        </w:tc>
      </w:tr>
      <w:tr w:rsidR="002C1CF9" w:rsidRPr="00931BA3" w:rsidTr="002C1CF9">
        <w:tc>
          <w:tcPr>
            <w:tcW w:w="3542" w:type="dxa"/>
            <w:vAlign w:val="center"/>
          </w:tcPr>
          <w:p w:rsidR="002C1CF9" w:rsidRPr="00931BA3" w:rsidRDefault="002C1CF9" w:rsidP="00916507">
            <w:pPr>
              <w:tabs>
                <w:tab w:val="left" w:pos="10320"/>
              </w:tabs>
            </w:pPr>
            <w:r>
              <w:t>В</w:t>
            </w:r>
            <w:r w:rsidRPr="00931BA3">
              <w:t>ыпускник</w:t>
            </w:r>
            <w:r>
              <w:t>и</w:t>
            </w:r>
            <w:r w:rsidRPr="00931BA3">
              <w:t xml:space="preserve"> текущего года, обучающи</w:t>
            </w:r>
            <w:r>
              <w:t>е</w:t>
            </w:r>
            <w:r w:rsidRPr="00931BA3">
              <w:t>ся по программам ООО</w:t>
            </w:r>
          </w:p>
        </w:tc>
        <w:tc>
          <w:tcPr>
            <w:tcW w:w="761" w:type="dxa"/>
            <w:vAlign w:val="center"/>
          </w:tcPr>
          <w:p w:rsidR="002C1CF9" w:rsidRPr="009A0E82" w:rsidRDefault="002C1CF9" w:rsidP="002C1CF9">
            <w:pPr>
              <w:jc w:val="center"/>
              <w:rPr>
                <w:rFonts w:eastAsia="Calibri"/>
              </w:rPr>
            </w:pPr>
            <w:r>
              <w:rPr>
                <w:b/>
              </w:rPr>
              <w:t>229</w:t>
            </w:r>
          </w:p>
        </w:tc>
        <w:tc>
          <w:tcPr>
            <w:tcW w:w="762" w:type="dxa"/>
            <w:vAlign w:val="center"/>
          </w:tcPr>
          <w:p w:rsidR="002C1CF9" w:rsidRPr="009A0E82" w:rsidRDefault="002C1CF9" w:rsidP="002C1CF9">
            <w:pPr>
              <w:jc w:val="center"/>
              <w:rPr>
                <w:rFonts w:eastAsia="Calibri"/>
              </w:rPr>
            </w:pPr>
          </w:p>
        </w:tc>
        <w:tc>
          <w:tcPr>
            <w:tcW w:w="762" w:type="dxa"/>
            <w:vAlign w:val="center"/>
          </w:tcPr>
          <w:p w:rsidR="002C1CF9" w:rsidRPr="009A0E82" w:rsidRDefault="002C1CF9" w:rsidP="002C1CF9">
            <w:pPr>
              <w:tabs>
                <w:tab w:val="left" w:pos="10320"/>
              </w:tabs>
              <w:jc w:val="center"/>
              <w:rPr>
                <w:rFonts w:eastAsia="Calibri"/>
                <w:noProof/>
              </w:rPr>
            </w:pPr>
            <w:r>
              <w:rPr>
                <w:b/>
                <w:bCs/>
                <w:sz w:val="20"/>
                <w:szCs w:val="20"/>
              </w:rPr>
              <w:t>302</w:t>
            </w:r>
          </w:p>
        </w:tc>
        <w:tc>
          <w:tcPr>
            <w:tcW w:w="762" w:type="dxa"/>
            <w:vAlign w:val="center"/>
          </w:tcPr>
          <w:p w:rsidR="002C1CF9" w:rsidRPr="009A0E82" w:rsidRDefault="002C1CF9" w:rsidP="002C1CF9">
            <w:pPr>
              <w:tabs>
                <w:tab w:val="left" w:pos="10320"/>
              </w:tabs>
              <w:jc w:val="center"/>
              <w:rPr>
                <w:rFonts w:eastAsia="Calibri"/>
                <w:noProof/>
              </w:rPr>
            </w:pPr>
          </w:p>
        </w:tc>
        <w:tc>
          <w:tcPr>
            <w:tcW w:w="762" w:type="dxa"/>
            <w:vAlign w:val="center"/>
          </w:tcPr>
          <w:p w:rsidR="002C1CF9" w:rsidRPr="009A0E82" w:rsidRDefault="002C1CF9" w:rsidP="002C1CF9">
            <w:pPr>
              <w:jc w:val="center"/>
              <w:rPr>
                <w:rFonts w:eastAsia="Calibri"/>
              </w:rPr>
            </w:pPr>
            <w:r>
              <w:rPr>
                <w:rFonts w:eastAsia="Calibri"/>
              </w:rPr>
              <w:t>329</w:t>
            </w:r>
          </w:p>
        </w:tc>
        <w:tc>
          <w:tcPr>
            <w:tcW w:w="762" w:type="dxa"/>
            <w:vAlign w:val="center"/>
          </w:tcPr>
          <w:p w:rsidR="002C1CF9" w:rsidRPr="009A0E82" w:rsidRDefault="002C1CF9" w:rsidP="002C1CF9">
            <w:pPr>
              <w:jc w:val="center"/>
              <w:rPr>
                <w:rFonts w:eastAsia="Calibri"/>
              </w:rPr>
            </w:pPr>
          </w:p>
        </w:tc>
        <w:tc>
          <w:tcPr>
            <w:tcW w:w="762" w:type="dxa"/>
            <w:vAlign w:val="center"/>
          </w:tcPr>
          <w:p w:rsidR="002C1CF9" w:rsidRPr="00905641" w:rsidRDefault="00905641" w:rsidP="00916507">
            <w:pPr>
              <w:jc w:val="center"/>
            </w:pPr>
            <w:r>
              <w:t>606</w:t>
            </w:r>
          </w:p>
        </w:tc>
        <w:tc>
          <w:tcPr>
            <w:tcW w:w="762" w:type="dxa"/>
            <w:vAlign w:val="center"/>
          </w:tcPr>
          <w:p w:rsidR="002C1CF9" w:rsidRPr="00931BA3" w:rsidRDefault="002C1CF9" w:rsidP="00916507">
            <w:pPr>
              <w:jc w:val="center"/>
            </w:pPr>
          </w:p>
        </w:tc>
      </w:tr>
      <w:tr w:rsidR="002C1CF9" w:rsidRPr="00931BA3" w:rsidTr="002C1CF9">
        <w:tc>
          <w:tcPr>
            <w:tcW w:w="3542" w:type="dxa"/>
            <w:vAlign w:val="center"/>
          </w:tcPr>
          <w:p w:rsidR="002C1CF9" w:rsidRDefault="002C1CF9" w:rsidP="00916507">
            <w:pPr>
              <w:tabs>
                <w:tab w:val="left" w:pos="10320"/>
              </w:tabs>
            </w:pPr>
            <w:r>
              <w:t>В</w:t>
            </w:r>
            <w:r w:rsidRPr="00931BA3">
              <w:t>ыпускники лицеев и гимназий</w:t>
            </w:r>
          </w:p>
        </w:tc>
        <w:tc>
          <w:tcPr>
            <w:tcW w:w="761" w:type="dxa"/>
            <w:vAlign w:val="center"/>
          </w:tcPr>
          <w:p w:rsidR="002C1CF9" w:rsidRPr="009A0E82" w:rsidRDefault="002C1CF9" w:rsidP="002C1CF9">
            <w:pPr>
              <w:jc w:val="center"/>
              <w:rPr>
                <w:rFonts w:eastAsia="Calibri"/>
              </w:rPr>
            </w:pPr>
            <w:r>
              <w:rPr>
                <w:rFonts w:eastAsia="Calibri"/>
              </w:rPr>
              <w:t>80</w:t>
            </w:r>
          </w:p>
        </w:tc>
        <w:tc>
          <w:tcPr>
            <w:tcW w:w="762" w:type="dxa"/>
            <w:vAlign w:val="center"/>
          </w:tcPr>
          <w:p w:rsidR="002C1CF9" w:rsidRPr="009A0E82" w:rsidRDefault="002C1CF9" w:rsidP="002C1CF9">
            <w:pPr>
              <w:jc w:val="center"/>
              <w:rPr>
                <w:rFonts w:eastAsia="Calibri"/>
              </w:rPr>
            </w:pPr>
            <w:r>
              <w:rPr>
                <w:rFonts w:eastAsia="Calibri"/>
              </w:rPr>
              <w:t>35%</w:t>
            </w:r>
          </w:p>
        </w:tc>
        <w:tc>
          <w:tcPr>
            <w:tcW w:w="762" w:type="dxa"/>
            <w:vAlign w:val="center"/>
          </w:tcPr>
          <w:p w:rsidR="002C1CF9" w:rsidRPr="009A0E82" w:rsidRDefault="002C1CF9" w:rsidP="002C1CF9">
            <w:pPr>
              <w:tabs>
                <w:tab w:val="left" w:pos="10320"/>
              </w:tabs>
              <w:jc w:val="center"/>
              <w:rPr>
                <w:rFonts w:eastAsia="Calibri"/>
                <w:noProof/>
              </w:rPr>
            </w:pPr>
            <w:r>
              <w:rPr>
                <w:rFonts w:eastAsia="Calibri"/>
                <w:noProof/>
              </w:rPr>
              <w:t>86</w:t>
            </w:r>
          </w:p>
        </w:tc>
        <w:tc>
          <w:tcPr>
            <w:tcW w:w="762" w:type="dxa"/>
            <w:vAlign w:val="center"/>
          </w:tcPr>
          <w:p w:rsidR="002C1CF9" w:rsidRPr="009A0E82" w:rsidRDefault="002C1CF9" w:rsidP="002C1CF9">
            <w:pPr>
              <w:tabs>
                <w:tab w:val="left" w:pos="10320"/>
              </w:tabs>
              <w:jc w:val="center"/>
              <w:rPr>
                <w:rFonts w:eastAsia="Calibri"/>
                <w:noProof/>
              </w:rPr>
            </w:pPr>
            <w:r>
              <w:rPr>
                <w:rFonts w:eastAsia="Calibri"/>
                <w:noProof/>
              </w:rPr>
              <w:t>28%</w:t>
            </w:r>
          </w:p>
        </w:tc>
        <w:tc>
          <w:tcPr>
            <w:tcW w:w="762" w:type="dxa"/>
            <w:vAlign w:val="center"/>
          </w:tcPr>
          <w:p w:rsidR="002C1CF9" w:rsidRPr="009A0E82" w:rsidRDefault="002C1CF9" w:rsidP="002C1CF9">
            <w:pPr>
              <w:jc w:val="center"/>
              <w:rPr>
                <w:rFonts w:eastAsia="Calibri"/>
              </w:rPr>
            </w:pPr>
            <w:r>
              <w:rPr>
                <w:rFonts w:eastAsia="Calibri"/>
              </w:rPr>
              <w:t>72</w:t>
            </w:r>
          </w:p>
        </w:tc>
        <w:tc>
          <w:tcPr>
            <w:tcW w:w="762" w:type="dxa"/>
            <w:vAlign w:val="center"/>
          </w:tcPr>
          <w:p w:rsidR="002C1CF9" w:rsidRPr="009A0E82" w:rsidRDefault="002C1CF9" w:rsidP="002C1CF9">
            <w:pPr>
              <w:jc w:val="center"/>
              <w:rPr>
                <w:rFonts w:eastAsia="Calibri"/>
              </w:rPr>
            </w:pPr>
            <w:r>
              <w:rPr>
                <w:rFonts w:eastAsia="Calibri"/>
              </w:rPr>
              <w:t>22%</w:t>
            </w:r>
          </w:p>
        </w:tc>
        <w:tc>
          <w:tcPr>
            <w:tcW w:w="762" w:type="dxa"/>
            <w:vAlign w:val="center"/>
          </w:tcPr>
          <w:p w:rsidR="002C1CF9" w:rsidRPr="00734E57" w:rsidRDefault="00734E57" w:rsidP="00916507">
            <w:pPr>
              <w:jc w:val="center"/>
              <w:rPr>
                <w:lang w:val="en-US"/>
              </w:rPr>
            </w:pPr>
            <w:r>
              <w:rPr>
                <w:lang w:val="en-US"/>
              </w:rPr>
              <w:t>89</w:t>
            </w:r>
          </w:p>
        </w:tc>
        <w:tc>
          <w:tcPr>
            <w:tcW w:w="762" w:type="dxa"/>
            <w:vAlign w:val="center"/>
          </w:tcPr>
          <w:p w:rsidR="002C1CF9" w:rsidRPr="00734E57" w:rsidRDefault="00DF46E9" w:rsidP="00905641">
            <w:pPr>
              <w:jc w:val="center"/>
              <w:rPr>
                <w:lang w:val="en-US"/>
              </w:rPr>
            </w:pPr>
            <w:r>
              <w:rPr>
                <w:lang w:val="en-US"/>
              </w:rPr>
              <w:t>1</w:t>
            </w:r>
            <w:r w:rsidR="00905641">
              <w:t>5</w:t>
            </w:r>
            <w:r w:rsidR="00734E57">
              <w:rPr>
                <w:lang w:val="en-US"/>
              </w:rPr>
              <w:t>%</w:t>
            </w:r>
          </w:p>
        </w:tc>
      </w:tr>
      <w:tr w:rsidR="002C1CF9" w:rsidRPr="00931BA3" w:rsidTr="002C1CF9">
        <w:tc>
          <w:tcPr>
            <w:tcW w:w="3542" w:type="dxa"/>
            <w:vAlign w:val="center"/>
          </w:tcPr>
          <w:p w:rsidR="002C1CF9" w:rsidRDefault="002C1CF9" w:rsidP="00916507">
            <w:pPr>
              <w:tabs>
                <w:tab w:val="left" w:pos="10320"/>
              </w:tabs>
            </w:pPr>
            <w:r>
              <w:t>В</w:t>
            </w:r>
            <w:r w:rsidRPr="00931BA3">
              <w:t>ыпускники СОШ</w:t>
            </w:r>
          </w:p>
        </w:tc>
        <w:tc>
          <w:tcPr>
            <w:tcW w:w="761" w:type="dxa"/>
            <w:vAlign w:val="center"/>
          </w:tcPr>
          <w:p w:rsidR="002C1CF9" w:rsidRPr="009A0E82" w:rsidRDefault="002C1CF9" w:rsidP="002C1CF9">
            <w:pPr>
              <w:jc w:val="center"/>
              <w:rPr>
                <w:rFonts w:eastAsia="Calibri"/>
              </w:rPr>
            </w:pPr>
            <w:r>
              <w:t>149</w:t>
            </w:r>
          </w:p>
        </w:tc>
        <w:tc>
          <w:tcPr>
            <w:tcW w:w="762" w:type="dxa"/>
            <w:vAlign w:val="center"/>
          </w:tcPr>
          <w:p w:rsidR="002C1CF9" w:rsidRPr="009A0E82" w:rsidRDefault="002C1CF9" w:rsidP="002C1CF9">
            <w:pPr>
              <w:jc w:val="center"/>
              <w:rPr>
                <w:rFonts w:eastAsia="Calibri"/>
              </w:rPr>
            </w:pPr>
            <w:r>
              <w:rPr>
                <w:rFonts w:eastAsia="Calibri"/>
              </w:rPr>
              <w:t>65%</w:t>
            </w:r>
          </w:p>
        </w:tc>
        <w:tc>
          <w:tcPr>
            <w:tcW w:w="762" w:type="dxa"/>
            <w:vAlign w:val="center"/>
          </w:tcPr>
          <w:p w:rsidR="002C1CF9" w:rsidRPr="009A0E82" w:rsidRDefault="002C1CF9" w:rsidP="002C1CF9">
            <w:pPr>
              <w:tabs>
                <w:tab w:val="left" w:pos="10320"/>
              </w:tabs>
              <w:jc w:val="center"/>
              <w:rPr>
                <w:rFonts w:eastAsia="Calibri"/>
                <w:noProof/>
              </w:rPr>
            </w:pPr>
            <w:r>
              <w:rPr>
                <w:b/>
                <w:bCs/>
                <w:sz w:val="20"/>
                <w:szCs w:val="20"/>
              </w:rPr>
              <w:t>216</w:t>
            </w:r>
          </w:p>
        </w:tc>
        <w:tc>
          <w:tcPr>
            <w:tcW w:w="762" w:type="dxa"/>
            <w:vAlign w:val="center"/>
          </w:tcPr>
          <w:p w:rsidR="002C1CF9" w:rsidRPr="009A0E82" w:rsidRDefault="002C1CF9" w:rsidP="002C1CF9">
            <w:pPr>
              <w:tabs>
                <w:tab w:val="left" w:pos="10320"/>
              </w:tabs>
              <w:jc w:val="center"/>
              <w:rPr>
                <w:rFonts w:eastAsia="Calibri"/>
                <w:noProof/>
              </w:rPr>
            </w:pPr>
            <w:r>
              <w:rPr>
                <w:rFonts w:eastAsia="Calibri"/>
                <w:noProof/>
              </w:rPr>
              <w:t>72%</w:t>
            </w:r>
          </w:p>
        </w:tc>
        <w:tc>
          <w:tcPr>
            <w:tcW w:w="762" w:type="dxa"/>
            <w:vAlign w:val="center"/>
          </w:tcPr>
          <w:p w:rsidR="002C1CF9" w:rsidRPr="009A0E82" w:rsidRDefault="002C1CF9" w:rsidP="002C1CF9">
            <w:pPr>
              <w:jc w:val="center"/>
              <w:rPr>
                <w:rFonts w:eastAsia="Calibri"/>
              </w:rPr>
            </w:pPr>
            <w:r>
              <w:rPr>
                <w:rFonts w:eastAsia="Calibri"/>
              </w:rPr>
              <w:t>257</w:t>
            </w:r>
          </w:p>
        </w:tc>
        <w:tc>
          <w:tcPr>
            <w:tcW w:w="762" w:type="dxa"/>
            <w:vAlign w:val="center"/>
          </w:tcPr>
          <w:p w:rsidR="002C1CF9" w:rsidRPr="009A0E82" w:rsidRDefault="002C1CF9" w:rsidP="002C1CF9">
            <w:pPr>
              <w:jc w:val="center"/>
              <w:rPr>
                <w:rFonts w:eastAsia="Calibri"/>
              </w:rPr>
            </w:pPr>
            <w:r>
              <w:rPr>
                <w:rFonts w:eastAsia="Calibri"/>
              </w:rPr>
              <w:t>78%</w:t>
            </w:r>
          </w:p>
        </w:tc>
        <w:tc>
          <w:tcPr>
            <w:tcW w:w="762" w:type="dxa"/>
            <w:vAlign w:val="center"/>
          </w:tcPr>
          <w:p w:rsidR="002C1CF9" w:rsidRPr="00905641" w:rsidRDefault="00905641" w:rsidP="00916507">
            <w:pPr>
              <w:jc w:val="center"/>
            </w:pPr>
            <w:r>
              <w:t>517</w:t>
            </w:r>
          </w:p>
        </w:tc>
        <w:tc>
          <w:tcPr>
            <w:tcW w:w="762" w:type="dxa"/>
            <w:vAlign w:val="center"/>
          </w:tcPr>
          <w:p w:rsidR="002C1CF9" w:rsidRPr="00734E57" w:rsidRDefault="00DF46E9" w:rsidP="00905641">
            <w:pPr>
              <w:jc w:val="center"/>
              <w:rPr>
                <w:lang w:val="en-US"/>
              </w:rPr>
            </w:pPr>
            <w:r>
              <w:rPr>
                <w:lang w:val="en-US"/>
              </w:rPr>
              <w:t>8</w:t>
            </w:r>
            <w:r w:rsidR="00905641">
              <w:t>5</w:t>
            </w:r>
            <w:r w:rsidR="00734E57">
              <w:rPr>
                <w:lang w:val="en-US"/>
              </w:rPr>
              <w:t>%</w:t>
            </w:r>
          </w:p>
        </w:tc>
      </w:tr>
      <w:tr w:rsidR="002C1CF9" w:rsidRPr="00931BA3" w:rsidTr="0054732A">
        <w:tc>
          <w:tcPr>
            <w:tcW w:w="3542" w:type="dxa"/>
            <w:shd w:val="clear" w:color="auto" w:fill="auto"/>
            <w:vAlign w:val="center"/>
          </w:tcPr>
          <w:p w:rsidR="002C1CF9" w:rsidRPr="001B0018" w:rsidRDefault="002C1CF9" w:rsidP="00916507">
            <w:pPr>
              <w:tabs>
                <w:tab w:val="left" w:pos="10320"/>
              </w:tabs>
              <w:rPr>
                <w:highlight w:val="yellow"/>
              </w:rPr>
            </w:pPr>
            <w:proofErr w:type="gramStart"/>
            <w:r w:rsidRPr="00903AC5">
              <w:t>Обучающиеся</w:t>
            </w:r>
            <w:proofErr w:type="gramEnd"/>
            <w:r w:rsidRPr="00903AC5">
              <w:t xml:space="preserve"> на дому</w:t>
            </w:r>
          </w:p>
        </w:tc>
        <w:tc>
          <w:tcPr>
            <w:tcW w:w="761" w:type="dxa"/>
            <w:vAlign w:val="center"/>
          </w:tcPr>
          <w:p w:rsidR="002C1CF9" w:rsidRPr="00931BA3" w:rsidRDefault="002C1CF9" w:rsidP="00916507">
            <w:pPr>
              <w:jc w:val="center"/>
            </w:pPr>
            <w:r>
              <w:t>0</w:t>
            </w:r>
          </w:p>
        </w:tc>
        <w:tc>
          <w:tcPr>
            <w:tcW w:w="762" w:type="dxa"/>
            <w:vAlign w:val="center"/>
          </w:tcPr>
          <w:p w:rsidR="002C1CF9" w:rsidRPr="00931BA3" w:rsidRDefault="002C1CF9" w:rsidP="00916507">
            <w:pPr>
              <w:jc w:val="center"/>
            </w:pPr>
            <w:r>
              <w:t>0</w:t>
            </w:r>
          </w:p>
        </w:tc>
        <w:tc>
          <w:tcPr>
            <w:tcW w:w="762" w:type="dxa"/>
            <w:vAlign w:val="center"/>
          </w:tcPr>
          <w:p w:rsidR="002C1CF9" w:rsidRPr="00931BA3" w:rsidRDefault="002C1CF9" w:rsidP="00916507">
            <w:pPr>
              <w:jc w:val="center"/>
            </w:pPr>
            <w:r>
              <w:t>0</w:t>
            </w:r>
          </w:p>
        </w:tc>
        <w:tc>
          <w:tcPr>
            <w:tcW w:w="762" w:type="dxa"/>
            <w:vAlign w:val="center"/>
          </w:tcPr>
          <w:p w:rsidR="002C1CF9" w:rsidRPr="00931BA3" w:rsidRDefault="002C1CF9" w:rsidP="00916507">
            <w:pPr>
              <w:jc w:val="center"/>
            </w:pPr>
            <w:r>
              <w:t>0</w:t>
            </w:r>
          </w:p>
        </w:tc>
        <w:tc>
          <w:tcPr>
            <w:tcW w:w="762" w:type="dxa"/>
            <w:vAlign w:val="center"/>
          </w:tcPr>
          <w:p w:rsidR="002C1CF9" w:rsidRPr="00931BA3" w:rsidRDefault="002C1CF9" w:rsidP="00916507">
            <w:pPr>
              <w:jc w:val="center"/>
            </w:pPr>
            <w:r>
              <w:t>0</w:t>
            </w:r>
          </w:p>
        </w:tc>
        <w:tc>
          <w:tcPr>
            <w:tcW w:w="762" w:type="dxa"/>
            <w:vAlign w:val="center"/>
          </w:tcPr>
          <w:p w:rsidR="002C1CF9" w:rsidRPr="00931BA3" w:rsidRDefault="002C1CF9" w:rsidP="00916507">
            <w:pPr>
              <w:jc w:val="center"/>
            </w:pPr>
            <w:r>
              <w:t>0</w:t>
            </w:r>
          </w:p>
        </w:tc>
        <w:tc>
          <w:tcPr>
            <w:tcW w:w="762" w:type="dxa"/>
            <w:vAlign w:val="center"/>
          </w:tcPr>
          <w:p w:rsidR="002C1CF9" w:rsidRPr="00931BA3" w:rsidRDefault="002C1CF9" w:rsidP="00916507">
            <w:pPr>
              <w:jc w:val="center"/>
            </w:pPr>
            <w:r>
              <w:t>0</w:t>
            </w:r>
          </w:p>
        </w:tc>
        <w:tc>
          <w:tcPr>
            <w:tcW w:w="762" w:type="dxa"/>
            <w:vAlign w:val="center"/>
          </w:tcPr>
          <w:p w:rsidR="002C1CF9" w:rsidRPr="00931BA3" w:rsidRDefault="002C1CF9" w:rsidP="00916507">
            <w:pPr>
              <w:jc w:val="center"/>
            </w:pPr>
            <w:r>
              <w:t>0</w:t>
            </w:r>
          </w:p>
        </w:tc>
      </w:tr>
      <w:tr w:rsidR="002C1CF9" w:rsidRPr="00931BA3" w:rsidTr="0054732A">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rsidR="002C1CF9" w:rsidRDefault="002C1CF9" w:rsidP="00916507">
            <w:pPr>
              <w:tabs>
                <w:tab w:val="left" w:pos="10320"/>
              </w:tabs>
            </w:pPr>
            <w:r>
              <w:t>У</w:t>
            </w:r>
            <w:r w:rsidRPr="00931BA3">
              <w:t>частник</w:t>
            </w:r>
            <w:r>
              <w:t xml:space="preserve">и </w:t>
            </w:r>
            <w:r w:rsidRPr="00931BA3">
              <w:t>с ограниченными возможностями здоровья</w:t>
            </w:r>
          </w:p>
        </w:tc>
        <w:tc>
          <w:tcPr>
            <w:tcW w:w="761" w:type="dxa"/>
            <w:tcBorders>
              <w:top w:val="single" w:sz="4" w:space="0" w:color="auto"/>
              <w:left w:val="single" w:sz="4" w:space="0" w:color="auto"/>
              <w:bottom w:val="single" w:sz="4" w:space="0" w:color="auto"/>
              <w:right w:val="single" w:sz="4" w:space="0" w:color="auto"/>
            </w:tcBorders>
            <w:vAlign w:val="center"/>
          </w:tcPr>
          <w:p w:rsidR="002C1CF9" w:rsidRPr="00931BA3" w:rsidRDefault="002C1CF9" w:rsidP="00916507">
            <w:pPr>
              <w:jc w:val="center"/>
            </w:pPr>
            <w:r>
              <w:t>0</w:t>
            </w:r>
          </w:p>
        </w:tc>
        <w:tc>
          <w:tcPr>
            <w:tcW w:w="762" w:type="dxa"/>
            <w:tcBorders>
              <w:top w:val="single" w:sz="4" w:space="0" w:color="auto"/>
              <w:left w:val="single" w:sz="4" w:space="0" w:color="auto"/>
              <w:bottom w:val="single" w:sz="4" w:space="0" w:color="auto"/>
              <w:right w:val="single" w:sz="4" w:space="0" w:color="auto"/>
            </w:tcBorders>
            <w:vAlign w:val="center"/>
          </w:tcPr>
          <w:p w:rsidR="002C1CF9" w:rsidRPr="00931BA3" w:rsidRDefault="002C1CF9" w:rsidP="00916507">
            <w:pPr>
              <w:jc w:val="center"/>
            </w:pPr>
            <w:r>
              <w:t>0</w:t>
            </w:r>
          </w:p>
        </w:tc>
        <w:tc>
          <w:tcPr>
            <w:tcW w:w="762" w:type="dxa"/>
            <w:tcBorders>
              <w:top w:val="single" w:sz="4" w:space="0" w:color="auto"/>
              <w:left w:val="single" w:sz="4" w:space="0" w:color="auto"/>
              <w:bottom w:val="single" w:sz="4" w:space="0" w:color="auto"/>
              <w:right w:val="single" w:sz="4" w:space="0" w:color="auto"/>
            </w:tcBorders>
            <w:vAlign w:val="center"/>
          </w:tcPr>
          <w:p w:rsidR="002C1CF9" w:rsidRPr="00931BA3" w:rsidRDefault="002C1CF9" w:rsidP="00916507">
            <w:pPr>
              <w:jc w:val="center"/>
            </w:pPr>
            <w:r>
              <w:t>0</w:t>
            </w:r>
          </w:p>
        </w:tc>
        <w:tc>
          <w:tcPr>
            <w:tcW w:w="762" w:type="dxa"/>
            <w:tcBorders>
              <w:top w:val="single" w:sz="4" w:space="0" w:color="auto"/>
              <w:left w:val="single" w:sz="4" w:space="0" w:color="auto"/>
              <w:bottom w:val="single" w:sz="4" w:space="0" w:color="auto"/>
              <w:right w:val="single" w:sz="4" w:space="0" w:color="auto"/>
            </w:tcBorders>
            <w:vAlign w:val="center"/>
          </w:tcPr>
          <w:p w:rsidR="002C1CF9" w:rsidRPr="00931BA3" w:rsidRDefault="002C1CF9" w:rsidP="00916507">
            <w:pPr>
              <w:jc w:val="center"/>
            </w:pPr>
            <w:r>
              <w:t>0</w:t>
            </w:r>
          </w:p>
        </w:tc>
        <w:tc>
          <w:tcPr>
            <w:tcW w:w="762" w:type="dxa"/>
            <w:tcBorders>
              <w:top w:val="single" w:sz="4" w:space="0" w:color="auto"/>
              <w:left w:val="single" w:sz="4" w:space="0" w:color="auto"/>
              <w:bottom w:val="single" w:sz="4" w:space="0" w:color="auto"/>
              <w:right w:val="single" w:sz="4" w:space="0" w:color="auto"/>
            </w:tcBorders>
            <w:vAlign w:val="center"/>
          </w:tcPr>
          <w:p w:rsidR="002C1CF9" w:rsidRPr="00931BA3" w:rsidRDefault="002C1CF9" w:rsidP="00916507">
            <w:pPr>
              <w:jc w:val="center"/>
            </w:pPr>
            <w:r>
              <w:t>0</w:t>
            </w:r>
          </w:p>
        </w:tc>
        <w:tc>
          <w:tcPr>
            <w:tcW w:w="762" w:type="dxa"/>
            <w:tcBorders>
              <w:top w:val="single" w:sz="4" w:space="0" w:color="auto"/>
              <w:left w:val="single" w:sz="4" w:space="0" w:color="auto"/>
              <w:bottom w:val="single" w:sz="4" w:space="0" w:color="auto"/>
              <w:right w:val="single" w:sz="4" w:space="0" w:color="auto"/>
            </w:tcBorders>
            <w:vAlign w:val="center"/>
          </w:tcPr>
          <w:p w:rsidR="002C1CF9" w:rsidRPr="00931BA3" w:rsidRDefault="002C1CF9" w:rsidP="00916507">
            <w:pPr>
              <w:jc w:val="center"/>
            </w:pPr>
            <w:r>
              <w:t>0</w:t>
            </w:r>
          </w:p>
        </w:tc>
        <w:tc>
          <w:tcPr>
            <w:tcW w:w="762" w:type="dxa"/>
            <w:tcBorders>
              <w:top w:val="single" w:sz="4" w:space="0" w:color="auto"/>
              <w:left w:val="single" w:sz="4" w:space="0" w:color="auto"/>
              <w:bottom w:val="single" w:sz="4" w:space="0" w:color="auto"/>
              <w:right w:val="single" w:sz="4" w:space="0" w:color="auto"/>
            </w:tcBorders>
            <w:vAlign w:val="center"/>
          </w:tcPr>
          <w:p w:rsidR="002C1CF9" w:rsidRPr="00931BA3" w:rsidRDefault="002C1CF9" w:rsidP="00916507">
            <w:pPr>
              <w:jc w:val="center"/>
            </w:pPr>
            <w:r>
              <w:t>0</w:t>
            </w:r>
          </w:p>
        </w:tc>
        <w:tc>
          <w:tcPr>
            <w:tcW w:w="762" w:type="dxa"/>
            <w:tcBorders>
              <w:top w:val="single" w:sz="4" w:space="0" w:color="auto"/>
              <w:left w:val="single" w:sz="4" w:space="0" w:color="auto"/>
              <w:bottom w:val="single" w:sz="4" w:space="0" w:color="auto"/>
              <w:right w:val="single" w:sz="4" w:space="0" w:color="auto"/>
            </w:tcBorders>
            <w:vAlign w:val="center"/>
          </w:tcPr>
          <w:p w:rsidR="002C1CF9" w:rsidRPr="00931BA3" w:rsidRDefault="002C1CF9" w:rsidP="00916507">
            <w:pPr>
              <w:jc w:val="center"/>
            </w:pPr>
            <w:r>
              <w:t>0</w:t>
            </w:r>
          </w:p>
        </w:tc>
      </w:tr>
    </w:tbl>
    <w:p w:rsidR="00BD4352" w:rsidRDefault="00BD4352" w:rsidP="00BD4352">
      <w:pPr>
        <w:jc w:val="both"/>
        <w:rPr>
          <w:b/>
        </w:rPr>
      </w:pPr>
      <w:bookmarkStart w:id="3" w:name="_Toc424490577"/>
    </w:p>
    <w:p w:rsidR="00BD4352" w:rsidRPr="00925618" w:rsidRDefault="00BD4352" w:rsidP="00384A05">
      <w:pPr>
        <w:jc w:val="both"/>
      </w:pPr>
      <w:r w:rsidRPr="002178E5">
        <w:rPr>
          <w:b/>
          <w:i/>
        </w:rPr>
        <w:t xml:space="preserve">ВЫВОД </w:t>
      </w:r>
      <w:bookmarkEnd w:id="3"/>
      <w:r w:rsidR="00384A05">
        <w:rPr>
          <w:rFonts w:eastAsia="Calibri"/>
        </w:rPr>
        <w:t xml:space="preserve">в целом отмечается увеличение числа выпускников, которые выбирают информатику в качестве выпускного государственного экзамена. </w:t>
      </w:r>
      <w:r w:rsidR="00925618">
        <w:t xml:space="preserve">Численность </w:t>
      </w:r>
      <w:proofErr w:type="gramStart"/>
      <w:r w:rsidR="00925618">
        <w:t>обучающихся</w:t>
      </w:r>
      <w:proofErr w:type="gramEnd"/>
      <w:r w:rsidR="00925618">
        <w:t>, выбравших экзамен ОГЭ по информатике, значительно выросла по сравнению с прошлыми годами</w:t>
      </w:r>
      <w:r w:rsidR="00925618" w:rsidRPr="00925618">
        <w:t xml:space="preserve">. </w:t>
      </w:r>
      <w:r w:rsidR="00925618">
        <w:t xml:space="preserve">Это связано с тем, что КИМ по предмету изменился и стал более практико-ориентированным, </w:t>
      </w:r>
      <w:proofErr w:type="gramStart"/>
      <w:r w:rsidR="00925618">
        <w:t>но</w:t>
      </w:r>
      <w:proofErr w:type="gramEnd"/>
      <w:r w:rsidR="00925618">
        <w:t xml:space="preserve"> тем не менее сохранились задания базового уровня не высокого уровня сложности по решению, а также предмет информатика привлекает своей относительной лёгкостью сдачи и низким</w:t>
      </w:r>
      <w:r w:rsidR="00925618" w:rsidRPr="00925618">
        <w:t xml:space="preserve"> </w:t>
      </w:r>
      <w:r w:rsidR="00925618">
        <w:t xml:space="preserve">минимальным баллом. </w:t>
      </w:r>
      <w:r w:rsidR="00925618" w:rsidRPr="00925618">
        <w:t xml:space="preserve"> </w:t>
      </w:r>
    </w:p>
    <w:p w:rsidR="00BD4352" w:rsidRDefault="00BD4352" w:rsidP="00BD4352">
      <w:pPr>
        <w:jc w:val="both"/>
        <w:rPr>
          <w:b/>
          <w:bCs/>
          <w:sz w:val="28"/>
          <w:szCs w:val="28"/>
        </w:rPr>
      </w:pPr>
    </w:p>
    <w:p w:rsidR="004823A9" w:rsidRDefault="004823A9">
      <w:pPr>
        <w:spacing w:after="160" w:line="259" w:lineRule="auto"/>
        <w:rPr>
          <w:b/>
          <w:bCs/>
          <w:sz w:val="28"/>
          <w:szCs w:val="28"/>
        </w:rPr>
      </w:pPr>
      <w:r>
        <w:rPr>
          <w:b/>
          <w:bCs/>
          <w:sz w:val="28"/>
          <w:szCs w:val="28"/>
        </w:rPr>
        <w:br w:type="page"/>
      </w:r>
    </w:p>
    <w:p w:rsidR="00BD4352" w:rsidRPr="00290F80" w:rsidRDefault="00BD4352" w:rsidP="00BD4352">
      <w:pPr>
        <w:jc w:val="both"/>
        <w:rPr>
          <w:b/>
          <w:bCs/>
          <w:sz w:val="28"/>
          <w:szCs w:val="28"/>
        </w:rPr>
      </w:pPr>
      <w:r w:rsidRPr="00290F80">
        <w:rPr>
          <w:b/>
          <w:bCs/>
          <w:sz w:val="28"/>
          <w:szCs w:val="28"/>
        </w:rPr>
        <w:lastRenderedPageBreak/>
        <w:t>2.2.</w:t>
      </w:r>
      <w:r>
        <w:rPr>
          <w:b/>
          <w:bCs/>
          <w:sz w:val="28"/>
          <w:szCs w:val="28"/>
        </w:rPr>
        <w:t> </w:t>
      </w:r>
      <w:r w:rsidRPr="00290F80">
        <w:rPr>
          <w:b/>
          <w:bCs/>
          <w:sz w:val="28"/>
          <w:szCs w:val="28"/>
        </w:rPr>
        <w:t>Основные результаты ОГЭ по учебному предмету</w:t>
      </w:r>
    </w:p>
    <w:p w:rsidR="00BD4352" w:rsidRDefault="00BD4352" w:rsidP="00BD4352">
      <w:pPr>
        <w:tabs>
          <w:tab w:val="left" w:pos="2010"/>
        </w:tabs>
        <w:jc w:val="both"/>
      </w:pPr>
    </w:p>
    <w:p w:rsidR="00BD4352" w:rsidRDefault="00BD4352" w:rsidP="00BD4352">
      <w:pPr>
        <w:jc w:val="both"/>
        <w:rPr>
          <w:i/>
        </w:rPr>
      </w:pPr>
      <w:r w:rsidRPr="005F2021">
        <w:rPr>
          <w:b/>
        </w:rPr>
        <w:t>2.2.1</w:t>
      </w:r>
      <w:r>
        <w:rPr>
          <w:b/>
        </w:rPr>
        <w:t>. Диаграмма распределения первичных баллов уч</w:t>
      </w:r>
      <w:r w:rsidR="008D0220">
        <w:rPr>
          <w:b/>
        </w:rPr>
        <w:t xml:space="preserve">астников ОГЭ по предмету </w:t>
      </w:r>
      <w:r w:rsidR="008D0220">
        <w:rPr>
          <w:b/>
        </w:rPr>
        <w:br/>
        <w:t>в 2023</w:t>
      </w:r>
      <w:r>
        <w:rPr>
          <w:b/>
        </w:rPr>
        <w:t xml:space="preserve"> г. </w:t>
      </w:r>
      <w:r w:rsidRPr="00A80A00">
        <w:rPr>
          <w:i/>
        </w:rPr>
        <w:t>(количество участников, получивших тот или иной балл)</w:t>
      </w:r>
    </w:p>
    <w:p w:rsidR="004823A9" w:rsidRPr="00A80A00" w:rsidRDefault="004823A9" w:rsidP="00BD4352">
      <w:pPr>
        <w:jc w:val="both"/>
        <w:rPr>
          <w:i/>
        </w:rPr>
      </w:pPr>
    </w:p>
    <w:p w:rsidR="00BD4352" w:rsidRDefault="004823A9" w:rsidP="00BD4352">
      <w:pPr>
        <w:tabs>
          <w:tab w:val="left" w:pos="2010"/>
        </w:tabs>
        <w:jc w:val="both"/>
        <w:rPr>
          <w:b/>
        </w:rPr>
      </w:pPr>
      <w:r>
        <w:rPr>
          <w:noProof/>
        </w:rPr>
        <w:drawing>
          <wp:inline distT="0" distB="0" distL="0" distR="0" wp14:anchorId="57B87411" wp14:editId="5129B9AB">
            <wp:extent cx="4572000" cy="27432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B620D" w:rsidRDefault="00CB620D" w:rsidP="00BD4352">
      <w:pPr>
        <w:tabs>
          <w:tab w:val="left" w:pos="2010"/>
        </w:tabs>
        <w:jc w:val="both"/>
        <w:rPr>
          <w:b/>
        </w:rPr>
      </w:pPr>
      <w:r>
        <w:rPr>
          <w:noProof/>
        </w:rPr>
        <w:drawing>
          <wp:inline distT="0" distB="0" distL="0" distR="0" wp14:anchorId="5C3E4DF4" wp14:editId="2FDFFF60">
            <wp:extent cx="4572000" cy="27432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D4352" w:rsidRPr="005F2021" w:rsidRDefault="00CB620D" w:rsidP="004823A9">
      <w:pPr>
        <w:spacing w:after="200" w:line="276" w:lineRule="auto"/>
        <w:rPr>
          <w:b/>
        </w:rPr>
      </w:pPr>
      <w:r>
        <w:rPr>
          <w:b/>
        </w:rPr>
        <w:t>2</w:t>
      </w:r>
      <w:r w:rsidR="00BD4352" w:rsidRPr="005F2021">
        <w:rPr>
          <w:b/>
        </w:rPr>
        <w:t>.2.</w:t>
      </w:r>
      <w:r w:rsidR="00BD4352">
        <w:rPr>
          <w:b/>
        </w:rPr>
        <w:t>2.</w:t>
      </w:r>
      <w:r w:rsidR="00BD4352" w:rsidRPr="005F2021">
        <w:rPr>
          <w:b/>
        </w:rPr>
        <w:t xml:space="preserve"> Динамика результатов ОГЭ по предмету </w:t>
      </w:r>
    </w:p>
    <w:p w:rsidR="00BD4352" w:rsidRPr="00AD3663" w:rsidRDefault="00BD4352" w:rsidP="00BD4352">
      <w:pPr>
        <w:pStyle w:val="ad"/>
        <w:keepNext/>
        <w:jc w:val="right"/>
        <w:rPr>
          <w:iCs w:val="0"/>
        </w:rPr>
      </w:pPr>
      <w:r w:rsidRPr="00870F21">
        <w:rPr>
          <w:bCs/>
          <w:iCs w:val="0"/>
        </w:rPr>
        <w:t xml:space="preserve">Таблица </w:t>
      </w:r>
      <w:r>
        <w:rPr>
          <w:bCs/>
          <w:iCs w:val="0"/>
        </w:rPr>
        <w:t>2</w:t>
      </w:r>
      <w:r>
        <w:rPr>
          <w:bCs/>
          <w:iCs w:val="0"/>
        </w:rPr>
        <w:noBreakHyphen/>
        <w:t>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52"/>
        <w:gridCol w:w="1289"/>
        <w:gridCol w:w="1292"/>
        <w:gridCol w:w="1292"/>
        <w:gridCol w:w="1290"/>
        <w:gridCol w:w="1292"/>
        <w:gridCol w:w="1290"/>
      </w:tblGrid>
      <w:tr w:rsidR="003C7C23" w:rsidRPr="00931BA3" w:rsidTr="003C7C23">
        <w:trPr>
          <w:cantSplit/>
          <w:trHeight w:val="338"/>
          <w:tblHeader/>
        </w:trPr>
        <w:tc>
          <w:tcPr>
            <w:tcW w:w="1127" w:type="pct"/>
            <w:vMerge w:val="restart"/>
            <w:vAlign w:val="center"/>
          </w:tcPr>
          <w:p w:rsidR="003C7C23" w:rsidRPr="00931BA3" w:rsidRDefault="003C7C23" w:rsidP="00916507">
            <w:pPr>
              <w:contextualSpacing/>
              <w:jc w:val="center"/>
              <w:rPr>
                <w:rFonts w:eastAsia="MS Mincho"/>
              </w:rPr>
            </w:pPr>
            <w:r>
              <w:rPr>
                <w:rFonts w:eastAsia="MS Mincho"/>
              </w:rPr>
              <w:t>Получили отметку</w:t>
            </w:r>
          </w:p>
        </w:tc>
        <w:tc>
          <w:tcPr>
            <w:tcW w:w="1291" w:type="pct"/>
            <w:gridSpan w:val="2"/>
            <w:tcBorders>
              <w:left w:val="single" w:sz="4" w:space="0" w:color="auto"/>
              <w:right w:val="single" w:sz="4" w:space="0" w:color="auto"/>
            </w:tcBorders>
            <w:vAlign w:val="center"/>
          </w:tcPr>
          <w:p w:rsidR="003C7C23" w:rsidRPr="00D831A4" w:rsidRDefault="003C7C23" w:rsidP="003C7C23">
            <w:pPr>
              <w:contextualSpacing/>
              <w:jc w:val="center"/>
              <w:rPr>
                <w:rFonts w:eastAsia="MS Mincho"/>
                <w:b/>
              </w:rPr>
            </w:pPr>
            <w:r w:rsidRPr="00D831A4">
              <w:rPr>
                <w:rFonts w:eastAsia="MS Mincho"/>
                <w:b/>
              </w:rPr>
              <w:t>20</w:t>
            </w:r>
            <w:r>
              <w:rPr>
                <w:rFonts w:eastAsia="MS Mincho"/>
                <w:b/>
                <w:lang w:val="en-US"/>
              </w:rPr>
              <w:t>19</w:t>
            </w:r>
            <w:r w:rsidRPr="00D831A4">
              <w:rPr>
                <w:rFonts w:eastAsia="MS Mincho"/>
                <w:b/>
              </w:rPr>
              <w:t>г.</w:t>
            </w:r>
          </w:p>
        </w:tc>
        <w:tc>
          <w:tcPr>
            <w:tcW w:w="1291" w:type="pct"/>
            <w:gridSpan w:val="2"/>
            <w:tcBorders>
              <w:left w:val="single" w:sz="4" w:space="0" w:color="auto"/>
              <w:right w:val="single" w:sz="4" w:space="0" w:color="auto"/>
            </w:tcBorders>
          </w:tcPr>
          <w:p w:rsidR="003C7C23" w:rsidRPr="00D831A4" w:rsidRDefault="003C7C23" w:rsidP="004823A9">
            <w:pPr>
              <w:contextualSpacing/>
              <w:jc w:val="center"/>
              <w:rPr>
                <w:rFonts w:eastAsia="MS Mincho"/>
                <w:b/>
              </w:rPr>
            </w:pPr>
            <w:r>
              <w:rPr>
                <w:rFonts w:eastAsia="MS Mincho"/>
                <w:b/>
              </w:rPr>
              <w:t>2022 г.</w:t>
            </w:r>
          </w:p>
        </w:tc>
        <w:tc>
          <w:tcPr>
            <w:tcW w:w="1292" w:type="pct"/>
            <w:gridSpan w:val="2"/>
            <w:tcBorders>
              <w:left w:val="single" w:sz="4" w:space="0" w:color="auto"/>
            </w:tcBorders>
            <w:vAlign w:val="center"/>
          </w:tcPr>
          <w:p w:rsidR="003C7C23" w:rsidRPr="00D831A4" w:rsidRDefault="003C7C23" w:rsidP="004823A9">
            <w:pPr>
              <w:contextualSpacing/>
              <w:jc w:val="center"/>
              <w:rPr>
                <w:rFonts w:eastAsia="MS Mincho"/>
                <w:b/>
              </w:rPr>
            </w:pPr>
            <w:r w:rsidRPr="00D831A4">
              <w:rPr>
                <w:rFonts w:eastAsia="MS Mincho"/>
                <w:b/>
              </w:rPr>
              <w:t>202</w:t>
            </w:r>
            <w:r>
              <w:rPr>
                <w:rFonts w:eastAsia="MS Mincho"/>
                <w:b/>
              </w:rPr>
              <w:t>3</w:t>
            </w:r>
            <w:r w:rsidRPr="00D831A4">
              <w:rPr>
                <w:rFonts w:eastAsia="MS Mincho"/>
                <w:b/>
              </w:rPr>
              <w:t xml:space="preserve"> г.</w:t>
            </w:r>
          </w:p>
        </w:tc>
      </w:tr>
      <w:tr w:rsidR="003C7C23" w:rsidRPr="00931BA3" w:rsidTr="003C7C23">
        <w:trPr>
          <w:cantSplit/>
          <w:trHeight w:val="155"/>
          <w:tblHeader/>
        </w:trPr>
        <w:tc>
          <w:tcPr>
            <w:tcW w:w="1127" w:type="pct"/>
            <w:vMerge/>
            <w:vAlign w:val="center"/>
          </w:tcPr>
          <w:p w:rsidR="003C7C23" w:rsidRPr="00931BA3" w:rsidRDefault="003C7C23" w:rsidP="00916507">
            <w:pPr>
              <w:contextualSpacing/>
              <w:jc w:val="center"/>
              <w:rPr>
                <w:rFonts w:eastAsia="MS Mincho"/>
              </w:rPr>
            </w:pPr>
          </w:p>
        </w:tc>
        <w:tc>
          <w:tcPr>
            <w:tcW w:w="645" w:type="pct"/>
            <w:tcBorders>
              <w:right w:val="single" w:sz="4" w:space="0" w:color="auto"/>
            </w:tcBorders>
            <w:vAlign w:val="center"/>
          </w:tcPr>
          <w:p w:rsidR="003C7C23" w:rsidRPr="00931BA3" w:rsidRDefault="003C7C23" w:rsidP="00916507">
            <w:pPr>
              <w:contextualSpacing/>
              <w:jc w:val="center"/>
              <w:rPr>
                <w:rFonts w:eastAsia="MS Mincho"/>
              </w:rPr>
            </w:pPr>
            <w:r>
              <w:rPr>
                <w:rFonts w:eastAsia="MS Mincho"/>
              </w:rPr>
              <w:t>чел.</w:t>
            </w:r>
          </w:p>
        </w:tc>
        <w:tc>
          <w:tcPr>
            <w:tcW w:w="646" w:type="pct"/>
            <w:tcBorders>
              <w:left w:val="single" w:sz="4" w:space="0" w:color="auto"/>
            </w:tcBorders>
            <w:vAlign w:val="center"/>
          </w:tcPr>
          <w:p w:rsidR="003C7C23" w:rsidRPr="00931BA3" w:rsidRDefault="003C7C23" w:rsidP="00916507">
            <w:pPr>
              <w:contextualSpacing/>
              <w:jc w:val="center"/>
              <w:rPr>
                <w:rFonts w:eastAsia="MS Mincho"/>
              </w:rPr>
            </w:pPr>
            <w:r>
              <w:rPr>
                <w:rFonts w:eastAsia="MS Mincho"/>
              </w:rPr>
              <w:t>%</w:t>
            </w:r>
          </w:p>
        </w:tc>
        <w:tc>
          <w:tcPr>
            <w:tcW w:w="646" w:type="pct"/>
            <w:vAlign w:val="center"/>
          </w:tcPr>
          <w:p w:rsidR="003C7C23" w:rsidRDefault="003C7C23" w:rsidP="00916507">
            <w:pPr>
              <w:contextualSpacing/>
              <w:jc w:val="center"/>
              <w:rPr>
                <w:rFonts w:eastAsia="MS Mincho"/>
              </w:rPr>
            </w:pPr>
            <w:r>
              <w:rPr>
                <w:rFonts w:eastAsia="MS Mincho"/>
              </w:rPr>
              <w:t>чел.</w:t>
            </w:r>
          </w:p>
        </w:tc>
        <w:tc>
          <w:tcPr>
            <w:tcW w:w="645" w:type="pct"/>
            <w:vAlign w:val="center"/>
          </w:tcPr>
          <w:p w:rsidR="003C7C23" w:rsidRDefault="003C7C23" w:rsidP="00916507">
            <w:pPr>
              <w:contextualSpacing/>
              <w:jc w:val="center"/>
              <w:rPr>
                <w:rFonts w:eastAsia="MS Mincho"/>
              </w:rPr>
            </w:pPr>
            <w:r>
              <w:rPr>
                <w:rFonts w:eastAsia="MS Mincho"/>
              </w:rPr>
              <w:t>%</w:t>
            </w:r>
          </w:p>
        </w:tc>
        <w:tc>
          <w:tcPr>
            <w:tcW w:w="646" w:type="pct"/>
            <w:tcBorders>
              <w:right w:val="single" w:sz="4" w:space="0" w:color="auto"/>
            </w:tcBorders>
            <w:vAlign w:val="center"/>
          </w:tcPr>
          <w:p w:rsidR="003C7C23" w:rsidRPr="00931BA3" w:rsidRDefault="003C7C23" w:rsidP="00916507">
            <w:pPr>
              <w:contextualSpacing/>
              <w:jc w:val="center"/>
              <w:rPr>
                <w:rFonts w:eastAsia="MS Mincho"/>
              </w:rPr>
            </w:pPr>
            <w:r>
              <w:rPr>
                <w:rFonts w:eastAsia="MS Mincho"/>
              </w:rPr>
              <w:t>чел.</w:t>
            </w:r>
          </w:p>
        </w:tc>
        <w:tc>
          <w:tcPr>
            <w:tcW w:w="646" w:type="pct"/>
            <w:tcBorders>
              <w:left w:val="single" w:sz="4" w:space="0" w:color="auto"/>
            </w:tcBorders>
            <w:vAlign w:val="center"/>
          </w:tcPr>
          <w:p w:rsidR="003C7C23" w:rsidRPr="00931BA3" w:rsidRDefault="003C7C23" w:rsidP="00916507">
            <w:pPr>
              <w:contextualSpacing/>
              <w:jc w:val="center"/>
              <w:rPr>
                <w:rFonts w:eastAsia="MS Mincho"/>
              </w:rPr>
            </w:pPr>
            <w:r>
              <w:rPr>
                <w:rFonts w:eastAsia="MS Mincho"/>
              </w:rPr>
              <w:t>%</w:t>
            </w:r>
          </w:p>
        </w:tc>
      </w:tr>
      <w:tr w:rsidR="003C7C23" w:rsidRPr="00931BA3" w:rsidTr="003C7C23">
        <w:trPr>
          <w:trHeight w:val="349"/>
        </w:trPr>
        <w:tc>
          <w:tcPr>
            <w:tcW w:w="1127" w:type="pct"/>
            <w:vAlign w:val="center"/>
          </w:tcPr>
          <w:p w:rsidR="003C7C23" w:rsidRPr="00931BA3" w:rsidRDefault="003C7C23" w:rsidP="00916507">
            <w:pPr>
              <w:contextualSpacing/>
              <w:jc w:val="center"/>
              <w:rPr>
                <w:rFonts w:eastAsia="MS Mincho"/>
              </w:rPr>
            </w:pPr>
            <w:r>
              <w:t>«2»</w:t>
            </w:r>
          </w:p>
        </w:tc>
        <w:tc>
          <w:tcPr>
            <w:tcW w:w="645" w:type="pct"/>
            <w:tcBorders>
              <w:right w:val="single" w:sz="4" w:space="0" w:color="auto"/>
            </w:tcBorders>
            <w:vAlign w:val="center"/>
          </w:tcPr>
          <w:p w:rsidR="003C7C23" w:rsidRPr="009A0E82" w:rsidRDefault="003C7C23" w:rsidP="00D00C22">
            <w:pPr>
              <w:jc w:val="center"/>
              <w:rPr>
                <w:rFonts w:eastAsia="MS Mincho"/>
              </w:rPr>
            </w:pPr>
            <w:r>
              <w:rPr>
                <w:b/>
                <w:bCs/>
                <w:sz w:val="20"/>
                <w:szCs w:val="20"/>
              </w:rPr>
              <w:t>0</w:t>
            </w:r>
          </w:p>
        </w:tc>
        <w:tc>
          <w:tcPr>
            <w:tcW w:w="646" w:type="pct"/>
            <w:tcBorders>
              <w:left w:val="single" w:sz="4" w:space="0" w:color="auto"/>
            </w:tcBorders>
            <w:vAlign w:val="center"/>
          </w:tcPr>
          <w:p w:rsidR="003C7C23" w:rsidRPr="009A0E82" w:rsidRDefault="003C7C23" w:rsidP="00D00C22">
            <w:pPr>
              <w:jc w:val="center"/>
              <w:rPr>
                <w:rFonts w:eastAsia="MS Mincho"/>
              </w:rPr>
            </w:pPr>
            <w:r>
              <w:rPr>
                <w:rFonts w:eastAsia="MS Mincho"/>
              </w:rPr>
              <w:t>0%</w:t>
            </w:r>
          </w:p>
        </w:tc>
        <w:tc>
          <w:tcPr>
            <w:tcW w:w="646" w:type="pct"/>
            <w:vAlign w:val="center"/>
          </w:tcPr>
          <w:p w:rsidR="003C7C23" w:rsidRPr="009A0E82" w:rsidRDefault="003C7C23" w:rsidP="00D00C22">
            <w:pPr>
              <w:jc w:val="center"/>
              <w:rPr>
                <w:rFonts w:eastAsia="MS Mincho"/>
              </w:rPr>
            </w:pPr>
            <w:r>
              <w:rPr>
                <w:rFonts w:eastAsia="MS Mincho"/>
              </w:rPr>
              <w:t>0</w:t>
            </w:r>
          </w:p>
        </w:tc>
        <w:tc>
          <w:tcPr>
            <w:tcW w:w="645" w:type="pct"/>
            <w:vAlign w:val="center"/>
          </w:tcPr>
          <w:p w:rsidR="003C7C23" w:rsidRPr="009A0E82" w:rsidRDefault="003C7C23" w:rsidP="00D00C22">
            <w:pPr>
              <w:jc w:val="center"/>
              <w:rPr>
                <w:rFonts w:eastAsia="MS Mincho"/>
              </w:rPr>
            </w:pPr>
            <w:r>
              <w:rPr>
                <w:rFonts w:eastAsia="MS Mincho"/>
              </w:rPr>
              <w:t>0</w:t>
            </w:r>
          </w:p>
        </w:tc>
        <w:tc>
          <w:tcPr>
            <w:tcW w:w="646" w:type="pct"/>
            <w:tcBorders>
              <w:right w:val="single" w:sz="4" w:space="0" w:color="auto"/>
            </w:tcBorders>
            <w:vAlign w:val="center"/>
          </w:tcPr>
          <w:p w:rsidR="003C7C23" w:rsidRPr="00A87AA6" w:rsidRDefault="003C7C23" w:rsidP="00916507">
            <w:pPr>
              <w:contextualSpacing/>
              <w:jc w:val="center"/>
              <w:rPr>
                <w:rFonts w:eastAsia="MS Mincho"/>
                <w:lang w:val="en-US"/>
              </w:rPr>
            </w:pPr>
            <w:r>
              <w:rPr>
                <w:rFonts w:eastAsia="MS Mincho"/>
                <w:lang w:val="en-US"/>
              </w:rPr>
              <w:t>0</w:t>
            </w:r>
          </w:p>
        </w:tc>
        <w:tc>
          <w:tcPr>
            <w:tcW w:w="646" w:type="pct"/>
            <w:tcBorders>
              <w:left w:val="single" w:sz="4" w:space="0" w:color="auto"/>
            </w:tcBorders>
            <w:vAlign w:val="center"/>
          </w:tcPr>
          <w:p w:rsidR="003C7C23" w:rsidRPr="00A87AA6" w:rsidRDefault="003C7C23" w:rsidP="00916507">
            <w:pPr>
              <w:contextualSpacing/>
              <w:jc w:val="center"/>
              <w:rPr>
                <w:rFonts w:eastAsia="MS Mincho"/>
                <w:lang w:val="en-US"/>
              </w:rPr>
            </w:pPr>
            <w:r>
              <w:rPr>
                <w:rFonts w:eastAsia="MS Mincho"/>
                <w:lang w:val="en-US"/>
              </w:rPr>
              <w:t>0</w:t>
            </w:r>
          </w:p>
        </w:tc>
      </w:tr>
      <w:tr w:rsidR="003C7C23" w:rsidRPr="00931BA3" w:rsidTr="003C7C23">
        <w:trPr>
          <w:trHeight w:val="338"/>
        </w:trPr>
        <w:tc>
          <w:tcPr>
            <w:tcW w:w="1127" w:type="pct"/>
            <w:vAlign w:val="center"/>
          </w:tcPr>
          <w:p w:rsidR="003C7C23" w:rsidRPr="00931BA3" w:rsidRDefault="003C7C23" w:rsidP="00916507">
            <w:pPr>
              <w:contextualSpacing/>
              <w:jc w:val="center"/>
              <w:rPr>
                <w:rFonts w:eastAsia="MS Mincho"/>
              </w:rPr>
            </w:pPr>
            <w:r>
              <w:rPr>
                <w:rFonts w:eastAsia="MS Mincho"/>
              </w:rPr>
              <w:t>«3»</w:t>
            </w:r>
          </w:p>
        </w:tc>
        <w:tc>
          <w:tcPr>
            <w:tcW w:w="645" w:type="pct"/>
            <w:tcBorders>
              <w:right w:val="single" w:sz="4" w:space="0" w:color="auto"/>
            </w:tcBorders>
            <w:vAlign w:val="center"/>
          </w:tcPr>
          <w:p w:rsidR="003C7C23" w:rsidRPr="009A0E82" w:rsidRDefault="003C7C23" w:rsidP="00D00C22">
            <w:pPr>
              <w:jc w:val="center"/>
              <w:rPr>
                <w:rFonts w:eastAsia="MS Mincho"/>
              </w:rPr>
            </w:pPr>
            <w:r>
              <w:rPr>
                <w:b/>
                <w:bCs/>
                <w:sz w:val="20"/>
                <w:szCs w:val="20"/>
              </w:rPr>
              <w:t>47</w:t>
            </w:r>
          </w:p>
        </w:tc>
        <w:tc>
          <w:tcPr>
            <w:tcW w:w="646" w:type="pct"/>
            <w:tcBorders>
              <w:left w:val="single" w:sz="4" w:space="0" w:color="auto"/>
            </w:tcBorders>
            <w:vAlign w:val="center"/>
          </w:tcPr>
          <w:p w:rsidR="003C7C23" w:rsidRPr="009A0E82" w:rsidRDefault="003C7C23" w:rsidP="00D00C22">
            <w:pPr>
              <w:jc w:val="center"/>
              <w:rPr>
                <w:rFonts w:eastAsia="MS Mincho"/>
              </w:rPr>
            </w:pPr>
            <w:r>
              <w:rPr>
                <w:rFonts w:eastAsia="MS Mincho"/>
              </w:rPr>
              <w:t>16%</w:t>
            </w:r>
          </w:p>
        </w:tc>
        <w:tc>
          <w:tcPr>
            <w:tcW w:w="646" w:type="pct"/>
            <w:vAlign w:val="center"/>
          </w:tcPr>
          <w:p w:rsidR="003C7C23" w:rsidRPr="009A0E82" w:rsidRDefault="003C7C23" w:rsidP="00D00C22">
            <w:pPr>
              <w:jc w:val="center"/>
              <w:rPr>
                <w:rFonts w:eastAsia="MS Mincho"/>
              </w:rPr>
            </w:pPr>
            <w:r>
              <w:rPr>
                <w:rFonts w:eastAsia="MS Mincho"/>
              </w:rPr>
              <w:t>109</w:t>
            </w:r>
          </w:p>
        </w:tc>
        <w:tc>
          <w:tcPr>
            <w:tcW w:w="645" w:type="pct"/>
            <w:vAlign w:val="center"/>
          </w:tcPr>
          <w:p w:rsidR="003C7C23" w:rsidRPr="009A0E82" w:rsidRDefault="003C7C23" w:rsidP="00D00C22">
            <w:pPr>
              <w:jc w:val="center"/>
              <w:rPr>
                <w:rFonts w:eastAsia="MS Mincho"/>
              </w:rPr>
            </w:pPr>
            <w:r>
              <w:rPr>
                <w:rFonts w:eastAsia="MS Mincho"/>
              </w:rPr>
              <w:t>35%</w:t>
            </w:r>
          </w:p>
        </w:tc>
        <w:tc>
          <w:tcPr>
            <w:tcW w:w="646" w:type="pct"/>
            <w:tcBorders>
              <w:right w:val="single" w:sz="4" w:space="0" w:color="auto"/>
            </w:tcBorders>
            <w:vAlign w:val="center"/>
          </w:tcPr>
          <w:p w:rsidR="003C7C23" w:rsidRPr="00931BA3" w:rsidRDefault="00B0734D" w:rsidP="00916507">
            <w:pPr>
              <w:contextualSpacing/>
              <w:jc w:val="center"/>
              <w:rPr>
                <w:rFonts w:eastAsia="MS Mincho"/>
              </w:rPr>
            </w:pPr>
            <w:r>
              <w:rPr>
                <w:b/>
                <w:bCs/>
                <w:sz w:val="22"/>
                <w:szCs w:val="22"/>
              </w:rPr>
              <w:t>340</w:t>
            </w:r>
          </w:p>
        </w:tc>
        <w:tc>
          <w:tcPr>
            <w:tcW w:w="646" w:type="pct"/>
            <w:tcBorders>
              <w:left w:val="single" w:sz="4" w:space="0" w:color="auto"/>
            </w:tcBorders>
            <w:vAlign w:val="center"/>
          </w:tcPr>
          <w:p w:rsidR="003C7C23" w:rsidRPr="00931BA3" w:rsidRDefault="00B0734D" w:rsidP="00916507">
            <w:pPr>
              <w:contextualSpacing/>
              <w:jc w:val="center"/>
              <w:rPr>
                <w:rFonts w:eastAsia="MS Mincho"/>
              </w:rPr>
            </w:pPr>
            <w:r>
              <w:rPr>
                <w:b/>
                <w:bCs/>
                <w:sz w:val="22"/>
                <w:szCs w:val="22"/>
              </w:rPr>
              <w:t>56,1</w:t>
            </w:r>
            <w:r w:rsidR="003C7C23">
              <w:rPr>
                <w:b/>
                <w:bCs/>
                <w:sz w:val="22"/>
                <w:szCs w:val="22"/>
              </w:rPr>
              <w:t>%</w:t>
            </w:r>
          </w:p>
        </w:tc>
      </w:tr>
      <w:tr w:rsidR="003C7C23" w:rsidRPr="00931BA3" w:rsidTr="003C7C23">
        <w:trPr>
          <w:trHeight w:val="338"/>
        </w:trPr>
        <w:tc>
          <w:tcPr>
            <w:tcW w:w="1127" w:type="pct"/>
            <w:vAlign w:val="center"/>
          </w:tcPr>
          <w:p w:rsidR="003C7C23" w:rsidRPr="00931BA3" w:rsidRDefault="003C7C23" w:rsidP="00916507">
            <w:pPr>
              <w:contextualSpacing/>
              <w:jc w:val="center"/>
              <w:rPr>
                <w:rFonts w:eastAsia="MS Mincho"/>
              </w:rPr>
            </w:pPr>
            <w:r>
              <w:rPr>
                <w:rFonts w:eastAsia="MS Mincho"/>
              </w:rPr>
              <w:t>«4»</w:t>
            </w:r>
          </w:p>
        </w:tc>
        <w:tc>
          <w:tcPr>
            <w:tcW w:w="645" w:type="pct"/>
            <w:tcBorders>
              <w:right w:val="single" w:sz="4" w:space="0" w:color="auto"/>
            </w:tcBorders>
            <w:vAlign w:val="center"/>
          </w:tcPr>
          <w:p w:rsidR="003C7C23" w:rsidRPr="009A0E82" w:rsidRDefault="003C7C23" w:rsidP="00D00C22">
            <w:pPr>
              <w:jc w:val="center"/>
              <w:rPr>
                <w:rFonts w:eastAsia="MS Mincho"/>
              </w:rPr>
            </w:pPr>
            <w:r>
              <w:rPr>
                <w:b/>
                <w:bCs/>
                <w:sz w:val="20"/>
                <w:szCs w:val="20"/>
              </w:rPr>
              <w:t>141</w:t>
            </w:r>
          </w:p>
        </w:tc>
        <w:tc>
          <w:tcPr>
            <w:tcW w:w="646" w:type="pct"/>
            <w:tcBorders>
              <w:left w:val="single" w:sz="4" w:space="0" w:color="auto"/>
            </w:tcBorders>
            <w:vAlign w:val="center"/>
          </w:tcPr>
          <w:p w:rsidR="003C7C23" w:rsidRPr="009A0E82" w:rsidRDefault="003C7C23" w:rsidP="00D00C22">
            <w:pPr>
              <w:jc w:val="center"/>
              <w:rPr>
                <w:rFonts w:eastAsia="MS Mincho"/>
              </w:rPr>
            </w:pPr>
            <w:r>
              <w:rPr>
                <w:rFonts w:eastAsia="MS Mincho"/>
              </w:rPr>
              <w:t>47%</w:t>
            </w:r>
          </w:p>
        </w:tc>
        <w:tc>
          <w:tcPr>
            <w:tcW w:w="646" w:type="pct"/>
            <w:vAlign w:val="center"/>
          </w:tcPr>
          <w:p w:rsidR="003C7C23" w:rsidRPr="009A0E82" w:rsidRDefault="003C7C23" w:rsidP="00D00C22">
            <w:pPr>
              <w:jc w:val="center"/>
              <w:rPr>
                <w:rFonts w:eastAsia="MS Mincho"/>
              </w:rPr>
            </w:pPr>
            <w:r>
              <w:rPr>
                <w:rFonts w:eastAsia="MS Mincho"/>
              </w:rPr>
              <w:t>132</w:t>
            </w:r>
          </w:p>
        </w:tc>
        <w:tc>
          <w:tcPr>
            <w:tcW w:w="645" w:type="pct"/>
            <w:vAlign w:val="center"/>
          </w:tcPr>
          <w:p w:rsidR="003C7C23" w:rsidRPr="009A0E82" w:rsidRDefault="003C7C23" w:rsidP="00D00C22">
            <w:pPr>
              <w:jc w:val="center"/>
              <w:rPr>
                <w:rFonts w:eastAsia="MS Mincho"/>
              </w:rPr>
            </w:pPr>
            <w:r>
              <w:rPr>
                <w:rFonts w:eastAsia="MS Mincho"/>
              </w:rPr>
              <w:t>40%</w:t>
            </w:r>
          </w:p>
        </w:tc>
        <w:tc>
          <w:tcPr>
            <w:tcW w:w="646" w:type="pct"/>
            <w:tcBorders>
              <w:right w:val="single" w:sz="4" w:space="0" w:color="auto"/>
            </w:tcBorders>
            <w:vAlign w:val="center"/>
          </w:tcPr>
          <w:p w:rsidR="003C7C23" w:rsidRPr="00931BA3" w:rsidRDefault="00B0734D" w:rsidP="00916507">
            <w:pPr>
              <w:contextualSpacing/>
              <w:jc w:val="center"/>
              <w:rPr>
                <w:rFonts w:eastAsia="MS Mincho"/>
              </w:rPr>
            </w:pPr>
            <w:r>
              <w:rPr>
                <w:b/>
                <w:bCs/>
                <w:sz w:val="22"/>
                <w:szCs w:val="22"/>
              </w:rPr>
              <w:t>204</w:t>
            </w:r>
          </w:p>
        </w:tc>
        <w:tc>
          <w:tcPr>
            <w:tcW w:w="646" w:type="pct"/>
            <w:tcBorders>
              <w:left w:val="single" w:sz="4" w:space="0" w:color="auto"/>
            </w:tcBorders>
            <w:vAlign w:val="center"/>
          </w:tcPr>
          <w:p w:rsidR="003C7C23" w:rsidRPr="00931BA3" w:rsidRDefault="003C7C23" w:rsidP="00B0734D">
            <w:pPr>
              <w:contextualSpacing/>
              <w:jc w:val="center"/>
              <w:rPr>
                <w:rFonts w:eastAsia="MS Mincho"/>
              </w:rPr>
            </w:pPr>
            <w:r>
              <w:rPr>
                <w:b/>
                <w:bCs/>
                <w:sz w:val="22"/>
                <w:szCs w:val="22"/>
              </w:rPr>
              <w:t>33,</w:t>
            </w:r>
            <w:r w:rsidR="00B0734D">
              <w:rPr>
                <w:b/>
                <w:bCs/>
                <w:sz w:val="22"/>
                <w:szCs w:val="22"/>
              </w:rPr>
              <w:t>7</w:t>
            </w:r>
            <w:r>
              <w:rPr>
                <w:b/>
                <w:bCs/>
                <w:sz w:val="22"/>
                <w:szCs w:val="22"/>
              </w:rPr>
              <w:t>%</w:t>
            </w:r>
          </w:p>
        </w:tc>
      </w:tr>
      <w:tr w:rsidR="003C7C23" w:rsidRPr="00931BA3" w:rsidTr="003C7C23">
        <w:trPr>
          <w:trHeight w:val="338"/>
        </w:trPr>
        <w:tc>
          <w:tcPr>
            <w:tcW w:w="1127" w:type="pct"/>
            <w:vAlign w:val="center"/>
          </w:tcPr>
          <w:p w:rsidR="003C7C23" w:rsidRPr="00931BA3" w:rsidRDefault="003C7C23" w:rsidP="00916507">
            <w:pPr>
              <w:contextualSpacing/>
              <w:jc w:val="center"/>
              <w:rPr>
                <w:rFonts w:eastAsia="MS Mincho"/>
              </w:rPr>
            </w:pPr>
            <w:r>
              <w:rPr>
                <w:rFonts w:eastAsia="MS Mincho"/>
              </w:rPr>
              <w:t>«5»</w:t>
            </w:r>
          </w:p>
        </w:tc>
        <w:tc>
          <w:tcPr>
            <w:tcW w:w="645" w:type="pct"/>
            <w:tcBorders>
              <w:right w:val="single" w:sz="4" w:space="0" w:color="auto"/>
            </w:tcBorders>
            <w:vAlign w:val="center"/>
          </w:tcPr>
          <w:p w:rsidR="003C7C23" w:rsidRPr="009A0E82" w:rsidRDefault="003C7C23" w:rsidP="00D00C22">
            <w:pPr>
              <w:jc w:val="center"/>
              <w:rPr>
                <w:rFonts w:eastAsia="MS Mincho"/>
              </w:rPr>
            </w:pPr>
            <w:r>
              <w:rPr>
                <w:rFonts w:eastAsia="MS Mincho"/>
              </w:rPr>
              <w:t>114</w:t>
            </w:r>
          </w:p>
        </w:tc>
        <w:tc>
          <w:tcPr>
            <w:tcW w:w="646" w:type="pct"/>
            <w:tcBorders>
              <w:left w:val="single" w:sz="4" w:space="0" w:color="auto"/>
            </w:tcBorders>
            <w:vAlign w:val="center"/>
          </w:tcPr>
          <w:p w:rsidR="003C7C23" w:rsidRPr="009A0E82" w:rsidRDefault="003C7C23" w:rsidP="00D00C22">
            <w:pPr>
              <w:jc w:val="center"/>
              <w:rPr>
                <w:rFonts w:eastAsia="MS Mincho"/>
              </w:rPr>
            </w:pPr>
            <w:r>
              <w:rPr>
                <w:rFonts w:eastAsia="MS Mincho"/>
              </w:rPr>
              <w:t>37%</w:t>
            </w:r>
          </w:p>
        </w:tc>
        <w:tc>
          <w:tcPr>
            <w:tcW w:w="646" w:type="pct"/>
            <w:vAlign w:val="center"/>
          </w:tcPr>
          <w:p w:rsidR="003C7C23" w:rsidRPr="009A0E82" w:rsidRDefault="003C7C23" w:rsidP="00D00C22">
            <w:pPr>
              <w:jc w:val="center"/>
              <w:rPr>
                <w:rFonts w:eastAsia="MS Mincho"/>
              </w:rPr>
            </w:pPr>
            <w:r>
              <w:rPr>
                <w:rFonts w:eastAsia="MS Mincho"/>
              </w:rPr>
              <w:t>83</w:t>
            </w:r>
          </w:p>
        </w:tc>
        <w:tc>
          <w:tcPr>
            <w:tcW w:w="645" w:type="pct"/>
            <w:vAlign w:val="center"/>
          </w:tcPr>
          <w:p w:rsidR="003C7C23" w:rsidRPr="009A0E82" w:rsidRDefault="003C7C23" w:rsidP="00D00C22">
            <w:pPr>
              <w:jc w:val="center"/>
              <w:rPr>
                <w:rFonts w:eastAsia="MS Mincho"/>
              </w:rPr>
            </w:pPr>
            <w:r>
              <w:rPr>
                <w:rFonts w:eastAsia="MS Mincho"/>
              </w:rPr>
              <w:t>25%</w:t>
            </w:r>
          </w:p>
        </w:tc>
        <w:tc>
          <w:tcPr>
            <w:tcW w:w="646" w:type="pct"/>
            <w:tcBorders>
              <w:right w:val="single" w:sz="4" w:space="0" w:color="auto"/>
            </w:tcBorders>
            <w:vAlign w:val="center"/>
          </w:tcPr>
          <w:p w:rsidR="003C7C23" w:rsidRPr="00931BA3" w:rsidRDefault="00B0734D" w:rsidP="00916507">
            <w:pPr>
              <w:contextualSpacing/>
              <w:jc w:val="center"/>
              <w:rPr>
                <w:rFonts w:eastAsia="MS Mincho"/>
              </w:rPr>
            </w:pPr>
            <w:r>
              <w:rPr>
                <w:b/>
                <w:bCs/>
                <w:sz w:val="22"/>
                <w:szCs w:val="22"/>
              </w:rPr>
              <w:t>62</w:t>
            </w:r>
          </w:p>
        </w:tc>
        <w:tc>
          <w:tcPr>
            <w:tcW w:w="646" w:type="pct"/>
            <w:tcBorders>
              <w:left w:val="single" w:sz="4" w:space="0" w:color="auto"/>
            </w:tcBorders>
            <w:vAlign w:val="center"/>
          </w:tcPr>
          <w:p w:rsidR="003C7C23" w:rsidRPr="00931BA3" w:rsidRDefault="003C7C23" w:rsidP="00B0734D">
            <w:pPr>
              <w:contextualSpacing/>
              <w:jc w:val="center"/>
              <w:rPr>
                <w:rFonts w:eastAsia="MS Mincho"/>
              </w:rPr>
            </w:pPr>
            <w:r>
              <w:rPr>
                <w:b/>
                <w:bCs/>
                <w:sz w:val="22"/>
                <w:szCs w:val="22"/>
              </w:rPr>
              <w:t>10,</w:t>
            </w:r>
            <w:r w:rsidR="00B0734D">
              <w:rPr>
                <w:b/>
                <w:bCs/>
                <w:sz w:val="22"/>
                <w:szCs w:val="22"/>
              </w:rPr>
              <w:t>2</w:t>
            </w:r>
            <w:r>
              <w:rPr>
                <w:b/>
                <w:bCs/>
                <w:sz w:val="22"/>
                <w:szCs w:val="22"/>
              </w:rPr>
              <w:t>%</w:t>
            </w:r>
          </w:p>
        </w:tc>
      </w:tr>
    </w:tbl>
    <w:p w:rsidR="00BD4352" w:rsidRDefault="00BD4352" w:rsidP="00BD4352">
      <w:pPr>
        <w:ind w:left="709"/>
        <w:jc w:val="both"/>
      </w:pPr>
    </w:p>
    <w:p w:rsidR="00BD4352" w:rsidRPr="00931BA3" w:rsidRDefault="00BD4352" w:rsidP="00BD4352">
      <w:pPr>
        <w:ind w:left="709"/>
        <w:jc w:val="both"/>
      </w:pPr>
    </w:p>
    <w:p w:rsidR="00BD4352" w:rsidRDefault="00BD4352" w:rsidP="00BD4352">
      <w:pPr>
        <w:jc w:val="both"/>
        <w:rPr>
          <w:b/>
          <w:bCs/>
        </w:rPr>
      </w:pPr>
    </w:p>
    <w:p w:rsidR="004823A9" w:rsidRDefault="004823A9">
      <w:pPr>
        <w:spacing w:after="160" w:line="259" w:lineRule="auto"/>
        <w:rPr>
          <w:b/>
          <w:bCs/>
        </w:rPr>
      </w:pPr>
      <w:r>
        <w:rPr>
          <w:b/>
          <w:bCs/>
        </w:rPr>
        <w:br w:type="page"/>
      </w:r>
    </w:p>
    <w:p w:rsidR="00BD4352" w:rsidRDefault="00BD4352" w:rsidP="00BD4352">
      <w:pPr>
        <w:jc w:val="both"/>
        <w:rPr>
          <w:b/>
          <w:bCs/>
        </w:rPr>
      </w:pPr>
      <w:r w:rsidRPr="005F2021">
        <w:rPr>
          <w:b/>
          <w:bCs/>
        </w:rPr>
        <w:lastRenderedPageBreak/>
        <w:t>2.2.</w:t>
      </w:r>
      <w:r>
        <w:rPr>
          <w:b/>
          <w:bCs/>
        </w:rPr>
        <w:t>3. Результаты ОГЭ по школам АТЕ</w:t>
      </w:r>
    </w:p>
    <w:p w:rsidR="00905641" w:rsidRDefault="00905641" w:rsidP="00BD4352">
      <w:pPr>
        <w:jc w:val="both"/>
        <w:rPr>
          <w:b/>
          <w:bCs/>
        </w:rPr>
      </w:pPr>
    </w:p>
    <w:p w:rsidR="00916507" w:rsidRDefault="00916507" w:rsidP="00916507">
      <w:pPr>
        <w:pStyle w:val="ad"/>
        <w:keepNext/>
        <w:jc w:val="right"/>
        <w:rPr>
          <w:bCs/>
          <w:iCs w:val="0"/>
        </w:rPr>
      </w:pPr>
      <w:r w:rsidRPr="00870F21">
        <w:rPr>
          <w:bCs/>
          <w:iCs w:val="0"/>
        </w:rPr>
        <w:t xml:space="preserve">Таблица </w:t>
      </w:r>
      <w:r>
        <w:rPr>
          <w:bCs/>
          <w:iCs w:val="0"/>
        </w:rPr>
        <w:t>2</w:t>
      </w:r>
      <w:r>
        <w:rPr>
          <w:bCs/>
          <w:iCs w:val="0"/>
        </w:rPr>
        <w:noBreakHyphen/>
        <w:t>3</w:t>
      </w:r>
    </w:p>
    <w:tbl>
      <w:tblPr>
        <w:tblW w:w="5000" w:type="pct"/>
        <w:tblInd w:w="-743" w:type="dxa"/>
        <w:tblLook w:val="04A0" w:firstRow="1" w:lastRow="0" w:firstColumn="1" w:lastColumn="0" w:noHBand="0" w:noVBand="1"/>
      </w:tblPr>
      <w:tblGrid>
        <w:gridCol w:w="417"/>
        <w:gridCol w:w="3003"/>
        <w:gridCol w:w="1393"/>
        <w:gridCol w:w="539"/>
        <w:gridCol w:w="539"/>
        <w:gridCol w:w="539"/>
        <w:gridCol w:w="539"/>
        <w:gridCol w:w="1167"/>
        <w:gridCol w:w="1167"/>
        <w:gridCol w:w="929"/>
      </w:tblGrid>
      <w:tr w:rsidR="0065626F" w:rsidRPr="0065626F" w:rsidTr="0065626F">
        <w:trPr>
          <w:trHeight w:val="960"/>
        </w:trPr>
        <w:tc>
          <w:tcPr>
            <w:tcW w:w="20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5626F" w:rsidRPr="0065626F" w:rsidRDefault="0065626F" w:rsidP="0065626F">
            <w:pPr>
              <w:jc w:val="center"/>
              <w:rPr>
                <w:rFonts w:eastAsia="Times New Roman"/>
                <w:b/>
                <w:bCs/>
                <w:color w:val="000000"/>
                <w:sz w:val="20"/>
                <w:szCs w:val="20"/>
              </w:rPr>
            </w:pPr>
            <w:r w:rsidRPr="0065626F">
              <w:rPr>
                <w:rFonts w:eastAsia="Times New Roman"/>
                <w:b/>
                <w:bCs/>
                <w:color w:val="000000"/>
                <w:sz w:val="20"/>
                <w:szCs w:val="20"/>
              </w:rPr>
              <w:t xml:space="preserve">№ </w:t>
            </w:r>
          </w:p>
        </w:tc>
        <w:tc>
          <w:tcPr>
            <w:tcW w:w="139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5626F" w:rsidRPr="0065626F" w:rsidRDefault="0065626F" w:rsidP="0065626F">
            <w:pPr>
              <w:jc w:val="center"/>
              <w:rPr>
                <w:rFonts w:eastAsia="Times New Roman"/>
                <w:b/>
                <w:bCs/>
                <w:color w:val="000000"/>
                <w:sz w:val="18"/>
                <w:szCs w:val="18"/>
              </w:rPr>
            </w:pPr>
            <w:r w:rsidRPr="0065626F">
              <w:rPr>
                <w:rFonts w:eastAsia="Times New Roman"/>
                <w:b/>
                <w:bCs/>
                <w:color w:val="000000"/>
                <w:sz w:val="18"/>
                <w:szCs w:val="18"/>
              </w:rPr>
              <w:t>Название ОО</w:t>
            </w:r>
          </w:p>
        </w:tc>
        <w:tc>
          <w:tcPr>
            <w:tcW w:w="71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5626F" w:rsidRPr="0065626F" w:rsidRDefault="0065626F" w:rsidP="0065626F">
            <w:pPr>
              <w:jc w:val="center"/>
              <w:rPr>
                <w:rFonts w:eastAsia="Times New Roman"/>
                <w:b/>
                <w:bCs/>
                <w:sz w:val="18"/>
                <w:szCs w:val="18"/>
              </w:rPr>
            </w:pPr>
            <w:r w:rsidRPr="0065626F">
              <w:rPr>
                <w:rFonts w:eastAsia="Times New Roman"/>
                <w:b/>
                <w:bCs/>
                <w:sz w:val="18"/>
                <w:szCs w:val="18"/>
              </w:rPr>
              <w:t xml:space="preserve">Кол-во </w:t>
            </w:r>
            <w:proofErr w:type="spellStart"/>
            <w:r w:rsidRPr="0065626F">
              <w:rPr>
                <w:rFonts w:eastAsia="Times New Roman"/>
                <w:b/>
                <w:bCs/>
                <w:sz w:val="18"/>
                <w:szCs w:val="18"/>
              </w:rPr>
              <w:t>обуч-ся</w:t>
            </w:r>
            <w:proofErr w:type="spellEnd"/>
            <w:r w:rsidRPr="0065626F">
              <w:rPr>
                <w:rFonts w:eastAsia="Times New Roman"/>
                <w:b/>
                <w:bCs/>
                <w:sz w:val="18"/>
                <w:szCs w:val="18"/>
              </w:rPr>
              <w:t xml:space="preserve">, </w:t>
            </w:r>
            <w:proofErr w:type="gramStart"/>
            <w:r w:rsidRPr="0065626F">
              <w:rPr>
                <w:rFonts w:eastAsia="Times New Roman"/>
                <w:b/>
                <w:bCs/>
                <w:sz w:val="18"/>
                <w:szCs w:val="18"/>
              </w:rPr>
              <w:t>выполнявших</w:t>
            </w:r>
            <w:proofErr w:type="gramEnd"/>
            <w:r w:rsidRPr="0065626F">
              <w:rPr>
                <w:rFonts w:eastAsia="Times New Roman"/>
                <w:b/>
                <w:bCs/>
                <w:sz w:val="18"/>
                <w:szCs w:val="18"/>
              </w:rPr>
              <w:t xml:space="preserve"> работу</w:t>
            </w:r>
          </w:p>
        </w:tc>
        <w:tc>
          <w:tcPr>
            <w:tcW w:w="1033" w:type="pct"/>
            <w:gridSpan w:val="4"/>
            <w:tcBorders>
              <w:top w:val="single" w:sz="4" w:space="0" w:color="auto"/>
              <w:left w:val="nil"/>
              <w:bottom w:val="single" w:sz="4" w:space="0" w:color="auto"/>
              <w:right w:val="single" w:sz="4" w:space="0" w:color="000000"/>
            </w:tcBorders>
            <w:shd w:val="clear" w:color="auto" w:fill="auto"/>
            <w:vAlign w:val="center"/>
            <w:hideMark/>
          </w:tcPr>
          <w:p w:rsidR="0065626F" w:rsidRPr="0065626F" w:rsidRDefault="0065626F" w:rsidP="0065626F">
            <w:pPr>
              <w:jc w:val="center"/>
              <w:rPr>
                <w:rFonts w:eastAsia="Times New Roman"/>
                <w:b/>
                <w:bCs/>
                <w:sz w:val="18"/>
                <w:szCs w:val="18"/>
              </w:rPr>
            </w:pPr>
            <w:r w:rsidRPr="0065626F">
              <w:rPr>
                <w:rFonts w:eastAsia="Times New Roman"/>
                <w:b/>
                <w:bCs/>
                <w:sz w:val="18"/>
                <w:szCs w:val="18"/>
              </w:rPr>
              <w:t xml:space="preserve">Количество </w:t>
            </w:r>
            <w:proofErr w:type="spellStart"/>
            <w:r w:rsidRPr="0065626F">
              <w:rPr>
                <w:rFonts w:eastAsia="Times New Roman"/>
                <w:b/>
                <w:bCs/>
                <w:sz w:val="18"/>
                <w:szCs w:val="18"/>
              </w:rPr>
              <w:t>обуч-ся</w:t>
            </w:r>
            <w:proofErr w:type="spellEnd"/>
            <w:r w:rsidRPr="0065626F">
              <w:rPr>
                <w:rFonts w:eastAsia="Times New Roman"/>
                <w:b/>
                <w:bCs/>
                <w:sz w:val="18"/>
                <w:szCs w:val="18"/>
              </w:rPr>
              <w:t xml:space="preserve">, </w:t>
            </w:r>
            <w:proofErr w:type="gramStart"/>
            <w:r w:rsidRPr="0065626F">
              <w:rPr>
                <w:rFonts w:eastAsia="Times New Roman"/>
                <w:b/>
                <w:bCs/>
                <w:sz w:val="18"/>
                <w:szCs w:val="18"/>
              </w:rPr>
              <w:t>получивших</w:t>
            </w:r>
            <w:proofErr w:type="gramEnd"/>
            <w:r w:rsidRPr="0065626F">
              <w:rPr>
                <w:rFonts w:eastAsia="Times New Roman"/>
                <w:b/>
                <w:bCs/>
                <w:sz w:val="18"/>
                <w:szCs w:val="18"/>
              </w:rPr>
              <w:t xml:space="preserve"> соответствующую отметку</w:t>
            </w:r>
          </w:p>
        </w:tc>
        <w:tc>
          <w:tcPr>
            <w:tcW w:w="59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5626F" w:rsidRPr="0065626F" w:rsidRDefault="0065626F" w:rsidP="0065626F">
            <w:pPr>
              <w:jc w:val="center"/>
              <w:rPr>
                <w:rFonts w:eastAsia="Times New Roman"/>
                <w:b/>
                <w:bCs/>
                <w:sz w:val="18"/>
                <w:szCs w:val="18"/>
              </w:rPr>
            </w:pPr>
            <w:r w:rsidRPr="0065626F">
              <w:rPr>
                <w:rFonts w:eastAsia="Times New Roman"/>
                <w:b/>
                <w:bCs/>
                <w:sz w:val="18"/>
                <w:szCs w:val="18"/>
              </w:rPr>
              <w:t>Показатель % "2"</w:t>
            </w:r>
          </w:p>
        </w:tc>
        <w:tc>
          <w:tcPr>
            <w:tcW w:w="59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5626F" w:rsidRPr="0065626F" w:rsidRDefault="0065626F" w:rsidP="0065626F">
            <w:pPr>
              <w:jc w:val="center"/>
              <w:rPr>
                <w:rFonts w:eastAsia="Times New Roman"/>
                <w:b/>
                <w:bCs/>
                <w:sz w:val="18"/>
                <w:szCs w:val="18"/>
              </w:rPr>
            </w:pPr>
            <w:r w:rsidRPr="0065626F">
              <w:rPr>
                <w:rFonts w:eastAsia="Times New Roman"/>
                <w:b/>
                <w:bCs/>
                <w:sz w:val="18"/>
                <w:szCs w:val="18"/>
              </w:rPr>
              <w:t>Показатель %                 "4" и "5"</w:t>
            </w:r>
          </w:p>
        </w:tc>
        <w:tc>
          <w:tcPr>
            <w:tcW w:w="47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5626F" w:rsidRPr="0065626F" w:rsidRDefault="0065626F" w:rsidP="0065626F">
            <w:pPr>
              <w:jc w:val="center"/>
              <w:rPr>
                <w:rFonts w:eastAsia="Times New Roman"/>
                <w:b/>
                <w:bCs/>
                <w:sz w:val="18"/>
                <w:szCs w:val="18"/>
              </w:rPr>
            </w:pPr>
            <w:r w:rsidRPr="0065626F">
              <w:rPr>
                <w:rFonts w:eastAsia="Times New Roman"/>
                <w:b/>
                <w:bCs/>
                <w:sz w:val="18"/>
                <w:szCs w:val="18"/>
              </w:rPr>
              <w:t>Средний балл</w:t>
            </w:r>
          </w:p>
        </w:tc>
      </w:tr>
      <w:tr w:rsidR="0065626F" w:rsidRPr="0065626F" w:rsidTr="0065626F">
        <w:trPr>
          <w:trHeight w:val="450"/>
        </w:trPr>
        <w:tc>
          <w:tcPr>
            <w:tcW w:w="201" w:type="pct"/>
            <w:vMerge/>
            <w:tcBorders>
              <w:top w:val="single" w:sz="4" w:space="0" w:color="auto"/>
              <w:left w:val="single" w:sz="4" w:space="0" w:color="auto"/>
              <w:bottom w:val="single" w:sz="4" w:space="0" w:color="000000"/>
              <w:right w:val="single" w:sz="4" w:space="0" w:color="auto"/>
            </w:tcBorders>
            <w:vAlign w:val="center"/>
            <w:hideMark/>
          </w:tcPr>
          <w:p w:rsidR="0065626F" w:rsidRPr="0065626F" w:rsidRDefault="0065626F" w:rsidP="0065626F">
            <w:pPr>
              <w:rPr>
                <w:rFonts w:eastAsia="Times New Roman"/>
                <w:b/>
                <w:bCs/>
                <w:color w:val="000000"/>
                <w:sz w:val="20"/>
                <w:szCs w:val="20"/>
              </w:rPr>
            </w:pPr>
          </w:p>
        </w:tc>
        <w:tc>
          <w:tcPr>
            <w:tcW w:w="1391" w:type="pct"/>
            <w:vMerge/>
            <w:tcBorders>
              <w:top w:val="single" w:sz="4" w:space="0" w:color="auto"/>
              <w:left w:val="single" w:sz="4" w:space="0" w:color="auto"/>
              <w:bottom w:val="single" w:sz="4" w:space="0" w:color="000000"/>
              <w:right w:val="single" w:sz="4" w:space="0" w:color="auto"/>
            </w:tcBorders>
            <w:vAlign w:val="center"/>
            <w:hideMark/>
          </w:tcPr>
          <w:p w:rsidR="0065626F" w:rsidRPr="0065626F" w:rsidRDefault="0065626F" w:rsidP="0065626F">
            <w:pPr>
              <w:rPr>
                <w:rFonts w:eastAsia="Times New Roman"/>
                <w:b/>
                <w:bCs/>
                <w:color w:val="000000"/>
                <w:sz w:val="20"/>
                <w:szCs w:val="20"/>
              </w:rPr>
            </w:pPr>
          </w:p>
        </w:tc>
        <w:tc>
          <w:tcPr>
            <w:tcW w:w="711" w:type="pct"/>
            <w:vMerge/>
            <w:tcBorders>
              <w:top w:val="single" w:sz="4" w:space="0" w:color="auto"/>
              <w:left w:val="single" w:sz="4" w:space="0" w:color="auto"/>
              <w:bottom w:val="single" w:sz="4" w:space="0" w:color="000000"/>
              <w:right w:val="single" w:sz="4" w:space="0" w:color="auto"/>
            </w:tcBorders>
            <w:vAlign w:val="center"/>
            <w:hideMark/>
          </w:tcPr>
          <w:p w:rsidR="0065626F" w:rsidRPr="0065626F" w:rsidRDefault="0065626F" w:rsidP="0065626F">
            <w:pPr>
              <w:rPr>
                <w:rFonts w:eastAsia="Times New Roman"/>
                <w:b/>
                <w:bCs/>
                <w:sz w:val="20"/>
                <w:szCs w:val="20"/>
              </w:rPr>
            </w:pP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b/>
                <w:bCs/>
                <w:sz w:val="20"/>
                <w:szCs w:val="20"/>
              </w:rPr>
            </w:pPr>
            <w:r w:rsidRPr="0065626F">
              <w:rPr>
                <w:rFonts w:eastAsia="Times New Roman"/>
                <w:b/>
                <w:bCs/>
                <w:sz w:val="20"/>
                <w:szCs w:val="20"/>
              </w:rPr>
              <w:t>"2"</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b/>
                <w:bCs/>
                <w:sz w:val="20"/>
                <w:szCs w:val="20"/>
              </w:rPr>
            </w:pPr>
            <w:r w:rsidRPr="0065626F">
              <w:rPr>
                <w:rFonts w:eastAsia="Times New Roman"/>
                <w:b/>
                <w:bCs/>
                <w:sz w:val="20"/>
                <w:szCs w:val="20"/>
              </w:rPr>
              <w:t>"3"</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b/>
                <w:bCs/>
                <w:sz w:val="20"/>
                <w:szCs w:val="20"/>
              </w:rPr>
            </w:pPr>
            <w:r w:rsidRPr="0065626F">
              <w:rPr>
                <w:rFonts w:eastAsia="Times New Roman"/>
                <w:b/>
                <w:bCs/>
                <w:sz w:val="20"/>
                <w:szCs w:val="20"/>
              </w:rPr>
              <w:t>"4"</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b/>
                <w:bCs/>
                <w:sz w:val="20"/>
                <w:szCs w:val="20"/>
              </w:rPr>
            </w:pPr>
            <w:r w:rsidRPr="0065626F">
              <w:rPr>
                <w:rFonts w:eastAsia="Times New Roman"/>
                <w:b/>
                <w:bCs/>
                <w:sz w:val="20"/>
                <w:szCs w:val="20"/>
              </w:rPr>
              <w:t>"5"</w:t>
            </w:r>
          </w:p>
        </w:tc>
        <w:tc>
          <w:tcPr>
            <w:tcW w:w="595" w:type="pct"/>
            <w:vMerge/>
            <w:tcBorders>
              <w:top w:val="single" w:sz="4" w:space="0" w:color="auto"/>
              <w:left w:val="single" w:sz="4" w:space="0" w:color="auto"/>
              <w:bottom w:val="single" w:sz="4" w:space="0" w:color="000000"/>
              <w:right w:val="single" w:sz="4" w:space="0" w:color="auto"/>
            </w:tcBorders>
            <w:vAlign w:val="center"/>
            <w:hideMark/>
          </w:tcPr>
          <w:p w:rsidR="0065626F" w:rsidRPr="0065626F" w:rsidRDefault="0065626F" w:rsidP="0065626F">
            <w:pPr>
              <w:rPr>
                <w:rFonts w:eastAsia="Times New Roman"/>
                <w:b/>
                <w:bCs/>
                <w:sz w:val="20"/>
                <w:szCs w:val="20"/>
              </w:rPr>
            </w:pPr>
          </w:p>
        </w:tc>
        <w:tc>
          <w:tcPr>
            <w:tcW w:w="595" w:type="pct"/>
            <w:vMerge/>
            <w:tcBorders>
              <w:top w:val="single" w:sz="4" w:space="0" w:color="auto"/>
              <w:left w:val="single" w:sz="4" w:space="0" w:color="auto"/>
              <w:bottom w:val="single" w:sz="4" w:space="0" w:color="000000"/>
              <w:right w:val="single" w:sz="4" w:space="0" w:color="auto"/>
            </w:tcBorders>
            <w:vAlign w:val="center"/>
            <w:hideMark/>
          </w:tcPr>
          <w:p w:rsidR="0065626F" w:rsidRPr="0065626F" w:rsidRDefault="0065626F" w:rsidP="0065626F">
            <w:pPr>
              <w:rPr>
                <w:rFonts w:eastAsia="Times New Roman"/>
                <w:b/>
                <w:bCs/>
                <w:sz w:val="20"/>
                <w:szCs w:val="20"/>
              </w:rPr>
            </w:pPr>
          </w:p>
        </w:tc>
        <w:tc>
          <w:tcPr>
            <w:tcW w:w="473" w:type="pct"/>
            <w:vMerge/>
            <w:tcBorders>
              <w:top w:val="single" w:sz="4" w:space="0" w:color="auto"/>
              <w:left w:val="single" w:sz="4" w:space="0" w:color="auto"/>
              <w:bottom w:val="single" w:sz="4" w:space="0" w:color="000000"/>
              <w:right w:val="single" w:sz="4" w:space="0" w:color="auto"/>
            </w:tcBorders>
            <w:vAlign w:val="center"/>
            <w:hideMark/>
          </w:tcPr>
          <w:p w:rsidR="0065626F" w:rsidRPr="0065626F" w:rsidRDefault="0065626F" w:rsidP="0065626F">
            <w:pPr>
              <w:rPr>
                <w:rFonts w:eastAsia="Times New Roman"/>
                <w:b/>
                <w:bCs/>
                <w:sz w:val="20"/>
                <w:szCs w:val="20"/>
              </w:rPr>
            </w:pPr>
          </w:p>
        </w:tc>
      </w:tr>
      <w:tr w:rsidR="0065626F" w:rsidRPr="0065626F" w:rsidTr="0065626F">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w:t>
            </w:r>
          </w:p>
        </w:tc>
        <w:tc>
          <w:tcPr>
            <w:tcW w:w="1391"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rPr>
                <w:rFonts w:eastAsia="Times New Roman"/>
                <w:color w:val="000000"/>
                <w:sz w:val="20"/>
                <w:szCs w:val="20"/>
              </w:rPr>
            </w:pPr>
            <w:r w:rsidRPr="0065626F">
              <w:rPr>
                <w:rFonts w:eastAsia="Times New Roman"/>
                <w:color w:val="000000"/>
                <w:sz w:val="20"/>
                <w:szCs w:val="20"/>
              </w:rPr>
              <w:t>МАОУ "Гимназия № 1 г. Орска"</w:t>
            </w:r>
          </w:p>
        </w:tc>
        <w:tc>
          <w:tcPr>
            <w:tcW w:w="711"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28</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13</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12</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3</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0,0</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53,6</w:t>
            </w:r>
          </w:p>
        </w:tc>
        <w:tc>
          <w:tcPr>
            <w:tcW w:w="473"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center"/>
              <w:rPr>
                <w:rFonts w:eastAsia="Times New Roman"/>
                <w:sz w:val="20"/>
                <w:szCs w:val="20"/>
              </w:rPr>
            </w:pPr>
            <w:r w:rsidRPr="0065626F">
              <w:rPr>
                <w:rFonts w:eastAsia="Times New Roman"/>
                <w:sz w:val="20"/>
                <w:szCs w:val="20"/>
              </w:rPr>
              <w:t>11,0</w:t>
            </w:r>
          </w:p>
        </w:tc>
      </w:tr>
      <w:tr w:rsidR="0065626F" w:rsidRPr="0065626F" w:rsidTr="0065626F">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2</w:t>
            </w:r>
          </w:p>
        </w:tc>
        <w:tc>
          <w:tcPr>
            <w:tcW w:w="1391"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rPr>
                <w:rFonts w:eastAsia="Times New Roman"/>
                <w:color w:val="000000"/>
                <w:sz w:val="20"/>
                <w:szCs w:val="20"/>
              </w:rPr>
            </w:pPr>
            <w:r w:rsidRPr="0065626F">
              <w:rPr>
                <w:rFonts w:eastAsia="Times New Roman"/>
                <w:color w:val="000000"/>
                <w:sz w:val="20"/>
                <w:szCs w:val="20"/>
              </w:rPr>
              <w:t>МОАУ "Гимназия № 2 г. Орска"</w:t>
            </w:r>
          </w:p>
        </w:tc>
        <w:tc>
          <w:tcPr>
            <w:tcW w:w="711"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17</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6</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7</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4</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0,0</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64,7</w:t>
            </w:r>
          </w:p>
        </w:tc>
        <w:tc>
          <w:tcPr>
            <w:tcW w:w="473"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center"/>
              <w:rPr>
                <w:rFonts w:eastAsia="Times New Roman"/>
                <w:sz w:val="20"/>
                <w:szCs w:val="20"/>
              </w:rPr>
            </w:pPr>
            <w:r w:rsidRPr="0065626F">
              <w:rPr>
                <w:rFonts w:eastAsia="Times New Roman"/>
                <w:sz w:val="20"/>
                <w:szCs w:val="20"/>
              </w:rPr>
              <w:t>12,4</w:t>
            </w:r>
          </w:p>
        </w:tc>
      </w:tr>
      <w:tr w:rsidR="0065626F" w:rsidRPr="0065626F" w:rsidTr="0065626F">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3</w:t>
            </w:r>
          </w:p>
        </w:tc>
        <w:tc>
          <w:tcPr>
            <w:tcW w:w="1391"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rPr>
                <w:rFonts w:eastAsia="Times New Roman"/>
                <w:color w:val="000000"/>
                <w:sz w:val="20"/>
                <w:szCs w:val="20"/>
              </w:rPr>
            </w:pPr>
            <w:r w:rsidRPr="0065626F">
              <w:rPr>
                <w:rFonts w:eastAsia="Times New Roman"/>
                <w:color w:val="000000"/>
                <w:sz w:val="20"/>
                <w:szCs w:val="20"/>
              </w:rPr>
              <w:t>МОАУ "Гимназия № 3 г. Орска"</w:t>
            </w:r>
          </w:p>
        </w:tc>
        <w:tc>
          <w:tcPr>
            <w:tcW w:w="711"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37</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13</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17</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7</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0,0</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64,9</w:t>
            </w:r>
          </w:p>
        </w:tc>
        <w:tc>
          <w:tcPr>
            <w:tcW w:w="473"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center"/>
              <w:rPr>
                <w:rFonts w:eastAsia="Times New Roman"/>
                <w:sz w:val="20"/>
                <w:szCs w:val="20"/>
              </w:rPr>
            </w:pPr>
            <w:r w:rsidRPr="0065626F">
              <w:rPr>
                <w:rFonts w:eastAsia="Times New Roman"/>
                <w:sz w:val="20"/>
                <w:szCs w:val="20"/>
              </w:rPr>
              <w:t>11,6</w:t>
            </w:r>
          </w:p>
        </w:tc>
      </w:tr>
      <w:tr w:rsidR="0065626F" w:rsidRPr="0065626F" w:rsidTr="0065626F">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4</w:t>
            </w:r>
          </w:p>
        </w:tc>
        <w:tc>
          <w:tcPr>
            <w:tcW w:w="1391"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rPr>
                <w:rFonts w:eastAsia="Times New Roman"/>
                <w:color w:val="000000"/>
                <w:sz w:val="20"/>
                <w:szCs w:val="20"/>
              </w:rPr>
            </w:pPr>
            <w:r w:rsidRPr="0065626F">
              <w:rPr>
                <w:rFonts w:eastAsia="Times New Roman"/>
                <w:color w:val="000000"/>
                <w:sz w:val="20"/>
                <w:szCs w:val="20"/>
              </w:rPr>
              <w:t>МОАУ "Лицей № 1 г. Орска"</w:t>
            </w:r>
          </w:p>
        </w:tc>
        <w:tc>
          <w:tcPr>
            <w:tcW w:w="711"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3</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3</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0,0</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100,0</w:t>
            </w:r>
          </w:p>
        </w:tc>
        <w:tc>
          <w:tcPr>
            <w:tcW w:w="473"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center"/>
              <w:rPr>
                <w:rFonts w:eastAsia="Times New Roman"/>
                <w:sz w:val="20"/>
                <w:szCs w:val="20"/>
              </w:rPr>
            </w:pPr>
            <w:r w:rsidRPr="0065626F">
              <w:rPr>
                <w:rFonts w:eastAsia="Times New Roman"/>
                <w:sz w:val="20"/>
                <w:szCs w:val="20"/>
              </w:rPr>
              <w:t>13,3</w:t>
            </w:r>
          </w:p>
        </w:tc>
      </w:tr>
      <w:tr w:rsidR="0065626F" w:rsidRPr="0065626F" w:rsidTr="0065626F">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5</w:t>
            </w:r>
          </w:p>
        </w:tc>
        <w:tc>
          <w:tcPr>
            <w:tcW w:w="1391"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rPr>
                <w:rFonts w:eastAsia="Times New Roman"/>
                <w:color w:val="000000"/>
                <w:sz w:val="20"/>
                <w:szCs w:val="20"/>
              </w:rPr>
            </w:pPr>
            <w:r w:rsidRPr="0065626F">
              <w:rPr>
                <w:rFonts w:eastAsia="Times New Roman"/>
                <w:color w:val="000000"/>
                <w:sz w:val="20"/>
                <w:szCs w:val="20"/>
              </w:rPr>
              <w:t>МОАУ "СОШ № 1 г. Орска"</w:t>
            </w:r>
          </w:p>
        </w:tc>
        <w:tc>
          <w:tcPr>
            <w:tcW w:w="711"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19</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7</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6</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6</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0,0</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63,2</w:t>
            </w:r>
          </w:p>
        </w:tc>
        <w:tc>
          <w:tcPr>
            <w:tcW w:w="473"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center"/>
              <w:rPr>
                <w:rFonts w:eastAsia="Times New Roman"/>
                <w:sz w:val="20"/>
                <w:szCs w:val="20"/>
              </w:rPr>
            </w:pPr>
            <w:r w:rsidRPr="0065626F">
              <w:rPr>
                <w:rFonts w:eastAsia="Times New Roman"/>
                <w:sz w:val="20"/>
                <w:szCs w:val="20"/>
              </w:rPr>
              <w:t>13,1</w:t>
            </w:r>
          </w:p>
        </w:tc>
      </w:tr>
      <w:tr w:rsidR="0065626F" w:rsidRPr="0065626F" w:rsidTr="0065626F">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6</w:t>
            </w:r>
          </w:p>
        </w:tc>
        <w:tc>
          <w:tcPr>
            <w:tcW w:w="1391"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rPr>
                <w:rFonts w:eastAsia="Times New Roman"/>
                <w:color w:val="000000"/>
                <w:sz w:val="20"/>
                <w:szCs w:val="20"/>
              </w:rPr>
            </w:pPr>
            <w:r w:rsidRPr="0065626F">
              <w:rPr>
                <w:rFonts w:eastAsia="Times New Roman"/>
                <w:color w:val="000000"/>
                <w:sz w:val="20"/>
                <w:szCs w:val="20"/>
              </w:rPr>
              <w:t>МОАУ "СОШ № 2 г. Орска"</w:t>
            </w:r>
          </w:p>
        </w:tc>
        <w:tc>
          <w:tcPr>
            <w:tcW w:w="711"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15</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10</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4</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0,0</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33,3</w:t>
            </w:r>
          </w:p>
        </w:tc>
        <w:tc>
          <w:tcPr>
            <w:tcW w:w="473"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center"/>
              <w:rPr>
                <w:rFonts w:eastAsia="Times New Roman"/>
                <w:sz w:val="20"/>
                <w:szCs w:val="20"/>
              </w:rPr>
            </w:pPr>
            <w:r w:rsidRPr="0065626F">
              <w:rPr>
                <w:rFonts w:eastAsia="Times New Roman"/>
                <w:sz w:val="20"/>
                <w:szCs w:val="20"/>
              </w:rPr>
              <w:t>10,4</w:t>
            </w:r>
          </w:p>
        </w:tc>
      </w:tr>
      <w:tr w:rsidR="0065626F" w:rsidRPr="0065626F" w:rsidTr="0065626F">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7</w:t>
            </w:r>
          </w:p>
        </w:tc>
        <w:tc>
          <w:tcPr>
            <w:tcW w:w="1391"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rPr>
                <w:rFonts w:eastAsia="Times New Roman"/>
                <w:color w:val="000000"/>
                <w:sz w:val="20"/>
                <w:szCs w:val="20"/>
              </w:rPr>
            </w:pPr>
            <w:r w:rsidRPr="0065626F">
              <w:rPr>
                <w:rFonts w:eastAsia="Times New Roman"/>
                <w:color w:val="000000"/>
                <w:sz w:val="20"/>
                <w:szCs w:val="20"/>
              </w:rPr>
              <w:t>МОАУ "СОШ № 4 г. Орска"</w:t>
            </w:r>
          </w:p>
        </w:tc>
        <w:tc>
          <w:tcPr>
            <w:tcW w:w="711"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9</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5</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2</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2</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0,0</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44,4</w:t>
            </w:r>
          </w:p>
        </w:tc>
        <w:tc>
          <w:tcPr>
            <w:tcW w:w="473"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center"/>
              <w:rPr>
                <w:rFonts w:eastAsia="Times New Roman"/>
                <w:sz w:val="20"/>
                <w:szCs w:val="20"/>
              </w:rPr>
            </w:pPr>
            <w:r w:rsidRPr="0065626F">
              <w:rPr>
                <w:rFonts w:eastAsia="Times New Roman"/>
                <w:sz w:val="20"/>
                <w:szCs w:val="20"/>
              </w:rPr>
              <w:t>11,6</w:t>
            </w:r>
          </w:p>
        </w:tc>
      </w:tr>
      <w:tr w:rsidR="0065626F" w:rsidRPr="0065626F" w:rsidTr="0065626F">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8</w:t>
            </w:r>
          </w:p>
        </w:tc>
        <w:tc>
          <w:tcPr>
            <w:tcW w:w="1391"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rPr>
                <w:rFonts w:eastAsia="Times New Roman"/>
                <w:color w:val="000000"/>
                <w:sz w:val="20"/>
                <w:szCs w:val="20"/>
              </w:rPr>
            </w:pPr>
            <w:r w:rsidRPr="0065626F">
              <w:rPr>
                <w:rFonts w:eastAsia="Times New Roman"/>
                <w:color w:val="000000"/>
                <w:sz w:val="20"/>
                <w:szCs w:val="20"/>
              </w:rPr>
              <w:t>МОАУ "СОШ № 5 г. Орска"</w:t>
            </w:r>
          </w:p>
        </w:tc>
        <w:tc>
          <w:tcPr>
            <w:tcW w:w="711"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26</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14</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11</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0,0</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46,2</w:t>
            </w:r>
          </w:p>
        </w:tc>
        <w:tc>
          <w:tcPr>
            <w:tcW w:w="473"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center"/>
              <w:rPr>
                <w:rFonts w:eastAsia="Times New Roman"/>
                <w:sz w:val="20"/>
                <w:szCs w:val="20"/>
              </w:rPr>
            </w:pPr>
            <w:r w:rsidRPr="0065626F">
              <w:rPr>
                <w:rFonts w:eastAsia="Times New Roman"/>
                <w:sz w:val="20"/>
                <w:szCs w:val="20"/>
              </w:rPr>
              <w:t>10,9</w:t>
            </w:r>
          </w:p>
        </w:tc>
      </w:tr>
      <w:tr w:rsidR="0065626F" w:rsidRPr="0065626F" w:rsidTr="0065626F">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9</w:t>
            </w:r>
          </w:p>
        </w:tc>
        <w:tc>
          <w:tcPr>
            <w:tcW w:w="1391"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rPr>
                <w:rFonts w:eastAsia="Times New Roman"/>
                <w:color w:val="000000"/>
                <w:sz w:val="20"/>
                <w:szCs w:val="20"/>
              </w:rPr>
            </w:pPr>
            <w:r w:rsidRPr="0065626F">
              <w:rPr>
                <w:rFonts w:eastAsia="Times New Roman"/>
                <w:color w:val="000000"/>
                <w:sz w:val="20"/>
                <w:szCs w:val="20"/>
              </w:rPr>
              <w:t xml:space="preserve">МОАУ "СОШ №6 </w:t>
            </w:r>
            <w:proofErr w:type="spellStart"/>
            <w:r w:rsidRPr="0065626F">
              <w:rPr>
                <w:rFonts w:eastAsia="Times New Roman"/>
                <w:color w:val="000000"/>
                <w:sz w:val="20"/>
                <w:szCs w:val="20"/>
              </w:rPr>
              <w:t>г</w:t>
            </w:r>
            <w:proofErr w:type="gramStart"/>
            <w:r w:rsidRPr="0065626F">
              <w:rPr>
                <w:rFonts w:eastAsia="Times New Roman"/>
                <w:color w:val="000000"/>
                <w:sz w:val="20"/>
                <w:szCs w:val="20"/>
              </w:rPr>
              <w:t>.О</w:t>
            </w:r>
            <w:proofErr w:type="gramEnd"/>
            <w:r w:rsidRPr="0065626F">
              <w:rPr>
                <w:rFonts w:eastAsia="Times New Roman"/>
                <w:color w:val="000000"/>
                <w:sz w:val="20"/>
                <w:szCs w:val="20"/>
              </w:rPr>
              <w:t>рска</w:t>
            </w:r>
            <w:proofErr w:type="spellEnd"/>
            <w:r w:rsidRPr="0065626F">
              <w:rPr>
                <w:rFonts w:eastAsia="Times New Roman"/>
                <w:color w:val="000000"/>
                <w:sz w:val="20"/>
                <w:szCs w:val="20"/>
              </w:rPr>
              <w:t>"</w:t>
            </w:r>
          </w:p>
        </w:tc>
        <w:tc>
          <w:tcPr>
            <w:tcW w:w="711"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11</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4</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5</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2</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0,0</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63,6</w:t>
            </w:r>
          </w:p>
        </w:tc>
        <w:tc>
          <w:tcPr>
            <w:tcW w:w="473"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center"/>
              <w:rPr>
                <w:rFonts w:eastAsia="Times New Roman"/>
                <w:sz w:val="20"/>
                <w:szCs w:val="20"/>
              </w:rPr>
            </w:pPr>
            <w:r w:rsidRPr="0065626F">
              <w:rPr>
                <w:rFonts w:eastAsia="Times New Roman"/>
                <w:sz w:val="20"/>
                <w:szCs w:val="20"/>
              </w:rPr>
              <w:t>12,4</w:t>
            </w:r>
          </w:p>
        </w:tc>
      </w:tr>
      <w:tr w:rsidR="0065626F" w:rsidRPr="0065626F" w:rsidTr="0065626F">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10</w:t>
            </w:r>
          </w:p>
        </w:tc>
        <w:tc>
          <w:tcPr>
            <w:tcW w:w="1391"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rPr>
                <w:rFonts w:eastAsia="Times New Roman"/>
                <w:color w:val="000000"/>
                <w:sz w:val="20"/>
                <w:szCs w:val="20"/>
              </w:rPr>
            </w:pPr>
            <w:r w:rsidRPr="0065626F">
              <w:rPr>
                <w:rFonts w:eastAsia="Times New Roman"/>
                <w:color w:val="000000"/>
                <w:sz w:val="20"/>
                <w:szCs w:val="20"/>
              </w:rPr>
              <w:t xml:space="preserve">МОАУ "СОШ № 8 </w:t>
            </w:r>
            <w:proofErr w:type="spellStart"/>
            <w:r w:rsidRPr="0065626F">
              <w:rPr>
                <w:rFonts w:eastAsia="Times New Roman"/>
                <w:color w:val="000000"/>
                <w:sz w:val="20"/>
                <w:szCs w:val="20"/>
              </w:rPr>
              <w:t>г</w:t>
            </w:r>
            <w:proofErr w:type="gramStart"/>
            <w:r w:rsidRPr="0065626F">
              <w:rPr>
                <w:rFonts w:eastAsia="Times New Roman"/>
                <w:color w:val="000000"/>
                <w:sz w:val="20"/>
                <w:szCs w:val="20"/>
              </w:rPr>
              <w:t>.О</w:t>
            </w:r>
            <w:proofErr w:type="gramEnd"/>
            <w:r w:rsidRPr="0065626F">
              <w:rPr>
                <w:rFonts w:eastAsia="Times New Roman"/>
                <w:color w:val="000000"/>
                <w:sz w:val="20"/>
                <w:szCs w:val="20"/>
              </w:rPr>
              <w:t>рска</w:t>
            </w:r>
            <w:proofErr w:type="spellEnd"/>
            <w:r w:rsidRPr="0065626F">
              <w:rPr>
                <w:rFonts w:eastAsia="Times New Roman"/>
                <w:color w:val="000000"/>
                <w:sz w:val="20"/>
                <w:szCs w:val="20"/>
              </w:rPr>
              <w:t>"</w:t>
            </w:r>
          </w:p>
        </w:tc>
        <w:tc>
          <w:tcPr>
            <w:tcW w:w="711"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20</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12</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4</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4</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0,0</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40,0</w:t>
            </w:r>
          </w:p>
        </w:tc>
        <w:tc>
          <w:tcPr>
            <w:tcW w:w="473"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center"/>
              <w:rPr>
                <w:rFonts w:eastAsia="Times New Roman"/>
                <w:sz w:val="20"/>
                <w:szCs w:val="20"/>
              </w:rPr>
            </w:pPr>
            <w:r w:rsidRPr="0065626F">
              <w:rPr>
                <w:rFonts w:eastAsia="Times New Roman"/>
                <w:sz w:val="20"/>
                <w:szCs w:val="20"/>
              </w:rPr>
              <w:t>10,3</w:t>
            </w:r>
          </w:p>
        </w:tc>
      </w:tr>
      <w:tr w:rsidR="0065626F" w:rsidRPr="0065626F" w:rsidTr="0065626F">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11</w:t>
            </w:r>
          </w:p>
        </w:tc>
        <w:tc>
          <w:tcPr>
            <w:tcW w:w="1391"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rPr>
                <w:rFonts w:eastAsia="Times New Roman"/>
                <w:color w:val="000000"/>
                <w:sz w:val="20"/>
                <w:szCs w:val="20"/>
              </w:rPr>
            </w:pPr>
            <w:r w:rsidRPr="0065626F">
              <w:rPr>
                <w:rFonts w:eastAsia="Times New Roman"/>
                <w:color w:val="000000"/>
                <w:sz w:val="20"/>
                <w:szCs w:val="20"/>
              </w:rPr>
              <w:t>МОАУ "СОШ № 11 г. Орска"</w:t>
            </w:r>
          </w:p>
        </w:tc>
        <w:tc>
          <w:tcPr>
            <w:tcW w:w="711"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7</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2</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4</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0,0</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71,4</w:t>
            </w:r>
          </w:p>
        </w:tc>
        <w:tc>
          <w:tcPr>
            <w:tcW w:w="473"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center"/>
              <w:rPr>
                <w:rFonts w:eastAsia="Times New Roman"/>
                <w:sz w:val="20"/>
                <w:szCs w:val="20"/>
              </w:rPr>
            </w:pPr>
            <w:r w:rsidRPr="0065626F">
              <w:rPr>
                <w:rFonts w:eastAsia="Times New Roman"/>
                <w:sz w:val="20"/>
                <w:szCs w:val="20"/>
              </w:rPr>
              <w:t>11,7</w:t>
            </w:r>
          </w:p>
        </w:tc>
      </w:tr>
      <w:tr w:rsidR="0065626F" w:rsidRPr="0065626F" w:rsidTr="0065626F">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12</w:t>
            </w:r>
          </w:p>
        </w:tc>
        <w:tc>
          <w:tcPr>
            <w:tcW w:w="1391"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rPr>
                <w:rFonts w:eastAsia="Times New Roman"/>
                <w:color w:val="000000"/>
                <w:sz w:val="20"/>
                <w:szCs w:val="20"/>
              </w:rPr>
            </w:pPr>
            <w:r w:rsidRPr="0065626F">
              <w:rPr>
                <w:rFonts w:eastAsia="Times New Roman"/>
                <w:color w:val="000000"/>
                <w:sz w:val="20"/>
                <w:szCs w:val="20"/>
              </w:rPr>
              <w:t>МОАУ "СОШ № 13 г. Орска"</w:t>
            </w:r>
          </w:p>
        </w:tc>
        <w:tc>
          <w:tcPr>
            <w:tcW w:w="711"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17</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9</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4</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4</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0,0</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47,1</w:t>
            </w:r>
          </w:p>
        </w:tc>
        <w:tc>
          <w:tcPr>
            <w:tcW w:w="473"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center"/>
              <w:rPr>
                <w:rFonts w:eastAsia="Times New Roman"/>
                <w:sz w:val="20"/>
                <w:szCs w:val="20"/>
              </w:rPr>
            </w:pPr>
            <w:r w:rsidRPr="0065626F">
              <w:rPr>
                <w:rFonts w:eastAsia="Times New Roman"/>
                <w:sz w:val="20"/>
                <w:szCs w:val="20"/>
              </w:rPr>
              <w:t>10,6</w:t>
            </w:r>
          </w:p>
        </w:tc>
      </w:tr>
      <w:tr w:rsidR="0065626F" w:rsidRPr="0065626F" w:rsidTr="0065626F">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13</w:t>
            </w:r>
          </w:p>
        </w:tc>
        <w:tc>
          <w:tcPr>
            <w:tcW w:w="1391"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rPr>
                <w:rFonts w:eastAsia="Times New Roman"/>
                <w:color w:val="000000"/>
                <w:sz w:val="20"/>
                <w:szCs w:val="20"/>
              </w:rPr>
            </w:pPr>
            <w:r w:rsidRPr="0065626F">
              <w:rPr>
                <w:rFonts w:eastAsia="Times New Roman"/>
                <w:color w:val="000000"/>
                <w:sz w:val="20"/>
                <w:szCs w:val="20"/>
              </w:rPr>
              <w:t>МОАУ "СОШ № 15 г. Орска"</w:t>
            </w:r>
          </w:p>
        </w:tc>
        <w:tc>
          <w:tcPr>
            <w:tcW w:w="711"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61</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38</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18</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5</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0,0</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37,7</w:t>
            </w:r>
          </w:p>
        </w:tc>
        <w:tc>
          <w:tcPr>
            <w:tcW w:w="473"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center"/>
              <w:rPr>
                <w:rFonts w:eastAsia="Times New Roman"/>
                <w:sz w:val="20"/>
                <w:szCs w:val="20"/>
              </w:rPr>
            </w:pPr>
            <w:r w:rsidRPr="0065626F">
              <w:rPr>
                <w:rFonts w:eastAsia="Times New Roman"/>
                <w:sz w:val="20"/>
                <w:szCs w:val="20"/>
              </w:rPr>
              <w:t>10,2</w:t>
            </w:r>
          </w:p>
        </w:tc>
      </w:tr>
      <w:tr w:rsidR="0065626F" w:rsidRPr="0065626F" w:rsidTr="0065626F">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14</w:t>
            </w:r>
          </w:p>
        </w:tc>
        <w:tc>
          <w:tcPr>
            <w:tcW w:w="1391"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rPr>
                <w:rFonts w:eastAsia="Times New Roman"/>
                <w:color w:val="000000"/>
                <w:sz w:val="20"/>
                <w:szCs w:val="20"/>
              </w:rPr>
            </w:pPr>
            <w:r w:rsidRPr="0065626F">
              <w:rPr>
                <w:rFonts w:eastAsia="Times New Roman"/>
                <w:color w:val="000000"/>
                <w:sz w:val="20"/>
                <w:szCs w:val="20"/>
              </w:rPr>
              <w:t xml:space="preserve">МОАУ "СОШ № 17 </w:t>
            </w:r>
            <w:proofErr w:type="spellStart"/>
            <w:r w:rsidRPr="0065626F">
              <w:rPr>
                <w:rFonts w:eastAsia="Times New Roman"/>
                <w:color w:val="000000"/>
                <w:sz w:val="20"/>
                <w:szCs w:val="20"/>
              </w:rPr>
              <w:t>г</w:t>
            </w:r>
            <w:proofErr w:type="gramStart"/>
            <w:r w:rsidRPr="0065626F">
              <w:rPr>
                <w:rFonts w:eastAsia="Times New Roman"/>
                <w:color w:val="000000"/>
                <w:sz w:val="20"/>
                <w:szCs w:val="20"/>
              </w:rPr>
              <w:t>.О</w:t>
            </w:r>
            <w:proofErr w:type="gramEnd"/>
            <w:r w:rsidRPr="0065626F">
              <w:rPr>
                <w:rFonts w:eastAsia="Times New Roman"/>
                <w:color w:val="000000"/>
                <w:sz w:val="20"/>
                <w:szCs w:val="20"/>
              </w:rPr>
              <w:t>рска</w:t>
            </w:r>
            <w:proofErr w:type="spellEnd"/>
            <w:r w:rsidRPr="0065626F">
              <w:rPr>
                <w:rFonts w:eastAsia="Times New Roman"/>
                <w:color w:val="000000"/>
                <w:sz w:val="20"/>
                <w:szCs w:val="20"/>
              </w:rPr>
              <w:t>"</w:t>
            </w:r>
          </w:p>
        </w:tc>
        <w:tc>
          <w:tcPr>
            <w:tcW w:w="711"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6</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5</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0,0</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83,3</w:t>
            </w:r>
          </w:p>
        </w:tc>
        <w:tc>
          <w:tcPr>
            <w:tcW w:w="473"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center"/>
              <w:rPr>
                <w:rFonts w:eastAsia="Times New Roman"/>
                <w:sz w:val="20"/>
                <w:szCs w:val="20"/>
              </w:rPr>
            </w:pPr>
            <w:r w:rsidRPr="0065626F">
              <w:rPr>
                <w:rFonts w:eastAsia="Times New Roman"/>
                <w:sz w:val="20"/>
                <w:szCs w:val="20"/>
              </w:rPr>
              <w:t>11,3</w:t>
            </w:r>
          </w:p>
        </w:tc>
      </w:tr>
      <w:tr w:rsidR="0065626F" w:rsidRPr="0065626F" w:rsidTr="0065626F">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15</w:t>
            </w:r>
          </w:p>
        </w:tc>
        <w:tc>
          <w:tcPr>
            <w:tcW w:w="1391"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rPr>
                <w:rFonts w:eastAsia="Times New Roman"/>
                <w:color w:val="000000"/>
                <w:sz w:val="20"/>
                <w:szCs w:val="20"/>
              </w:rPr>
            </w:pPr>
            <w:r w:rsidRPr="0065626F">
              <w:rPr>
                <w:rFonts w:eastAsia="Times New Roman"/>
                <w:color w:val="000000"/>
                <w:sz w:val="20"/>
                <w:szCs w:val="20"/>
              </w:rPr>
              <w:t>МОАУ "СОШ № 20 г. Орска"</w:t>
            </w:r>
          </w:p>
        </w:tc>
        <w:tc>
          <w:tcPr>
            <w:tcW w:w="711"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10</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7</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3</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0,0</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30,0</w:t>
            </w:r>
          </w:p>
        </w:tc>
        <w:tc>
          <w:tcPr>
            <w:tcW w:w="473"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center"/>
              <w:rPr>
                <w:rFonts w:eastAsia="Times New Roman"/>
                <w:sz w:val="20"/>
                <w:szCs w:val="20"/>
              </w:rPr>
            </w:pPr>
            <w:r w:rsidRPr="0065626F">
              <w:rPr>
                <w:rFonts w:eastAsia="Times New Roman"/>
                <w:sz w:val="20"/>
                <w:szCs w:val="20"/>
              </w:rPr>
              <w:t>8,5</w:t>
            </w:r>
          </w:p>
        </w:tc>
      </w:tr>
      <w:tr w:rsidR="0065626F" w:rsidRPr="0065626F" w:rsidTr="0065626F">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16</w:t>
            </w:r>
          </w:p>
        </w:tc>
        <w:tc>
          <w:tcPr>
            <w:tcW w:w="1391"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rPr>
                <w:rFonts w:eastAsia="Times New Roman"/>
                <w:color w:val="000000"/>
                <w:sz w:val="20"/>
                <w:szCs w:val="20"/>
              </w:rPr>
            </w:pPr>
            <w:r w:rsidRPr="0065626F">
              <w:rPr>
                <w:rFonts w:eastAsia="Times New Roman"/>
                <w:color w:val="000000"/>
                <w:sz w:val="20"/>
                <w:szCs w:val="20"/>
              </w:rPr>
              <w:t>МОАУ "СОШ №23 г. Орска"</w:t>
            </w:r>
          </w:p>
        </w:tc>
        <w:tc>
          <w:tcPr>
            <w:tcW w:w="711"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6</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3</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2</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0,0</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50,0</w:t>
            </w:r>
          </w:p>
        </w:tc>
        <w:tc>
          <w:tcPr>
            <w:tcW w:w="473"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center"/>
              <w:rPr>
                <w:rFonts w:eastAsia="Times New Roman"/>
                <w:sz w:val="20"/>
                <w:szCs w:val="20"/>
              </w:rPr>
            </w:pPr>
            <w:r w:rsidRPr="0065626F">
              <w:rPr>
                <w:rFonts w:eastAsia="Times New Roman"/>
                <w:sz w:val="20"/>
                <w:szCs w:val="20"/>
              </w:rPr>
              <w:t>10,5</w:t>
            </w:r>
          </w:p>
        </w:tc>
      </w:tr>
      <w:tr w:rsidR="0065626F" w:rsidRPr="0065626F" w:rsidTr="0065626F">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17</w:t>
            </w:r>
          </w:p>
        </w:tc>
        <w:tc>
          <w:tcPr>
            <w:tcW w:w="1391"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rPr>
                <w:rFonts w:eastAsia="Times New Roman"/>
                <w:color w:val="000000"/>
                <w:sz w:val="20"/>
                <w:szCs w:val="20"/>
              </w:rPr>
            </w:pPr>
            <w:r w:rsidRPr="0065626F">
              <w:rPr>
                <w:rFonts w:eastAsia="Times New Roman"/>
                <w:color w:val="000000"/>
                <w:sz w:val="20"/>
                <w:szCs w:val="20"/>
              </w:rPr>
              <w:t>МОАУ "СОШ № 24 г. Орска"</w:t>
            </w:r>
          </w:p>
        </w:tc>
        <w:tc>
          <w:tcPr>
            <w:tcW w:w="711"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21</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12</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8</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0,0</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42,9</w:t>
            </w:r>
          </w:p>
        </w:tc>
        <w:tc>
          <w:tcPr>
            <w:tcW w:w="473"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center"/>
              <w:rPr>
                <w:rFonts w:eastAsia="Times New Roman"/>
                <w:sz w:val="20"/>
                <w:szCs w:val="20"/>
              </w:rPr>
            </w:pPr>
            <w:r w:rsidRPr="0065626F">
              <w:rPr>
                <w:rFonts w:eastAsia="Times New Roman"/>
                <w:sz w:val="20"/>
                <w:szCs w:val="20"/>
              </w:rPr>
              <w:t>9,7</w:t>
            </w:r>
          </w:p>
        </w:tc>
      </w:tr>
      <w:tr w:rsidR="0065626F" w:rsidRPr="0065626F" w:rsidTr="0065626F">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18</w:t>
            </w:r>
          </w:p>
        </w:tc>
        <w:tc>
          <w:tcPr>
            <w:tcW w:w="1391"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rPr>
                <w:rFonts w:eastAsia="Times New Roman"/>
                <w:color w:val="000000"/>
                <w:sz w:val="20"/>
                <w:szCs w:val="20"/>
              </w:rPr>
            </w:pPr>
            <w:r w:rsidRPr="0065626F">
              <w:rPr>
                <w:rFonts w:eastAsia="Times New Roman"/>
                <w:color w:val="000000"/>
                <w:sz w:val="20"/>
                <w:szCs w:val="20"/>
              </w:rPr>
              <w:t xml:space="preserve">МОАУ "СОШ №25 </w:t>
            </w:r>
            <w:proofErr w:type="spellStart"/>
            <w:r w:rsidRPr="0065626F">
              <w:rPr>
                <w:rFonts w:eastAsia="Times New Roman"/>
                <w:color w:val="000000"/>
                <w:sz w:val="20"/>
                <w:szCs w:val="20"/>
              </w:rPr>
              <w:t>г</w:t>
            </w:r>
            <w:proofErr w:type="gramStart"/>
            <w:r w:rsidRPr="0065626F">
              <w:rPr>
                <w:rFonts w:eastAsia="Times New Roman"/>
                <w:color w:val="000000"/>
                <w:sz w:val="20"/>
                <w:szCs w:val="20"/>
              </w:rPr>
              <w:t>.О</w:t>
            </w:r>
            <w:proofErr w:type="gramEnd"/>
            <w:r w:rsidRPr="0065626F">
              <w:rPr>
                <w:rFonts w:eastAsia="Times New Roman"/>
                <w:color w:val="000000"/>
                <w:sz w:val="20"/>
                <w:szCs w:val="20"/>
              </w:rPr>
              <w:t>рска</w:t>
            </w:r>
            <w:proofErr w:type="spellEnd"/>
            <w:r w:rsidRPr="0065626F">
              <w:rPr>
                <w:rFonts w:eastAsia="Times New Roman"/>
                <w:color w:val="000000"/>
                <w:sz w:val="20"/>
                <w:szCs w:val="20"/>
              </w:rPr>
              <w:t>"</w:t>
            </w:r>
          </w:p>
        </w:tc>
        <w:tc>
          <w:tcPr>
            <w:tcW w:w="711"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20</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12</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6</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2</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0,0</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40,0</w:t>
            </w:r>
          </w:p>
        </w:tc>
        <w:tc>
          <w:tcPr>
            <w:tcW w:w="473"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center"/>
              <w:rPr>
                <w:rFonts w:eastAsia="Times New Roman"/>
                <w:sz w:val="20"/>
                <w:szCs w:val="20"/>
              </w:rPr>
            </w:pPr>
            <w:r w:rsidRPr="0065626F">
              <w:rPr>
                <w:rFonts w:eastAsia="Times New Roman"/>
                <w:sz w:val="20"/>
                <w:szCs w:val="20"/>
              </w:rPr>
              <w:t>10,3</w:t>
            </w:r>
          </w:p>
        </w:tc>
      </w:tr>
      <w:tr w:rsidR="0065626F" w:rsidRPr="0065626F" w:rsidTr="0065626F">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19</w:t>
            </w:r>
          </w:p>
        </w:tc>
        <w:tc>
          <w:tcPr>
            <w:tcW w:w="1391"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rPr>
                <w:rFonts w:eastAsia="Times New Roman"/>
                <w:color w:val="000000"/>
                <w:sz w:val="20"/>
                <w:szCs w:val="20"/>
              </w:rPr>
            </w:pPr>
            <w:r w:rsidRPr="0065626F">
              <w:rPr>
                <w:rFonts w:eastAsia="Times New Roman"/>
                <w:color w:val="000000"/>
                <w:sz w:val="20"/>
                <w:szCs w:val="20"/>
              </w:rPr>
              <w:t xml:space="preserve">МОАУ "ООШ №26 </w:t>
            </w:r>
            <w:proofErr w:type="spellStart"/>
            <w:r w:rsidRPr="0065626F">
              <w:rPr>
                <w:rFonts w:eastAsia="Times New Roman"/>
                <w:color w:val="000000"/>
                <w:sz w:val="20"/>
                <w:szCs w:val="20"/>
              </w:rPr>
              <w:t>г</w:t>
            </w:r>
            <w:proofErr w:type="gramStart"/>
            <w:r w:rsidRPr="0065626F">
              <w:rPr>
                <w:rFonts w:eastAsia="Times New Roman"/>
                <w:color w:val="000000"/>
                <w:sz w:val="20"/>
                <w:szCs w:val="20"/>
              </w:rPr>
              <w:t>.О</w:t>
            </w:r>
            <w:proofErr w:type="gramEnd"/>
            <w:r w:rsidRPr="0065626F">
              <w:rPr>
                <w:rFonts w:eastAsia="Times New Roman"/>
                <w:color w:val="000000"/>
                <w:sz w:val="20"/>
                <w:szCs w:val="20"/>
              </w:rPr>
              <w:t>рска</w:t>
            </w:r>
            <w:proofErr w:type="spellEnd"/>
            <w:r w:rsidRPr="0065626F">
              <w:rPr>
                <w:rFonts w:eastAsia="Times New Roman"/>
                <w:color w:val="000000"/>
                <w:sz w:val="20"/>
                <w:szCs w:val="20"/>
              </w:rPr>
              <w:t>"</w:t>
            </w:r>
          </w:p>
        </w:tc>
        <w:tc>
          <w:tcPr>
            <w:tcW w:w="711"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0,0</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0,0</w:t>
            </w:r>
          </w:p>
        </w:tc>
        <w:tc>
          <w:tcPr>
            <w:tcW w:w="473"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center"/>
              <w:rPr>
                <w:rFonts w:eastAsia="Times New Roman"/>
                <w:sz w:val="20"/>
                <w:szCs w:val="20"/>
              </w:rPr>
            </w:pPr>
            <w:r w:rsidRPr="0065626F">
              <w:rPr>
                <w:rFonts w:eastAsia="Times New Roman"/>
                <w:sz w:val="20"/>
                <w:szCs w:val="20"/>
              </w:rPr>
              <w:t>7,0</w:t>
            </w:r>
          </w:p>
        </w:tc>
      </w:tr>
      <w:tr w:rsidR="0065626F" w:rsidRPr="0065626F" w:rsidTr="0065626F">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20</w:t>
            </w:r>
          </w:p>
        </w:tc>
        <w:tc>
          <w:tcPr>
            <w:tcW w:w="1391"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rPr>
                <w:rFonts w:eastAsia="Times New Roman"/>
                <w:color w:val="000000"/>
                <w:sz w:val="20"/>
                <w:szCs w:val="20"/>
              </w:rPr>
            </w:pPr>
            <w:r w:rsidRPr="0065626F">
              <w:rPr>
                <w:rFonts w:eastAsia="Times New Roman"/>
                <w:color w:val="000000"/>
                <w:sz w:val="20"/>
                <w:szCs w:val="20"/>
              </w:rPr>
              <w:t>МОАУ "СОШ № 27 г. Орска"</w:t>
            </w:r>
          </w:p>
        </w:tc>
        <w:tc>
          <w:tcPr>
            <w:tcW w:w="711"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20</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14</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5</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0,0</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30,0</w:t>
            </w:r>
          </w:p>
        </w:tc>
        <w:tc>
          <w:tcPr>
            <w:tcW w:w="473"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center"/>
              <w:rPr>
                <w:rFonts w:eastAsia="Times New Roman"/>
                <w:sz w:val="20"/>
                <w:szCs w:val="20"/>
              </w:rPr>
            </w:pPr>
            <w:r w:rsidRPr="0065626F">
              <w:rPr>
                <w:rFonts w:eastAsia="Times New Roman"/>
                <w:sz w:val="20"/>
                <w:szCs w:val="20"/>
              </w:rPr>
              <w:t>9,4</w:t>
            </w:r>
          </w:p>
        </w:tc>
      </w:tr>
      <w:tr w:rsidR="0065626F" w:rsidRPr="0065626F" w:rsidTr="0065626F">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21</w:t>
            </w:r>
          </w:p>
        </w:tc>
        <w:tc>
          <w:tcPr>
            <w:tcW w:w="1391"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rPr>
                <w:rFonts w:eastAsia="Times New Roman"/>
                <w:color w:val="000000"/>
                <w:sz w:val="20"/>
                <w:szCs w:val="20"/>
              </w:rPr>
            </w:pPr>
            <w:r w:rsidRPr="0065626F">
              <w:rPr>
                <w:rFonts w:eastAsia="Times New Roman"/>
                <w:color w:val="000000"/>
                <w:sz w:val="20"/>
                <w:szCs w:val="20"/>
              </w:rPr>
              <w:t xml:space="preserve">МОАУ "СОШ № 28 </w:t>
            </w:r>
            <w:proofErr w:type="spellStart"/>
            <w:r w:rsidRPr="0065626F">
              <w:rPr>
                <w:rFonts w:eastAsia="Times New Roman"/>
                <w:color w:val="000000"/>
                <w:sz w:val="20"/>
                <w:szCs w:val="20"/>
              </w:rPr>
              <w:t>г</w:t>
            </w:r>
            <w:proofErr w:type="gramStart"/>
            <w:r w:rsidRPr="0065626F">
              <w:rPr>
                <w:rFonts w:eastAsia="Times New Roman"/>
                <w:color w:val="000000"/>
                <w:sz w:val="20"/>
                <w:szCs w:val="20"/>
              </w:rPr>
              <w:t>.О</w:t>
            </w:r>
            <w:proofErr w:type="gramEnd"/>
            <w:r w:rsidRPr="0065626F">
              <w:rPr>
                <w:rFonts w:eastAsia="Times New Roman"/>
                <w:color w:val="000000"/>
                <w:sz w:val="20"/>
                <w:szCs w:val="20"/>
              </w:rPr>
              <w:t>рска</w:t>
            </w:r>
            <w:proofErr w:type="spellEnd"/>
            <w:r w:rsidRPr="0065626F">
              <w:rPr>
                <w:rFonts w:eastAsia="Times New Roman"/>
                <w:color w:val="000000"/>
                <w:sz w:val="20"/>
                <w:szCs w:val="20"/>
              </w:rPr>
              <w:t>"</w:t>
            </w:r>
          </w:p>
        </w:tc>
        <w:tc>
          <w:tcPr>
            <w:tcW w:w="711"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33</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26</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6</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0,0</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21,2</w:t>
            </w:r>
          </w:p>
        </w:tc>
        <w:tc>
          <w:tcPr>
            <w:tcW w:w="473"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center"/>
              <w:rPr>
                <w:rFonts w:eastAsia="Times New Roman"/>
                <w:sz w:val="20"/>
                <w:szCs w:val="20"/>
              </w:rPr>
            </w:pPr>
            <w:r w:rsidRPr="0065626F">
              <w:rPr>
                <w:rFonts w:eastAsia="Times New Roman"/>
                <w:sz w:val="20"/>
                <w:szCs w:val="20"/>
              </w:rPr>
              <w:t>8,5</w:t>
            </w:r>
          </w:p>
        </w:tc>
      </w:tr>
      <w:tr w:rsidR="0065626F" w:rsidRPr="0065626F" w:rsidTr="0065626F">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22</w:t>
            </w:r>
          </w:p>
        </w:tc>
        <w:tc>
          <w:tcPr>
            <w:tcW w:w="1391"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rPr>
                <w:rFonts w:eastAsia="Times New Roman"/>
                <w:color w:val="000000"/>
                <w:sz w:val="20"/>
                <w:szCs w:val="20"/>
              </w:rPr>
            </w:pPr>
            <w:r w:rsidRPr="0065626F">
              <w:rPr>
                <w:rFonts w:eastAsia="Times New Roman"/>
                <w:color w:val="000000"/>
                <w:sz w:val="20"/>
                <w:szCs w:val="20"/>
              </w:rPr>
              <w:t>МОАУ «СОШ № 29 г. Орска»</w:t>
            </w:r>
          </w:p>
        </w:tc>
        <w:tc>
          <w:tcPr>
            <w:tcW w:w="711"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36</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25</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10</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0,0</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30,6</w:t>
            </w:r>
          </w:p>
        </w:tc>
        <w:tc>
          <w:tcPr>
            <w:tcW w:w="473"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center"/>
              <w:rPr>
                <w:rFonts w:eastAsia="Times New Roman"/>
                <w:sz w:val="20"/>
                <w:szCs w:val="20"/>
              </w:rPr>
            </w:pPr>
            <w:r w:rsidRPr="0065626F">
              <w:rPr>
                <w:rFonts w:eastAsia="Times New Roman"/>
                <w:sz w:val="20"/>
                <w:szCs w:val="20"/>
              </w:rPr>
              <w:t>9,3</w:t>
            </w:r>
          </w:p>
        </w:tc>
      </w:tr>
      <w:tr w:rsidR="0065626F" w:rsidRPr="0065626F" w:rsidTr="0065626F">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23</w:t>
            </w:r>
          </w:p>
        </w:tc>
        <w:tc>
          <w:tcPr>
            <w:tcW w:w="1391"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rPr>
                <w:rFonts w:eastAsia="Times New Roman"/>
                <w:color w:val="000000"/>
                <w:sz w:val="20"/>
                <w:szCs w:val="20"/>
              </w:rPr>
            </w:pPr>
            <w:r w:rsidRPr="0065626F">
              <w:rPr>
                <w:rFonts w:eastAsia="Times New Roman"/>
                <w:color w:val="000000"/>
                <w:sz w:val="20"/>
                <w:szCs w:val="20"/>
              </w:rPr>
              <w:t>МОАУ " СОШ № 31 г. Орска "</w:t>
            </w:r>
          </w:p>
        </w:tc>
        <w:tc>
          <w:tcPr>
            <w:tcW w:w="711"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20</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17</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3</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0,0</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15,0</w:t>
            </w:r>
          </w:p>
        </w:tc>
        <w:tc>
          <w:tcPr>
            <w:tcW w:w="473"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center"/>
              <w:rPr>
                <w:rFonts w:eastAsia="Times New Roman"/>
                <w:sz w:val="20"/>
                <w:szCs w:val="20"/>
              </w:rPr>
            </w:pPr>
            <w:r w:rsidRPr="0065626F">
              <w:rPr>
                <w:rFonts w:eastAsia="Times New Roman"/>
                <w:sz w:val="20"/>
                <w:szCs w:val="20"/>
              </w:rPr>
              <w:t>8,5</w:t>
            </w:r>
          </w:p>
        </w:tc>
      </w:tr>
      <w:tr w:rsidR="0065626F" w:rsidRPr="0065626F" w:rsidTr="0065626F">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24</w:t>
            </w:r>
          </w:p>
        </w:tc>
        <w:tc>
          <w:tcPr>
            <w:tcW w:w="1391"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rPr>
                <w:rFonts w:eastAsia="Times New Roman"/>
                <w:color w:val="000000"/>
                <w:sz w:val="20"/>
                <w:szCs w:val="20"/>
              </w:rPr>
            </w:pPr>
            <w:r w:rsidRPr="0065626F">
              <w:rPr>
                <w:rFonts w:eastAsia="Times New Roman"/>
                <w:color w:val="000000"/>
                <w:sz w:val="20"/>
                <w:szCs w:val="20"/>
              </w:rPr>
              <w:t xml:space="preserve">МОАУ "СОШ №32 </w:t>
            </w:r>
            <w:proofErr w:type="spellStart"/>
            <w:r w:rsidRPr="0065626F">
              <w:rPr>
                <w:rFonts w:eastAsia="Times New Roman"/>
                <w:color w:val="000000"/>
                <w:sz w:val="20"/>
                <w:szCs w:val="20"/>
              </w:rPr>
              <w:t>г</w:t>
            </w:r>
            <w:proofErr w:type="gramStart"/>
            <w:r w:rsidRPr="0065626F">
              <w:rPr>
                <w:rFonts w:eastAsia="Times New Roman"/>
                <w:color w:val="000000"/>
                <w:sz w:val="20"/>
                <w:szCs w:val="20"/>
              </w:rPr>
              <w:t>.О</w:t>
            </w:r>
            <w:proofErr w:type="gramEnd"/>
            <w:r w:rsidRPr="0065626F">
              <w:rPr>
                <w:rFonts w:eastAsia="Times New Roman"/>
                <w:color w:val="000000"/>
                <w:sz w:val="20"/>
                <w:szCs w:val="20"/>
              </w:rPr>
              <w:t>рска</w:t>
            </w:r>
            <w:proofErr w:type="spellEnd"/>
            <w:r w:rsidRPr="0065626F">
              <w:rPr>
                <w:rFonts w:eastAsia="Times New Roman"/>
                <w:color w:val="000000"/>
                <w:sz w:val="20"/>
                <w:szCs w:val="20"/>
              </w:rPr>
              <w:t>"</w:t>
            </w:r>
          </w:p>
        </w:tc>
        <w:tc>
          <w:tcPr>
            <w:tcW w:w="711"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4</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4</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0,0</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0,0</w:t>
            </w:r>
          </w:p>
        </w:tc>
        <w:tc>
          <w:tcPr>
            <w:tcW w:w="473"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center"/>
              <w:rPr>
                <w:rFonts w:eastAsia="Times New Roman"/>
                <w:sz w:val="20"/>
                <w:szCs w:val="20"/>
              </w:rPr>
            </w:pPr>
            <w:r w:rsidRPr="0065626F">
              <w:rPr>
                <w:rFonts w:eastAsia="Times New Roman"/>
                <w:sz w:val="20"/>
                <w:szCs w:val="20"/>
              </w:rPr>
              <w:t>8,8</w:t>
            </w:r>
          </w:p>
        </w:tc>
      </w:tr>
      <w:tr w:rsidR="0065626F" w:rsidRPr="0065626F" w:rsidTr="0065626F">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25</w:t>
            </w:r>
          </w:p>
        </w:tc>
        <w:tc>
          <w:tcPr>
            <w:tcW w:w="1391"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rPr>
                <w:rFonts w:eastAsia="Times New Roman"/>
                <w:color w:val="000000"/>
                <w:sz w:val="20"/>
                <w:szCs w:val="20"/>
              </w:rPr>
            </w:pPr>
            <w:r w:rsidRPr="0065626F">
              <w:rPr>
                <w:rFonts w:eastAsia="Times New Roman"/>
                <w:color w:val="000000"/>
                <w:sz w:val="20"/>
                <w:szCs w:val="20"/>
              </w:rPr>
              <w:t>МОАУ "СОШ № 35 г. Орска"</w:t>
            </w:r>
          </w:p>
        </w:tc>
        <w:tc>
          <w:tcPr>
            <w:tcW w:w="711"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10</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6</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4</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0,0</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40,0</w:t>
            </w:r>
          </w:p>
        </w:tc>
        <w:tc>
          <w:tcPr>
            <w:tcW w:w="473"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center"/>
              <w:rPr>
                <w:rFonts w:eastAsia="Times New Roman"/>
                <w:sz w:val="20"/>
                <w:szCs w:val="20"/>
              </w:rPr>
            </w:pPr>
            <w:r w:rsidRPr="0065626F">
              <w:rPr>
                <w:rFonts w:eastAsia="Times New Roman"/>
                <w:sz w:val="20"/>
                <w:szCs w:val="20"/>
              </w:rPr>
              <w:t>9,9</w:t>
            </w:r>
          </w:p>
        </w:tc>
      </w:tr>
      <w:tr w:rsidR="0065626F" w:rsidRPr="0065626F" w:rsidTr="0065626F">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26</w:t>
            </w:r>
          </w:p>
        </w:tc>
        <w:tc>
          <w:tcPr>
            <w:tcW w:w="1391"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rPr>
                <w:rFonts w:eastAsia="Times New Roman"/>
                <w:color w:val="000000"/>
                <w:sz w:val="20"/>
                <w:szCs w:val="20"/>
              </w:rPr>
            </w:pPr>
            <w:r w:rsidRPr="0065626F">
              <w:rPr>
                <w:rFonts w:eastAsia="Times New Roman"/>
                <w:color w:val="000000"/>
                <w:sz w:val="20"/>
                <w:szCs w:val="20"/>
              </w:rPr>
              <w:t xml:space="preserve">МОАУ "СОШ №37 </w:t>
            </w:r>
            <w:proofErr w:type="spellStart"/>
            <w:r w:rsidRPr="0065626F">
              <w:rPr>
                <w:rFonts w:eastAsia="Times New Roman"/>
                <w:color w:val="000000"/>
                <w:sz w:val="20"/>
                <w:szCs w:val="20"/>
              </w:rPr>
              <w:t>г</w:t>
            </w:r>
            <w:proofErr w:type="gramStart"/>
            <w:r w:rsidRPr="0065626F">
              <w:rPr>
                <w:rFonts w:eastAsia="Times New Roman"/>
                <w:color w:val="000000"/>
                <w:sz w:val="20"/>
                <w:szCs w:val="20"/>
              </w:rPr>
              <w:t>.О</w:t>
            </w:r>
            <w:proofErr w:type="gramEnd"/>
            <w:r w:rsidRPr="0065626F">
              <w:rPr>
                <w:rFonts w:eastAsia="Times New Roman"/>
                <w:color w:val="000000"/>
                <w:sz w:val="20"/>
                <w:szCs w:val="20"/>
              </w:rPr>
              <w:t>рска</w:t>
            </w:r>
            <w:proofErr w:type="spellEnd"/>
            <w:r w:rsidRPr="0065626F">
              <w:rPr>
                <w:rFonts w:eastAsia="Times New Roman"/>
                <w:color w:val="000000"/>
                <w:sz w:val="20"/>
                <w:szCs w:val="20"/>
              </w:rPr>
              <w:t>"</w:t>
            </w:r>
          </w:p>
        </w:tc>
        <w:tc>
          <w:tcPr>
            <w:tcW w:w="711"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4</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2</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0,0</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75,0</w:t>
            </w:r>
          </w:p>
        </w:tc>
        <w:tc>
          <w:tcPr>
            <w:tcW w:w="473"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center"/>
              <w:rPr>
                <w:rFonts w:eastAsia="Times New Roman"/>
                <w:sz w:val="20"/>
                <w:szCs w:val="20"/>
              </w:rPr>
            </w:pPr>
            <w:r w:rsidRPr="0065626F">
              <w:rPr>
                <w:rFonts w:eastAsia="Times New Roman"/>
                <w:sz w:val="20"/>
                <w:szCs w:val="20"/>
              </w:rPr>
              <w:t>12,5</w:t>
            </w:r>
          </w:p>
        </w:tc>
      </w:tr>
      <w:tr w:rsidR="0065626F" w:rsidRPr="0065626F" w:rsidTr="0065626F">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27</w:t>
            </w:r>
          </w:p>
        </w:tc>
        <w:tc>
          <w:tcPr>
            <w:tcW w:w="1391"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rPr>
                <w:rFonts w:eastAsia="Times New Roman"/>
                <w:color w:val="000000"/>
                <w:sz w:val="20"/>
                <w:szCs w:val="20"/>
              </w:rPr>
            </w:pPr>
            <w:r w:rsidRPr="0065626F">
              <w:rPr>
                <w:rFonts w:eastAsia="Times New Roman"/>
                <w:color w:val="000000"/>
                <w:sz w:val="20"/>
                <w:szCs w:val="20"/>
              </w:rPr>
              <w:t>МОАУ "СОШ №38 г. Орска"</w:t>
            </w:r>
          </w:p>
        </w:tc>
        <w:tc>
          <w:tcPr>
            <w:tcW w:w="711"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26</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12</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10</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4</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0,0</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53,8</w:t>
            </w:r>
          </w:p>
        </w:tc>
        <w:tc>
          <w:tcPr>
            <w:tcW w:w="473"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center"/>
              <w:rPr>
                <w:rFonts w:eastAsia="Times New Roman"/>
                <w:sz w:val="20"/>
                <w:szCs w:val="20"/>
              </w:rPr>
            </w:pPr>
            <w:r w:rsidRPr="0065626F">
              <w:rPr>
                <w:rFonts w:eastAsia="Times New Roman"/>
                <w:sz w:val="20"/>
                <w:szCs w:val="20"/>
              </w:rPr>
              <w:t>11,4</w:t>
            </w:r>
          </w:p>
        </w:tc>
      </w:tr>
      <w:tr w:rsidR="0065626F" w:rsidRPr="0065626F" w:rsidTr="0065626F">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28</w:t>
            </w:r>
          </w:p>
        </w:tc>
        <w:tc>
          <w:tcPr>
            <w:tcW w:w="1391"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rPr>
                <w:rFonts w:eastAsia="Times New Roman"/>
                <w:color w:val="000000"/>
                <w:sz w:val="20"/>
                <w:szCs w:val="20"/>
              </w:rPr>
            </w:pPr>
            <w:r w:rsidRPr="0065626F">
              <w:rPr>
                <w:rFonts w:eastAsia="Times New Roman"/>
                <w:color w:val="000000"/>
                <w:sz w:val="20"/>
                <w:szCs w:val="20"/>
              </w:rPr>
              <w:t xml:space="preserve">МОАУ "СОШ №43 </w:t>
            </w:r>
            <w:proofErr w:type="spellStart"/>
            <w:r w:rsidRPr="0065626F">
              <w:rPr>
                <w:rFonts w:eastAsia="Times New Roman"/>
                <w:color w:val="000000"/>
                <w:sz w:val="20"/>
                <w:szCs w:val="20"/>
              </w:rPr>
              <w:t>г</w:t>
            </w:r>
            <w:proofErr w:type="gramStart"/>
            <w:r w:rsidRPr="0065626F">
              <w:rPr>
                <w:rFonts w:eastAsia="Times New Roman"/>
                <w:color w:val="000000"/>
                <w:sz w:val="20"/>
                <w:szCs w:val="20"/>
              </w:rPr>
              <w:t>.О</w:t>
            </w:r>
            <w:proofErr w:type="gramEnd"/>
            <w:r w:rsidRPr="0065626F">
              <w:rPr>
                <w:rFonts w:eastAsia="Times New Roman"/>
                <w:color w:val="000000"/>
                <w:sz w:val="20"/>
                <w:szCs w:val="20"/>
              </w:rPr>
              <w:t>рска</w:t>
            </w:r>
            <w:proofErr w:type="spellEnd"/>
            <w:r w:rsidRPr="0065626F">
              <w:rPr>
                <w:rFonts w:eastAsia="Times New Roman"/>
                <w:color w:val="000000"/>
                <w:sz w:val="20"/>
                <w:szCs w:val="20"/>
              </w:rPr>
              <w:t>"</w:t>
            </w:r>
          </w:p>
        </w:tc>
        <w:tc>
          <w:tcPr>
            <w:tcW w:w="711"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33</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25</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6</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2</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0,0</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24,2</w:t>
            </w:r>
          </w:p>
        </w:tc>
        <w:tc>
          <w:tcPr>
            <w:tcW w:w="473"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center"/>
              <w:rPr>
                <w:rFonts w:eastAsia="Times New Roman"/>
                <w:sz w:val="20"/>
                <w:szCs w:val="20"/>
              </w:rPr>
            </w:pPr>
            <w:r w:rsidRPr="0065626F">
              <w:rPr>
                <w:rFonts w:eastAsia="Times New Roman"/>
                <w:sz w:val="20"/>
                <w:szCs w:val="20"/>
              </w:rPr>
              <w:t>9,4</w:t>
            </w:r>
          </w:p>
        </w:tc>
      </w:tr>
      <w:tr w:rsidR="0065626F" w:rsidRPr="0065626F" w:rsidTr="0065626F">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29</w:t>
            </w:r>
          </w:p>
        </w:tc>
        <w:tc>
          <w:tcPr>
            <w:tcW w:w="1391"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rPr>
                <w:rFonts w:eastAsia="Times New Roman"/>
                <w:color w:val="000000"/>
                <w:sz w:val="20"/>
                <w:szCs w:val="20"/>
              </w:rPr>
            </w:pPr>
            <w:r w:rsidRPr="0065626F">
              <w:rPr>
                <w:rFonts w:eastAsia="Times New Roman"/>
                <w:color w:val="000000"/>
                <w:sz w:val="20"/>
                <w:szCs w:val="20"/>
              </w:rPr>
              <w:t>МОАУ "СОШ № 49 г. Орска"</w:t>
            </w:r>
          </w:p>
        </w:tc>
        <w:tc>
          <w:tcPr>
            <w:tcW w:w="711"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13</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7</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4</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2</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0,0</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46,2</w:t>
            </w:r>
          </w:p>
        </w:tc>
        <w:tc>
          <w:tcPr>
            <w:tcW w:w="473"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center"/>
              <w:rPr>
                <w:rFonts w:eastAsia="Times New Roman"/>
                <w:sz w:val="20"/>
                <w:szCs w:val="20"/>
              </w:rPr>
            </w:pPr>
            <w:r w:rsidRPr="0065626F">
              <w:rPr>
                <w:rFonts w:eastAsia="Times New Roman"/>
                <w:sz w:val="20"/>
                <w:szCs w:val="20"/>
              </w:rPr>
              <w:t>10,5</w:t>
            </w:r>
          </w:p>
        </w:tc>
      </w:tr>
      <w:tr w:rsidR="0065626F" w:rsidRPr="0065626F" w:rsidTr="0065626F">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30</w:t>
            </w:r>
          </w:p>
        </w:tc>
        <w:tc>
          <w:tcPr>
            <w:tcW w:w="1391"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rPr>
                <w:rFonts w:eastAsia="Times New Roman"/>
                <w:color w:val="000000"/>
                <w:sz w:val="20"/>
                <w:szCs w:val="20"/>
              </w:rPr>
            </w:pPr>
            <w:r w:rsidRPr="0065626F">
              <w:rPr>
                <w:rFonts w:eastAsia="Times New Roman"/>
                <w:color w:val="000000"/>
                <w:sz w:val="20"/>
                <w:szCs w:val="20"/>
              </w:rPr>
              <w:t>МОАУ "СОШ № 50 г. Орска"</w:t>
            </w:r>
          </w:p>
        </w:tc>
        <w:tc>
          <w:tcPr>
            <w:tcW w:w="711"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23</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15</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8</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0,0</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34,8</w:t>
            </w:r>
          </w:p>
        </w:tc>
        <w:tc>
          <w:tcPr>
            <w:tcW w:w="473"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center"/>
              <w:rPr>
                <w:rFonts w:eastAsia="Times New Roman"/>
                <w:sz w:val="20"/>
                <w:szCs w:val="20"/>
              </w:rPr>
            </w:pPr>
            <w:r w:rsidRPr="0065626F">
              <w:rPr>
                <w:rFonts w:eastAsia="Times New Roman"/>
                <w:sz w:val="20"/>
                <w:szCs w:val="20"/>
              </w:rPr>
              <w:t>10,0</w:t>
            </w:r>
          </w:p>
        </w:tc>
      </w:tr>
      <w:tr w:rsidR="0065626F" w:rsidRPr="0065626F" w:rsidTr="0065626F">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31</w:t>
            </w:r>
          </w:p>
        </w:tc>
        <w:tc>
          <w:tcPr>
            <w:tcW w:w="1391"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rPr>
                <w:rFonts w:eastAsia="Times New Roman"/>
                <w:color w:val="000000"/>
                <w:sz w:val="20"/>
                <w:szCs w:val="20"/>
              </w:rPr>
            </w:pPr>
            <w:r w:rsidRPr="0065626F">
              <w:rPr>
                <w:rFonts w:eastAsia="Times New Roman"/>
                <w:color w:val="000000"/>
                <w:sz w:val="20"/>
                <w:szCs w:val="20"/>
              </w:rPr>
              <w:t>МОАУ "СОШ № 51 г. Орска"</w:t>
            </w:r>
          </w:p>
        </w:tc>
        <w:tc>
          <w:tcPr>
            <w:tcW w:w="711"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3</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2</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0,0</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100,0</w:t>
            </w:r>
          </w:p>
        </w:tc>
        <w:tc>
          <w:tcPr>
            <w:tcW w:w="473"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center"/>
              <w:rPr>
                <w:rFonts w:eastAsia="Times New Roman"/>
                <w:sz w:val="20"/>
                <w:szCs w:val="20"/>
              </w:rPr>
            </w:pPr>
            <w:r w:rsidRPr="0065626F">
              <w:rPr>
                <w:rFonts w:eastAsia="Times New Roman"/>
                <w:sz w:val="20"/>
                <w:szCs w:val="20"/>
              </w:rPr>
              <w:t>16,7</w:t>
            </w:r>
          </w:p>
        </w:tc>
      </w:tr>
      <w:tr w:rsidR="0065626F" w:rsidRPr="0065626F" w:rsidTr="0065626F">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32</w:t>
            </w:r>
          </w:p>
        </w:tc>
        <w:tc>
          <w:tcPr>
            <w:tcW w:w="1391"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rPr>
                <w:rFonts w:eastAsia="Times New Roman"/>
                <w:color w:val="000000"/>
                <w:sz w:val="20"/>
                <w:szCs w:val="20"/>
              </w:rPr>
            </w:pPr>
            <w:r w:rsidRPr="0065626F">
              <w:rPr>
                <w:rFonts w:eastAsia="Times New Roman"/>
                <w:color w:val="000000"/>
                <w:sz w:val="20"/>
                <w:szCs w:val="20"/>
              </w:rPr>
              <w:t>МОАУ "СОШ № 52 г. Орска"</w:t>
            </w:r>
          </w:p>
        </w:tc>
        <w:tc>
          <w:tcPr>
            <w:tcW w:w="711"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27</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9</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14</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4</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0,0</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66,7</w:t>
            </w:r>
          </w:p>
        </w:tc>
        <w:tc>
          <w:tcPr>
            <w:tcW w:w="473"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center"/>
              <w:rPr>
                <w:rFonts w:eastAsia="Times New Roman"/>
                <w:sz w:val="20"/>
                <w:szCs w:val="20"/>
              </w:rPr>
            </w:pPr>
            <w:r w:rsidRPr="0065626F">
              <w:rPr>
                <w:rFonts w:eastAsia="Times New Roman"/>
                <w:sz w:val="20"/>
                <w:szCs w:val="20"/>
              </w:rPr>
              <w:t>12,3</w:t>
            </w:r>
          </w:p>
        </w:tc>
      </w:tr>
      <w:tr w:rsidR="0065626F" w:rsidRPr="0065626F" w:rsidTr="0065626F">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33</w:t>
            </w:r>
          </w:p>
        </w:tc>
        <w:tc>
          <w:tcPr>
            <w:tcW w:w="1391"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rPr>
                <w:rFonts w:eastAsia="Times New Roman"/>
                <w:color w:val="000000"/>
                <w:sz w:val="20"/>
                <w:szCs w:val="20"/>
              </w:rPr>
            </w:pPr>
            <w:r w:rsidRPr="0065626F">
              <w:rPr>
                <w:rFonts w:eastAsia="Times New Roman"/>
                <w:color w:val="000000"/>
                <w:sz w:val="20"/>
                <w:szCs w:val="20"/>
              </w:rPr>
              <w:t>МОАУ "СОШ № 53 г. Орска"</w:t>
            </w:r>
          </w:p>
        </w:tc>
        <w:tc>
          <w:tcPr>
            <w:tcW w:w="711"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0,0</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0,0</w:t>
            </w:r>
          </w:p>
        </w:tc>
        <w:tc>
          <w:tcPr>
            <w:tcW w:w="473"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center"/>
              <w:rPr>
                <w:rFonts w:eastAsia="Times New Roman"/>
                <w:sz w:val="20"/>
                <w:szCs w:val="20"/>
              </w:rPr>
            </w:pPr>
            <w:r w:rsidRPr="0065626F">
              <w:rPr>
                <w:rFonts w:eastAsia="Times New Roman"/>
                <w:sz w:val="20"/>
                <w:szCs w:val="20"/>
              </w:rPr>
              <w:t>9,0</w:t>
            </w:r>
          </w:p>
        </w:tc>
      </w:tr>
      <w:tr w:rsidR="0065626F" w:rsidRPr="0065626F" w:rsidTr="0065626F">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34</w:t>
            </w:r>
          </w:p>
        </w:tc>
        <w:tc>
          <w:tcPr>
            <w:tcW w:w="1391"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rPr>
                <w:rFonts w:eastAsia="Times New Roman"/>
                <w:color w:val="000000"/>
                <w:sz w:val="20"/>
                <w:szCs w:val="20"/>
              </w:rPr>
            </w:pPr>
            <w:r w:rsidRPr="0065626F">
              <w:rPr>
                <w:rFonts w:eastAsia="Times New Roman"/>
                <w:color w:val="000000"/>
                <w:sz w:val="20"/>
                <w:szCs w:val="20"/>
              </w:rPr>
              <w:t>МОАУ "СОШ № 54 г. Орска"</w:t>
            </w:r>
          </w:p>
        </w:tc>
        <w:tc>
          <w:tcPr>
            <w:tcW w:w="711"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9</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4</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5</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0,0</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55,6</w:t>
            </w:r>
          </w:p>
        </w:tc>
        <w:tc>
          <w:tcPr>
            <w:tcW w:w="473"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center"/>
              <w:rPr>
                <w:rFonts w:eastAsia="Times New Roman"/>
                <w:sz w:val="20"/>
                <w:szCs w:val="20"/>
              </w:rPr>
            </w:pPr>
            <w:r w:rsidRPr="0065626F">
              <w:rPr>
                <w:rFonts w:eastAsia="Times New Roman"/>
                <w:sz w:val="20"/>
                <w:szCs w:val="20"/>
              </w:rPr>
              <w:t>9,9</w:t>
            </w:r>
          </w:p>
        </w:tc>
      </w:tr>
      <w:tr w:rsidR="0065626F" w:rsidRPr="0065626F" w:rsidTr="0065626F">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35</w:t>
            </w:r>
          </w:p>
        </w:tc>
        <w:tc>
          <w:tcPr>
            <w:tcW w:w="1391"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rPr>
                <w:rFonts w:eastAsia="Times New Roman"/>
                <w:color w:val="000000"/>
                <w:sz w:val="20"/>
                <w:szCs w:val="20"/>
              </w:rPr>
            </w:pPr>
            <w:r w:rsidRPr="0065626F">
              <w:rPr>
                <w:rFonts w:eastAsia="Times New Roman"/>
                <w:color w:val="000000"/>
                <w:sz w:val="20"/>
                <w:szCs w:val="20"/>
              </w:rPr>
              <w:t>МОАУ "СОШ № 88 г. Орска"</w:t>
            </w:r>
          </w:p>
        </w:tc>
        <w:tc>
          <w:tcPr>
            <w:tcW w:w="711"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2</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0,0</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50,0</w:t>
            </w:r>
          </w:p>
        </w:tc>
        <w:tc>
          <w:tcPr>
            <w:tcW w:w="473"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center"/>
              <w:rPr>
                <w:rFonts w:eastAsia="Times New Roman"/>
                <w:sz w:val="20"/>
                <w:szCs w:val="20"/>
              </w:rPr>
            </w:pPr>
            <w:r w:rsidRPr="0065626F">
              <w:rPr>
                <w:rFonts w:eastAsia="Times New Roman"/>
                <w:sz w:val="20"/>
                <w:szCs w:val="20"/>
              </w:rPr>
              <w:t>11,0</w:t>
            </w:r>
          </w:p>
        </w:tc>
      </w:tr>
      <w:tr w:rsidR="0065626F" w:rsidRPr="0065626F" w:rsidTr="0065626F">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36</w:t>
            </w:r>
          </w:p>
        </w:tc>
        <w:tc>
          <w:tcPr>
            <w:tcW w:w="1391"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rPr>
                <w:rFonts w:eastAsia="Times New Roman"/>
                <w:color w:val="000000"/>
                <w:sz w:val="20"/>
                <w:szCs w:val="20"/>
              </w:rPr>
            </w:pPr>
            <w:r w:rsidRPr="0065626F">
              <w:rPr>
                <w:rFonts w:eastAsia="Times New Roman"/>
                <w:color w:val="000000"/>
                <w:sz w:val="20"/>
                <w:szCs w:val="20"/>
              </w:rPr>
              <w:t xml:space="preserve">ЧОУ "Рекорд" </w:t>
            </w:r>
            <w:proofErr w:type="spellStart"/>
            <w:r w:rsidRPr="0065626F">
              <w:rPr>
                <w:rFonts w:eastAsia="Times New Roman"/>
                <w:color w:val="000000"/>
                <w:sz w:val="20"/>
                <w:szCs w:val="20"/>
              </w:rPr>
              <w:t>г</w:t>
            </w:r>
            <w:proofErr w:type="gramStart"/>
            <w:r w:rsidRPr="0065626F">
              <w:rPr>
                <w:rFonts w:eastAsia="Times New Roman"/>
                <w:color w:val="000000"/>
                <w:sz w:val="20"/>
                <w:szCs w:val="20"/>
              </w:rPr>
              <w:t>.О</w:t>
            </w:r>
            <w:proofErr w:type="gramEnd"/>
            <w:r w:rsidRPr="0065626F">
              <w:rPr>
                <w:rFonts w:eastAsia="Times New Roman"/>
                <w:color w:val="000000"/>
                <w:sz w:val="20"/>
                <w:szCs w:val="20"/>
              </w:rPr>
              <w:t>рска</w:t>
            </w:r>
            <w:proofErr w:type="spellEnd"/>
          </w:p>
        </w:tc>
        <w:tc>
          <w:tcPr>
            <w:tcW w:w="711"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6</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3</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3</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0,0</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50,0</w:t>
            </w:r>
          </w:p>
        </w:tc>
        <w:tc>
          <w:tcPr>
            <w:tcW w:w="473"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center"/>
              <w:rPr>
                <w:rFonts w:eastAsia="Times New Roman"/>
                <w:sz w:val="20"/>
                <w:szCs w:val="20"/>
              </w:rPr>
            </w:pPr>
            <w:r w:rsidRPr="0065626F">
              <w:rPr>
                <w:rFonts w:eastAsia="Times New Roman"/>
                <w:sz w:val="20"/>
                <w:szCs w:val="20"/>
              </w:rPr>
              <w:t>10,2</w:t>
            </w:r>
          </w:p>
        </w:tc>
      </w:tr>
      <w:tr w:rsidR="0065626F" w:rsidRPr="0065626F" w:rsidTr="0065626F">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37</w:t>
            </w:r>
          </w:p>
        </w:tc>
        <w:tc>
          <w:tcPr>
            <w:tcW w:w="1391"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rPr>
                <w:rFonts w:eastAsia="Times New Roman"/>
                <w:color w:val="000000"/>
                <w:sz w:val="20"/>
                <w:szCs w:val="20"/>
              </w:rPr>
            </w:pPr>
            <w:r w:rsidRPr="0065626F">
              <w:rPr>
                <w:rFonts w:eastAsia="Times New Roman"/>
                <w:color w:val="000000"/>
                <w:sz w:val="20"/>
                <w:szCs w:val="20"/>
              </w:rPr>
              <w:t>Православная гимназия г. Орска</w:t>
            </w:r>
          </w:p>
        </w:tc>
        <w:tc>
          <w:tcPr>
            <w:tcW w:w="711"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2</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1</w:t>
            </w:r>
          </w:p>
        </w:tc>
        <w:tc>
          <w:tcPr>
            <w:tcW w:w="258" w:type="pct"/>
            <w:tcBorders>
              <w:top w:val="nil"/>
              <w:left w:val="nil"/>
              <w:bottom w:val="single" w:sz="4" w:space="0" w:color="auto"/>
              <w:right w:val="single" w:sz="4" w:space="0" w:color="auto"/>
            </w:tcBorders>
            <w:shd w:val="clear" w:color="auto" w:fill="auto"/>
            <w:vAlign w:val="center"/>
            <w:hideMark/>
          </w:tcPr>
          <w:p w:rsidR="0065626F" w:rsidRPr="0065626F" w:rsidRDefault="0065626F" w:rsidP="0065626F">
            <w:pPr>
              <w:jc w:val="center"/>
              <w:rPr>
                <w:rFonts w:eastAsia="Times New Roman"/>
                <w:sz w:val="20"/>
                <w:szCs w:val="20"/>
              </w:rPr>
            </w:pPr>
            <w:r w:rsidRPr="0065626F">
              <w:rPr>
                <w:rFonts w:eastAsia="Times New Roman"/>
                <w:sz w:val="20"/>
                <w:szCs w:val="20"/>
              </w:rPr>
              <w:t> </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0,0</w:t>
            </w:r>
          </w:p>
        </w:tc>
        <w:tc>
          <w:tcPr>
            <w:tcW w:w="595"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right"/>
              <w:rPr>
                <w:rFonts w:eastAsia="Times New Roman"/>
                <w:b/>
                <w:bCs/>
                <w:sz w:val="20"/>
                <w:szCs w:val="20"/>
              </w:rPr>
            </w:pPr>
            <w:r w:rsidRPr="0065626F">
              <w:rPr>
                <w:rFonts w:eastAsia="Times New Roman"/>
                <w:b/>
                <w:bCs/>
                <w:sz w:val="20"/>
                <w:szCs w:val="20"/>
              </w:rPr>
              <w:t>50,0</w:t>
            </w:r>
          </w:p>
        </w:tc>
        <w:tc>
          <w:tcPr>
            <w:tcW w:w="473" w:type="pct"/>
            <w:tcBorders>
              <w:top w:val="nil"/>
              <w:left w:val="nil"/>
              <w:bottom w:val="single" w:sz="4" w:space="0" w:color="auto"/>
              <w:right w:val="single" w:sz="4" w:space="0" w:color="auto"/>
            </w:tcBorders>
            <w:shd w:val="clear" w:color="auto" w:fill="auto"/>
            <w:noWrap/>
            <w:vAlign w:val="bottom"/>
            <w:hideMark/>
          </w:tcPr>
          <w:p w:rsidR="0065626F" w:rsidRPr="0065626F" w:rsidRDefault="0065626F" w:rsidP="0065626F">
            <w:pPr>
              <w:jc w:val="center"/>
              <w:rPr>
                <w:rFonts w:eastAsia="Times New Roman"/>
                <w:b/>
                <w:bCs/>
                <w:sz w:val="20"/>
                <w:szCs w:val="20"/>
              </w:rPr>
            </w:pPr>
            <w:r w:rsidRPr="0065626F">
              <w:rPr>
                <w:rFonts w:eastAsia="Times New Roman"/>
                <w:b/>
                <w:bCs/>
                <w:sz w:val="20"/>
                <w:szCs w:val="20"/>
              </w:rPr>
              <w:t>12,5</w:t>
            </w:r>
          </w:p>
        </w:tc>
      </w:tr>
      <w:tr w:rsidR="0065626F" w:rsidRPr="0065626F" w:rsidTr="0065626F">
        <w:trPr>
          <w:trHeight w:val="300"/>
        </w:trPr>
        <w:tc>
          <w:tcPr>
            <w:tcW w:w="201" w:type="pct"/>
            <w:tcBorders>
              <w:top w:val="nil"/>
              <w:left w:val="single" w:sz="4" w:space="0" w:color="auto"/>
              <w:bottom w:val="single" w:sz="4" w:space="0" w:color="auto"/>
              <w:right w:val="single" w:sz="4" w:space="0" w:color="auto"/>
            </w:tcBorders>
            <w:shd w:val="clear" w:color="000000" w:fill="FFFF99"/>
            <w:noWrap/>
            <w:vAlign w:val="bottom"/>
            <w:hideMark/>
          </w:tcPr>
          <w:p w:rsidR="0065626F" w:rsidRPr="0065626F" w:rsidRDefault="0065626F" w:rsidP="0065626F">
            <w:pPr>
              <w:jc w:val="center"/>
              <w:rPr>
                <w:rFonts w:eastAsia="Times New Roman"/>
                <w:b/>
                <w:bCs/>
                <w:sz w:val="20"/>
                <w:szCs w:val="20"/>
              </w:rPr>
            </w:pPr>
            <w:r w:rsidRPr="0065626F">
              <w:rPr>
                <w:rFonts w:eastAsia="Times New Roman"/>
                <w:b/>
                <w:bCs/>
                <w:sz w:val="20"/>
                <w:szCs w:val="20"/>
              </w:rPr>
              <w:t> </w:t>
            </w:r>
          </w:p>
        </w:tc>
        <w:tc>
          <w:tcPr>
            <w:tcW w:w="1391" w:type="pct"/>
            <w:tcBorders>
              <w:top w:val="nil"/>
              <w:left w:val="nil"/>
              <w:bottom w:val="single" w:sz="4" w:space="0" w:color="auto"/>
              <w:right w:val="single" w:sz="4" w:space="0" w:color="auto"/>
            </w:tcBorders>
            <w:shd w:val="clear" w:color="000000" w:fill="FFFF99"/>
            <w:noWrap/>
            <w:vAlign w:val="bottom"/>
            <w:hideMark/>
          </w:tcPr>
          <w:p w:rsidR="0065626F" w:rsidRPr="0065626F" w:rsidRDefault="0065626F" w:rsidP="0065626F">
            <w:pPr>
              <w:jc w:val="center"/>
              <w:rPr>
                <w:rFonts w:eastAsia="Times New Roman"/>
                <w:b/>
                <w:bCs/>
                <w:sz w:val="20"/>
                <w:szCs w:val="20"/>
              </w:rPr>
            </w:pPr>
            <w:r w:rsidRPr="0065626F">
              <w:rPr>
                <w:rFonts w:eastAsia="Times New Roman"/>
                <w:b/>
                <w:bCs/>
                <w:sz w:val="20"/>
                <w:szCs w:val="20"/>
              </w:rPr>
              <w:t>Итого:</w:t>
            </w:r>
          </w:p>
        </w:tc>
        <w:tc>
          <w:tcPr>
            <w:tcW w:w="711" w:type="pct"/>
            <w:tcBorders>
              <w:top w:val="nil"/>
              <w:left w:val="nil"/>
              <w:bottom w:val="single" w:sz="4" w:space="0" w:color="auto"/>
              <w:right w:val="single" w:sz="4" w:space="0" w:color="auto"/>
            </w:tcBorders>
            <w:shd w:val="clear" w:color="000000" w:fill="FFFF99"/>
            <w:noWrap/>
            <w:vAlign w:val="bottom"/>
            <w:hideMark/>
          </w:tcPr>
          <w:p w:rsidR="0065626F" w:rsidRPr="0065626F" w:rsidRDefault="0065626F" w:rsidP="0065626F">
            <w:pPr>
              <w:jc w:val="center"/>
              <w:rPr>
                <w:rFonts w:eastAsia="Times New Roman"/>
                <w:b/>
                <w:bCs/>
                <w:sz w:val="20"/>
                <w:szCs w:val="20"/>
              </w:rPr>
            </w:pPr>
            <w:r w:rsidRPr="0065626F">
              <w:rPr>
                <w:rFonts w:eastAsia="Times New Roman"/>
                <w:b/>
                <w:bCs/>
                <w:sz w:val="20"/>
                <w:szCs w:val="20"/>
              </w:rPr>
              <w:t>606</w:t>
            </w:r>
          </w:p>
        </w:tc>
        <w:tc>
          <w:tcPr>
            <w:tcW w:w="258" w:type="pct"/>
            <w:tcBorders>
              <w:top w:val="nil"/>
              <w:left w:val="nil"/>
              <w:bottom w:val="single" w:sz="4" w:space="0" w:color="auto"/>
              <w:right w:val="single" w:sz="4" w:space="0" w:color="auto"/>
            </w:tcBorders>
            <w:shd w:val="clear" w:color="000000" w:fill="FFFF99"/>
            <w:noWrap/>
            <w:vAlign w:val="bottom"/>
            <w:hideMark/>
          </w:tcPr>
          <w:p w:rsidR="0065626F" w:rsidRPr="0065626F" w:rsidRDefault="0065626F" w:rsidP="0065626F">
            <w:pPr>
              <w:jc w:val="center"/>
              <w:rPr>
                <w:rFonts w:eastAsia="Times New Roman"/>
                <w:b/>
                <w:bCs/>
                <w:sz w:val="20"/>
                <w:szCs w:val="20"/>
              </w:rPr>
            </w:pPr>
            <w:r w:rsidRPr="0065626F">
              <w:rPr>
                <w:rFonts w:eastAsia="Times New Roman"/>
                <w:b/>
                <w:bCs/>
                <w:sz w:val="20"/>
                <w:szCs w:val="20"/>
              </w:rPr>
              <w:t>0</w:t>
            </w:r>
          </w:p>
        </w:tc>
        <w:tc>
          <w:tcPr>
            <w:tcW w:w="258" w:type="pct"/>
            <w:tcBorders>
              <w:top w:val="nil"/>
              <w:left w:val="nil"/>
              <w:bottom w:val="single" w:sz="4" w:space="0" w:color="auto"/>
              <w:right w:val="single" w:sz="4" w:space="0" w:color="auto"/>
            </w:tcBorders>
            <w:shd w:val="clear" w:color="000000" w:fill="FFFF99"/>
            <w:noWrap/>
            <w:vAlign w:val="bottom"/>
            <w:hideMark/>
          </w:tcPr>
          <w:p w:rsidR="0065626F" w:rsidRPr="0065626F" w:rsidRDefault="0065626F" w:rsidP="0065626F">
            <w:pPr>
              <w:jc w:val="center"/>
              <w:rPr>
                <w:rFonts w:eastAsia="Times New Roman"/>
                <w:b/>
                <w:bCs/>
                <w:sz w:val="20"/>
                <w:szCs w:val="20"/>
              </w:rPr>
            </w:pPr>
            <w:r w:rsidRPr="0065626F">
              <w:rPr>
                <w:rFonts w:eastAsia="Times New Roman"/>
                <w:b/>
                <w:bCs/>
                <w:sz w:val="20"/>
                <w:szCs w:val="20"/>
              </w:rPr>
              <w:t>340</w:t>
            </w:r>
          </w:p>
        </w:tc>
        <w:tc>
          <w:tcPr>
            <w:tcW w:w="258" w:type="pct"/>
            <w:tcBorders>
              <w:top w:val="nil"/>
              <w:left w:val="nil"/>
              <w:bottom w:val="single" w:sz="4" w:space="0" w:color="auto"/>
              <w:right w:val="single" w:sz="4" w:space="0" w:color="auto"/>
            </w:tcBorders>
            <w:shd w:val="clear" w:color="000000" w:fill="FFFF99"/>
            <w:noWrap/>
            <w:vAlign w:val="bottom"/>
            <w:hideMark/>
          </w:tcPr>
          <w:p w:rsidR="0065626F" w:rsidRPr="0065626F" w:rsidRDefault="0065626F" w:rsidP="0065626F">
            <w:pPr>
              <w:jc w:val="center"/>
              <w:rPr>
                <w:rFonts w:eastAsia="Times New Roman"/>
                <w:b/>
                <w:bCs/>
                <w:sz w:val="20"/>
                <w:szCs w:val="20"/>
              </w:rPr>
            </w:pPr>
            <w:r w:rsidRPr="0065626F">
              <w:rPr>
                <w:rFonts w:eastAsia="Times New Roman"/>
                <w:b/>
                <w:bCs/>
                <w:sz w:val="20"/>
                <w:szCs w:val="20"/>
              </w:rPr>
              <w:t>204</w:t>
            </w:r>
          </w:p>
        </w:tc>
        <w:tc>
          <w:tcPr>
            <w:tcW w:w="258" w:type="pct"/>
            <w:tcBorders>
              <w:top w:val="nil"/>
              <w:left w:val="nil"/>
              <w:bottom w:val="single" w:sz="4" w:space="0" w:color="auto"/>
              <w:right w:val="single" w:sz="4" w:space="0" w:color="auto"/>
            </w:tcBorders>
            <w:shd w:val="clear" w:color="000000" w:fill="FFFF99"/>
            <w:noWrap/>
            <w:vAlign w:val="bottom"/>
            <w:hideMark/>
          </w:tcPr>
          <w:p w:rsidR="0065626F" w:rsidRPr="0065626F" w:rsidRDefault="0065626F" w:rsidP="0065626F">
            <w:pPr>
              <w:jc w:val="center"/>
              <w:rPr>
                <w:rFonts w:eastAsia="Times New Roman"/>
                <w:b/>
                <w:bCs/>
                <w:sz w:val="20"/>
                <w:szCs w:val="20"/>
              </w:rPr>
            </w:pPr>
            <w:r w:rsidRPr="0065626F">
              <w:rPr>
                <w:rFonts w:eastAsia="Times New Roman"/>
                <w:b/>
                <w:bCs/>
                <w:sz w:val="20"/>
                <w:szCs w:val="20"/>
              </w:rPr>
              <w:t>62</w:t>
            </w:r>
          </w:p>
        </w:tc>
        <w:tc>
          <w:tcPr>
            <w:tcW w:w="595" w:type="pct"/>
            <w:tcBorders>
              <w:top w:val="nil"/>
              <w:left w:val="nil"/>
              <w:bottom w:val="single" w:sz="4" w:space="0" w:color="auto"/>
              <w:right w:val="single" w:sz="4" w:space="0" w:color="auto"/>
            </w:tcBorders>
            <w:shd w:val="clear" w:color="000000" w:fill="FFFF99"/>
            <w:noWrap/>
            <w:vAlign w:val="bottom"/>
            <w:hideMark/>
          </w:tcPr>
          <w:p w:rsidR="0065626F" w:rsidRPr="0065626F" w:rsidRDefault="0065626F" w:rsidP="0065626F">
            <w:pPr>
              <w:jc w:val="center"/>
              <w:rPr>
                <w:rFonts w:eastAsia="Times New Roman"/>
                <w:b/>
                <w:bCs/>
                <w:sz w:val="20"/>
                <w:szCs w:val="20"/>
              </w:rPr>
            </w:pPr>
            <w:r w:rsidRPr="0065626F">
              <w:rPr>
                <w:rFonts w:eastAsia="Times New Roman"/>
                <w:b/>
                <w:bCs/>
                <w:sz w:val="20"/>
                <w:szCs w:val="20"/>
              </w:rPr>
              <w:t>0,0</w:t>
            </w:r>
          </w:p>
        </w:tc>
        <w:tc>
          <w:tcPr>
            <w:tcW w:w="595" w:type="pct"/>
            <w:tcBorders>
              <w:top w:val="nil"/>
              <w:left w:val="nil"/>
              <w:bottom w:val="single" w:sz="4" w:space="0" w:color="auto"/>
              <w:right w:val="single" w:sz="4" w:space="0" w:color="auto"/>
            </w:tcBorders>
            <w:shd w:val="clear" w:color="000000" w:fill="FFFF99"/>
            <w:noWrap/>
            <w:vAlign w:val="bottom"/>
            <w:hideMark/>
          </w:tcPr>
          <w:p w:rsidR="0065626F" w:rsidRPr="0065626F" w:rsidRDefault="0065626F" w:rsidP="0065626F">
            <w:pPr>
              <w:jc w:val="center"/>
              <w:rPr>
                <w:rFonts w:eastAsia="Times New Roman"/>
                <w:b/>
                <w:bCs/>
                <w:sz w:val="20"/>
                <w:szCs w:val="20"/>
              </w:rPr>
            </w:pPr>
            <w:r w:rsidRPr="0065626F">
              <w:rPr>
                <w:rFonts w:eastAsia="Times New Roman"/>
                <w:b/>
                <w:bCs/>
                <w:sz w:val="20"/>
                <w:szCs w:val="20"/>
              </w:rPr>
              <w:t>43,9</w:t>
            </w:r>
          </w:p>
        </w:tc>
        <w:tc>
          <w:tcPr>
            <w:tcW w:w="473" w:type="pct"/>
            <w:tcBorders>
              <w:top w:val="nil"/>
              <w:left w:val="nil"/>
              <w:bottom w:val="single" w:sz="4" w:space="0" w:color="auto"/>
              <w:right w:val="single" w:sz="4" w:space="0" w:color="auto"/>
            </w:tcBorders>
            <w:shd w:val="clear" w:color="000000" w:fill="FFFF00"/>
            <w:noWrap/>
            <w:vAlign w:val="bottom"/>
            <w:hideMark/>
          </w:tcPr>
          <w:p w:rsidR="0065626F" w:rsidRPr="0065626F" w:rsidRDefault="0065626F" w:rsidP="0065626F">
            <w:pPr>
              <w:jc w:val="center"/>
              <w:rPr>
                <w:rFonts w:eastAsia="Times New Roman"/>
                <w:b/>
                <w:bCs/>
                <w:sz w:val="20"/>
                <w:szCs w:val="20"/>
              </w:rPr>
            </w:pPr>
            <w:r w:rsidRPr="0065626F">
              <w:rPr>
                <w:rFonts w:eastAsia="Times New Roman"/>
                <w:b/>
                <w:bCs/>
                <w:sz w:val="20"/>
                <w:szCs w:val="20"/>
              </w:rPr>
              <w:t>10,4</w:t>
            </w:r>
          </w:p>
        </w:tc>
      </w:tr>
    </w:tbl>
    <w:p w:rsidR="0065626F" w:rsidRPr="0065626F" w:rsidRDefault="0065626F" w:rsidP="0065626F"/>
    <w:p w:rsidR="00916507" w:rsidRPr="005F2021" w:rsidRDefault="00916507" w:rsidP="00BD4352">
      <w:pPr>
        <w:jc w:val="both"/>
        <w:rPr>
          <w:b/>
          <w:bCs/>
        </w:rPr>
      </w:pPr>
    </w:p>
    <w:p w:rsidR="00BD4352" w:rsidRPr="005F2021" w:rsidRDefault="00BD4352" w:rsidP="00BD4352">
      <w:pPr>
        <w:tabs>
          <w:tab w:val="left" w:pos="709"/>
        </w:tabs>
        <w:jc w:val="both"/>
        <w:rPr>
          <w:rFonts w:eastAsia="Times New Roman"/>
          <w:b/>
        </w:rPr>
      </w:pPr>
      <w:r w:rsidRPr="005F2021">
        <w:rPr>
          <w:b/>
        </w:rPr>
        <w:t>2.2.</w:t>
      </w:r>
      <w:r>
        <w:rPr>
          <w:b/>
        </w:rPr>
        <w:t>4</w:t>
      </w:r>
      <w:r w:rsidRPr="005F2021">
        <w:rPr>
          <w:b/>
        </w:rPr>
        <w:t xml:space="preserve">. Результаты по группам участников экзамена с различным уровнем подготовки </w:t>
      </w:r>
      <w:r>
        <w:rPr>
          <w:b/>
        </w:rPr>
        <w:br/>
      </w:r>
      <w:r w:rsidRPr="005F2021">
        <w:rPr>
          <w:rFonts w:eastAsia="Times New Roman"/>
          <w:b/>
        </w:rPr>
        <w:t>с учетом типа ОО</w:t>
      </w:r>
      <w:r w:rsidRPr="005F2021">
        <w:rPr>
          <w:rStyle w:val="a6"/>
          <w:rFonts w:eastAsia="Times New Roman"/>
          <w:b/>
        </w:rPr>
        <w:footnoteReference w:id="3"/>
      </w:r>
      <w:r w:rsidRPr="005F2021">
        <w:rPr>
          <w:rFonts w:eastAsia="Times New Roman"/>
          <w:b/>
        </w:rPr>
        <w:t xml:space="preserve"> </w:t>
      </w:r>
    </w:p>
    <w:p w:rsidR="00BD4352" w:rsidRPr="00AD3663" w:rsidRDefault="00BD4352" w:rsidP="00BD4352">
      <w:pPr>
        <w:pStyle w:val="ad"/>
        <w:keepNext/>
        <w:jc w:val="right"/>
        <w:rPr>
          <w:iCs w:val="0"/>
        </w:rPr>
      </w:pPr>
      <w:r w:rsidRPr="00870F21">
        <w:rPr>
          <w:bCs/>
          <w:iCs w:val="0"/>
        </w:rPr>
        <w:t xml:space="preserve">Таблица </w:t>
      </w:r>
      <w:r>
        <w:rPr>
          <w:bCs/>
          <w:iCs w:val="0"/>
        </w:rPr>
        <w:t>2</w:t>
      </w:r>
      <w:r>
        <w:rPr>
          <w:bCs/>
          <w:iCs w:val="0"/>
        </w:rPr>
        <w:noBreakHyphen/>
        <w:t>4</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956"/>
        <w:gridCol w:w="957"/>
        <w:gridCol w:w="957"/>
        <w:gridCol w:w="957"/>
        <w:gridCol w:w="1488"/>
        <w:gridCol w:w="1489"/>
      </w:tblGrid>
      <w:tr w:rsidR="00BD4352" w:rsidRPr="0058376C" w:rsidTr="00916507">
        <w:trPr>
          <w:cantSplit/>
          <w:trHeight w:val="495"/>
          <w:tblHeader/>
        </w:trPr>
        <w:tc>
          <w:tcPr>
            <w:tcW w:w="709" w:type="dxa"/>
            <w:vMerge w:val="restart"/>
            <w:vAlign w:val="center"/>
          </w:tcPr>
          <w:p w:rsidR="00BD4352" w:rsidRPr="002178E5" w:rsidRDefault="00BD4352" w:rsidP="00916507">
            <w:pPr>
              <w:pStyle w:val="a3"/>
              <w:spacing w:after="0" w:line="240" w:lineRule="auto"/>
              <w:ind w:left="0"/>
              <w:jc w:val="center"/>
              <w:rPr>
                <w:rFonts w:ascii="Times New Roman" w:hAnsi="Times New Roman"/>
                <w:b/>
                <w:sz w:val="20"/>
                <w:szCs w:val="20"/>
              </w:rPr>
            </w:pPr>
            <w:r w:rsidRPr="002178E5">
              <w:rPr>
                <w:rFonts w:ascii="Times New Roman" w:hAnsi="Times New Roman"/>
                <w:b/>
                <w:sz w:val="20"/>
                <w:szCs w:val="20"/>
              </w:rPr>
              <w:t xml:space="preserve">№ </w:t>
            </w:r>
            <w:proofErr w:type="gramStart"/>
            <w:r w:rsidRPr="002178E5">
              <w:rPr>
                <w:rFonts w:ascii="Times New Roman" w:hAnsi="Times New Roman"/>
                <w:b/>
                <w:sz w:val="20"/>
                <w:szCs w:val="20"/>
              </w:rPr>
              <w:t>п</w:t>
            </w:r>
            <w:proofErr w:type="gramEnd"/>
            <w:r w:rsidRPr="002178E5">
              <w:rPr>
                <w:rFonts w:ascii="Times New Roman" w:hAnsi="Times New Roman"/>
                <w:b/>
                <w:sz w:val="20"/>
                <w:szCs w:val="20"/>
              </w:rPr>
              <w:t>/п</w:t>
            </w:r>
          </w:p>
        </w:tc>
        <w:tc>
          <w:tcPr>
            <w:tcW w:w="1985" w:type="dxa"/>
            <w:vMerge w:val="restart"/>
            <w:vAlign w:val="center"/>
          </w:tcPr>
          <w:p w:rsidR="00BD4352" w:rsidRPr="002178E5" w:rsidRDefault="00BD4352" w:rsidP="00916507">
            <w:pPr>
              <w:pStyle w:val="a3"/>
              <w:spacing w:after="0" w:line="240" w:lineRule="auto"/>
              <w:ind w:left="0"/>
              <w:rPr>
                <w:rFonts w:ascii="Times New Roman" w:hAnsi="Times New Roman"/>
                <w:b/>
                <w:sz w:val="20"/>
                <w:szCs w:val="20"/>
              </w:rPr>
            </w:pPr>
            <w:r w:rsidRPr="002178E5">
              <w:rPr>
                <w:rFonts w:ascii="Times New Roman" w:hAnsi="Times New Roman"/>
                <w:b/>
                <w:sz w:val="20"/>
                <w:szCs w:val="20"/>
              </w:rPr>
              <w:t>Тип ОО</w:t>
            </w:r>
          </w:p>
        </w:tc>
        <w:tc>
          <w:tcPr>
            <w:tcW w:w="6804" w:type="dxa"/>
            <w:gridSpan w:val="6"/>
            <w:vAlign w:val="center"/>
          </w:tcPr>
          <w:p w:rsidR="00BD4352" w:rsidRPr="002178E5" w:rsidRDefault="00BD4352" w:rsidP="00916507">
            <w:pPr>
              <w:pStyle w:val="a3"/>
              <w:spacing w:after="0" w:line="240" w:lineRule="auto"/>
              <w:ind w:left="0"/>
              <w:jc w:val="center"/>
              <w:rPr>
                <w:rFonts w:ascii="Times New Roman" w:hAnsi="Times New Roman"/>
                <w:b/>
                <w:sz w:val="20"/>
                <w:szCs w:val="20"/>
              </w:rPr>
            </w:pPr>
            <w:r w:rsidRPr="002178E5">
              <w:rPr>
                <w:rFonts w:ascii="Times New Roman" w:hAnsi="Times New Roman"/>
                <w:b/>
                <w:sz w:val="20"/>
                <w:szCs w:val="20"/>
              </w:rPr>
              <w:t>Доля участников, получивших отметку</w:t>
            </w:r>
          </w:p>
        </w:tc>
      </w:tr>
      <w:tr w:rsidR="00BD4352" w:rsidRPr="0058376C" w:rsidTr="00916507">
        <w:trPr>
          <w:cantSplit/>
          <w:trHeight w:val="495"/>
          <w:tblHeader/>
        </w:trPr>
        <w:tc>
          <w:tcPr>
            <w:tcW w:w="709" w:type="dxa"/>
            <w:vMerge/>
            <w:vAlign w:val="center"/>
          </w:tcPr>
          <w:p w:rsidR="00BD4352" w:rsidRPr="002178E5" w:rsidRDefault="00BD4352" w:rsidP="00916507">
            <w:pPr>
              <w:pStyle w:val="a3"/>
              <w:spacing w:after="0" w:line="240" w:lineRule="auto"/>
              <w:ind w:left="0"/>
              <w:jc w:val="center"/>
              <w:rPr>
                <w:rFonts w:ascii="Times New Roman" w:hAnsi="Times New Roman"/>
                <w:sz w:val="20"/>
                <w:szCs w:val="20"/>
              </w:rPr>
            </w:pPr>
          </w:p>
        </w:tc>
        <w:tc>
          <w:tcPr>
            <w:tcW w:w="1985" w:type="dxa"/>
            <w:vMerge/>
            <w:vAlign w:val="center"/>
          </w:tcPr>
          <w:p w:rsidR="00BD4352" w:rsidRPr="002178E5" w:rsidRDefault="00BD4352" w:rsidP="00916507">
            <w:pPr>
              <w:pStyle w:val="a3"/>
              <w:spacing w:after="0" w:line="240" w:lineRule="auto"/>
              <w:ind w:left="0"/>
              <w:rPr>
                <w:rFonts w:ascii="Times New Roman" w:hAnsi="Times New Roman"/>
                <w:sz w:val="20"/>
                <w:szCs w:val="20"/>
              </w:rPr>
            </w:pPr>
          </w:p>
        </w:tc>
        <w:tc>
          <w:tcPr>
            <w:tcW w:w="956" w:type="dxa"/>
            <w:vAlign w:val="center"/>
          </w:tcPr>
          <w:p w:rsidR="00BD4352" w:rsidRPr="002178E5" w:rsidRDefault="00BD4352" w:rsidP="00916507">
            <w:pPr>
              <w:pStyle w:val="a3"/>
              <w:spacing w:after="0" w:line="240" w:lineRule="auto"/>
              <w:ind w:left="0"/>
              <w:jc w:val="center"/>
              <w:rPr>
                <w:rFonts w:ascii="Times New Roman" w:hAnsi="Times New Roman"/>
                <w:sz w:val="20"/>
                <w:szCs w:val="20"/>
              </w:rPr>
            </w:pPr>
            <w:r>
              <w:rPr>
                <w:rFonts w:ascii="Times New Roman" w:hAnsi="Times New Roman"/>
                <w:sz w:val="20"/>
                <w:szCs w:val="20"/>
              </w:rPr>
              <w:t>«</w:t>
            </w:r>
            <w:r w:rsidRPr="002178E5">
              <w:rPr>
                <w:rFonts w:ascii="Times New Roman" w:hAnsi="Times New Roman"/>
                <w:sz w:val="20"/>
                <w:szCs w:val="20"/>
              </w:rPr>
              <w:t>2</w:t>
            </w:r>
            <w:r>
              <w:rPr>
                <w:rFonts w:ascii="Times New Roman" w:hAnsi="Times New Roman"/>
                <w:sz w:val="20"/>
                <w:szCs w:val="20"/>
              </w:rPr>
              <w:t>»</w:t>
            </w:r>
          </w:p>
        </w:tc>
        <w:tc>
          <w:tcPr>
            <w:tcW w:w="957" w:type="dxa"/>
            <w:vAlign w:val="center"/>
          </w:tcPr>
          <w:p w:rsidR="00BD4352" w:rsidRPr="002178E5" w:rsidRDefault="00BD4352" w:rsidP="00916507">
            <w:pPr>
              <w:pStyle w:val="a3"/>
              <w:spacing w:after="0" w:line="240" w:lineRule="auto"/>
              <w:ind w:left="0"/>
              <w:jc w:val="center"/>
              <w:rPr>
                <w:rFonts w:ascii="Times New Roman" w:hAnsi="Times New Roman"/>
                <w:sz w:val="20"/>
                <w:szCs w:val="20"/>
              </w:rPr>
            </w:pPr>
            <w:r>
              <w:rPr>
                <w:rFonts w:ascii="Times New Roman" w:hAnsi="Times New Roman"/>
                <w:sz w:val="20"/>
                <w:szCs w:val="20"/>
              </w:rPr>
              <w:t>«</w:t>
            </w:r>
            <w:r w:rsidRPr="002178E5">
              <w:rPr>
                <w:rFonts w:ascii="Times New Roman" w:hAnsi="Times New Roman"/>
                <w:sz w:val="20"/>
                <w:szCs w:val="20"/>
              </w:rPr>
              <w:t>3</w:t>
            </w:r>
            <w:r>
              <w:rPr>
                <w:rFonts w:ascii="Times New Roman" w:hAnsi="Times New Roman"/>
                <w:sz w:val="20"/>
                <w:szCs w:val="20"/>
              </w:rPr>
              <w:t>»</w:t>
            </w:r>
          </w:p>
        </w:tc>
        <w:tc>
          <w:tcPr>
            <w:tcW w:w="957" w:type="dxa"/>
            <w:vAlign w:val="center"/>
          </w:tcPr>
          <w:p w:rsidR="00BD4352" w:rsidRPr="002178E5" w:rsidRDefault="00BD4352" w:rsidP="00916507">
            <w:pPr>
              <w:pStyle w:val="a3"/>
              <w:spacing w:after="0" w:line="240" w:lineRule="auto"/>
              <w:ind w:left="0"/>
              <w:jc w:val="center"/>
              <w:rPr>
                <w:rFonts w:ascii="Times New Roman" w:hAnsi="Times New Roman"/>
                <w:sz w:val="20"/>
                <w:szCs w:val="20"/>
              </w:rPr>
            </w:pPr>
            <w:r>
              <w:rPr>
                <w:rFonts w:ascii="Times New Roman" w:hAnsi="Times New Roman"/>
                <w:sz w:val="20"/>
                <w:szCs w:val="20"/>
              </w:rPr>
              <w:t>«</w:t>
            </w:r>
            <w:r w:rsidRPr="002178E5">
              <w:rPr>
                <w:rFonts w:ascii="Times New Roman" w:hAnsi="Times New Roman"/>
                <w:sz w:val="20"/>
                <w:szCs w:val="20"/>
              </w:rPr>
              <w:t>4</w:t>
            </w:r>
            <w:r>
              <w:rPr>
                <w:rFonts w:ascii="Times New Roman" w:hAnsi="Times New Roman"/>
                <w:sz w:val="20"/>
                <w:szCs w:val="20"/>
              </w:rPr>
              <w:t>»</w:t>
            </w:r>
          </w:p>
        </w:tc>
        <w:tc>
          <w:tcPr>
            <w:tcW w:w="957" w:type="dxa"/>
            <w:vAlign w:val="center"/>
          </w:tcPr>
          <w:p w:rsidR="00BD4352" w:rsidRPr="002178E5" w:rsidRDefault="00BD4352" w:rsidP="00916507">
            <w:pPr>
              <w:pStyle w:val="a3"/>
              <w:spacing w:after="0" w:line="240" w:lineRule="auto"/>
              <w:ind w:left="0"/>
              <w:jc w:val="center"/>
              <w:rPr>
                <w:rFonts w:ascii="Times New Roman" w:hAnsi="Times New Roman"/>
                <w:sz w:val="20"/>
                <w:szCs w:val="20"/>
              </w:rPr>
            </w:pPr>
            <w:r>
              <w:rPr>
                <w:rFonts w:ascii="Times New Roman" w:hAnsi="Times New Roman"/>
                <w:sz w:val="20"/>
                <w:szCs w:val="20"/>
              </w:rPr>
              <w:t>«</w:t>
            </w:r>
            <w:r w:rsidRPr="002178E5">
              <w:rPr>
                <w:rFonts w:ascii="Times New Roman" w:hAnsi="Times New Roman"/>
                <w:sz w:val="20"/>
                <w:szCs w:val="20"/>
              </w:rPr>
              <w:t>5</w:t>
            </w:r>
            <w:r>
              <w:rPr>
                <w:rFonts w:ascii="Times New Roman" w:hAnsi="Times New Roman"/>
                <w:sz w:val="20"/>
                <w:szCs w:val="20"/>
              </w:rPr>
              <w:t>»</w:t>
            </w:r>
          </w:p>
        </w:tc>
        <w:tc>
          <w:tcPr>
            <w:tcW w:w="1488" w:type="dxa"/>
            <w:vAlign w:val="center"/>
          </w:tcPr>
          <w:p w:rsidR="00BD4352" w:rsidRPr="002178E5" w:rsidRDefault="00BD4352" w:rsidP="00916507">
            <w:pPr>
              <w:pStyle w:val="a3"/>
              <w:spacing w:after="0" w:line="240" w:lineRule="auto"/>
              <w:ind w:left="0"/>
              <w:jc w:val="center"/>
              <w:rPr>
                <w:rFonts w:ascii="Times New Roman" w:hAnsi="Times New Roman"/>
                <w:sz w:val="20"/>
                <w:szCs w:val="20"/>
              </w:rPr>
            </w:pPr>
            <w:r>
              <w:rPr>
                <w:rFonts w:ascii="Times New Roman" w:hAnsi="Times New Roman"/>
                <w:sz w:val="20"/>
                <w:szCs w:val="20"/>
              </w:rPr>
              <w:t>«</w:t>
            </w:r>
            <w:r w:rsidRPr="002178E5">
              <w:rPr>
                <w:rFonts w:ascii="Times New Roman" w:hAnsi="Times New Roman"/>
                <w:sz w:val="20"/>
                <w:szCs w:val="20"/>
              </w:rPr>
              <w:t>4</w:t>
            </w:r>
            <w:r>
              <w:rPr>
                <w:rFonts w:ascii="Times New Roman" w:hAnsi="Times New Roman"/>
                <w:sz w:val="20"/>
                <w:szCs w:val="20"/>
              </w:rPr>
              <w:t>»</w:t>
            </w:r>
            <w:r w:rsidRPr="002178E5">
              <w:rPr>
                <w:rFonts w:ascii="Times New Roman" w:hAnsi="Times New Roman"/>
                <w:sz w:val="20"/>
                <w:szCs w:val="20"/>
              </w:rPr>
              <w:t xml:space="preserve"> и </w:t>
            </w:r>
            <w:r>
              <w:rPr>
                <w:rFonts w:ascii="Times New Roman" w:hAnsi="Times New Roman"/>
                <w:sz w:val="20"/>
                <w:szCs w:val="20"/>
              </w:rPr>
              <w:t>«</w:t>
            </w:r>
            <w:r w:rsidRPr="002178E5">
              <w:rPr>
                <w:rFonts w:ascii="Times New Roman" w:hAnsi="Times New Roman"/>
                <w:sz w:val="20"/>
                <w:szCs w:val="20"/>
              </w:rPr>
              <w:t>5</w:t>
            </w:r>
            <w:r>
              <w:rPr>
                <w:rFonts w:ascii="Times New Roman" w:hAnsi="Times New Roman"/>
                <w:sz w:val="20"/>
                <w:szCs w:val="20"/>
              </w:rPr>
              <w:t>»</w:t>
            </w:r>
            <w:r w:rsidRPr="002178E5">
              <w:rPr>
                <w:rFonts w:ascii="Times New Roman" w:hAnsi="Times New Roman"/>
                <w:sz w:val="20"/>
                <w:szCs w:val="20"/>
              </w:rPr>
              <w:t xml:space="preserve"> </w:t>
            </w:r>
            <w:r w:rsidRPr="002178E5">
              <w:rPr>
                <w:rFonts w:ascii="Times New Roman" w:hAnsi="Times New Roman"/>
                <w:sz w:val="20"/>
                <w:szCs w:val="20"/>
              </w:rPr>
              <w:br/>
              <w:t xml:space="preserve">(качество </w:t>
            </w:r>
            <w:r w:rsidRPr="002178E5">
              <w:rPr>
                <w:rFonts w:ascii="Times New Roman" w:hAnsi="Times New Roman"/>
                <w:sz w:val="20"/>
                <w:szCs w:val="20"/>
              </w:rPr>
              <w:br/>
              <w:t>обучения)</w:t>
            </w:r>
          </w:p>
        </w:tc>
        <w:tc>
          <w:tcPr>
            <w:tcW w:w="1489" w:type="dxa"/>
            <w:vAlign w:val="center"/>
          </w:tcPr>
          <w:p w:rsidR="00BD4352" w:rsidRPr="002178E5" w:rsidRDefault="00BD4352" w:rsidP="00916507">
            <w:pPr>
              <w:pStyle w:val="a3"/>
              <w:spacing w:after="0" w:line="240" w:lineRule="auto"/>
              <w:ind w:left="0"/>
              <w:jc w:val="center"/>
              <w:rPr>
                <w:rFonts w:ascii="Times New Roman" w:hAnsi="Times New Roman"/>
                <w:sz w:val="20"/>
                <w:szCs w:val="20"/>
              </w:rPr>
            </w:pPr>
            <w:r>
              <w:rPr>
                <w:rFonts w:ascii="Times New Roman" w:hAnsi="Times New Roman"/>
                <w:sz w:val="20"/>
                <w:szCs w:val="20"/>
              </w:rPr>
              <w:t>«</w:t>
            </w:r>
            <w:r w:rsidRPr="002178E5">
              <w:rPr>
                <w:rFonts w:ascii="Times New Roman" w:hAnsi="Times New Roman"/>
                <w:sz w:val="20"/>
                <w:szCs w:val="20"/>
              </w:rPr>
              <w:t>3</w:t>
            </w:r>
            <w:r>
              <w:rPr>
                <w:rFonts w:ascii="Times New Roman" w:hAnsi="Times New Roman"/>
                <w:sz w:val="20"/>
                <w:szCs w:val="20"/>
              </w:rPr>
              <w:t>»</w:t>
            </w:r>
            <w:r w:rsidRPr="002178E5">
              <w:rPr>
                <w:rFonts w:ascii="Times New Roman" w:hAnsi="Times New Roman"/>
                <w:sz w:val="20"/>
                <w:szCs w:val="20"/>
              </w:rPr>
              <w:t>,</w:t>
            </w:r>
            <w:r>
              <w:rPr>
                <w:rFonts w:ascii="Times New Roman" w:hAnsi="Times New Roman"/>
                <w:sz w:val="20"/>
                <w:szCs w:val="20"/>
              </w:rPr>
              <w:t xml:space="preserve"> «</w:t>
            </w:r>
            <w:r w:rsidRPr="002178E5">
              <w:rPr>
                <w:rFonts w:ascii="Times New Roman" w:hAnsi="Times New Roman"/>
                <w:sz w:val="20"/>
                <w:szCs w:val="20"/>
              </w:rPr>
              <w:t>4</w:t>
            </w:r>
            <w:r>
              <w:rPr>
                <w:rFonts w:ascii="Times New Roman" w:hAnsi="Times New Roman"/>
                <w:sz w:val="20"/>
                <w:szCs w:val="20"/>
              </w:rPr>
              <w:t>»</w:t>
            </w:r>
            <w:r w:rsidRPr="002178E5">
              <w:rPr>
                <w:rFonts w:ascii="Times New Roman" w:hAnsi="Times New Roman"/>
                <w:sz w:val="20"/>
                <w:szCs w:val="20"/>
              </w:rPr>
              <w:t xml:space="preserve"> и </w:t>
            </w:r>
            <w:r>
              <w:rPr>
                <w:rFonts w:ascii="Times New Roman" w:hAnsi="Times New Roman"/>
                <w:sz w:val="20"/>
                <w:szCs w:val="20"/>
              </w:rPr>
              <w:t>«</w:t>
            </w:r>
            <w:r w:rsidRPr="002178E5">
              <w:rPr>
                <w:rFonts w:ascii="Times New Roman" w:hAnsi="Times New Roman"/>
                <w:sz w:val="20"/>
                <w:szCs w:val="20"/>
              </w:rPr>
              <w:t>5</w:t>
            </w:r>
            <w:r>
              <w:rPr>
                <w:rFonts w:ascii="Times New Roman" w:hAnsi="Times New Roman"/>
                <w:sz w:val="20"/>
                <w:szCs w:val="20"/>
              </w:rPr>
              <w:t>»</w:t>
            </w:r>
            <w:r w:rsidRPr="002178E5">
              <w:rPr>
                <w:rFonts w:ascii="Times New Roman" w:hAnsi="Times New Roman"/>
                <w:sz w:val="20"/>
                <w:szCs w:val="20"/>
              </w:rPr>
              <w:t xml:space="preserve"> </w:t>
            </w:r>
            <w:r w:rsidRPr="002178E5">
              <w:rPr>
                <w:rFonts w:ascii="Times New Roman" w:hAnsi="Times New Roman"/>
                <w:sz w:val="20"/>
                <w:szCs w:val="20"/>
              </w:rPr>
              <w:br/>
              <w:t xml:space="preserve">(уровень </w:t>
            </w:r>
            <w:r w:rsidRPr="002178E5">
              <w:rPr>
                <w:rFonts w:ascii="Times New Roman" w:hAnsi="Times New Roman"/>
                <w:sz w:val="20"/>
                <w:szCs w:val="20"/>
              </w:rPr>
              <w:br/>
            </w:r>
            <w:proofErr w:type="spellStart"/>
            <w:r w:rsidRPr="002178E5">
              <w:rPr>
                <w:rFonts w:ascii="Times New Roman" w:hAnsi="Times New Roman"/>
                <w:sz w:val="20"/>
                <w:szCs w:val="20"/>
              </w:rPr>
              <w:t>обученности</w:t>
            </w:r>
            <w:proofErr w:type="spellEnd"/>
            <w:r w:rsidRPr="002178E5">
              <w:rPr>
                <w:rFonts w:ascii="Times New Roman" w:hAnsi="Times New Roman"/>
                <w:sz w:val="20"/>
                <w:szCs w:val="20"/>
              </w:rPr>
              <w:t>)</w:t>
            </w:r>
          </w:p>
        </w:tc>
      </w:tr>
      <w:tr w:rsidR="00BD4352" w:rsidRPr="0058376C" w:rsidTr="00916507">
        <w:trPr>
          <w:trHeight w:val="397"/>
        </w:trPr>
        <w:tc>
          <w:tcPr>
            <w:tcW w:w="709" w:type="dxa"/>
            <w:vAlign w:val="center"/>
          </w:tcPr>
          <w:p w:rsidR="00BD4352" w:rsidRPr="002178E5" w:rsidRDefault="00BD4352" w:rsidP="00BD4352">
            <w:pPr>
              <w:pStyle w:val="a3"/>
              <w:numPr>
                <w:ilvl w:val="0"/>
                <w:numId w:val="2"/>
              </w:numPr>
              <w:spacing w:after="0" w:line="240" w:lineRule="auto"/>
              <w:jc w:val="center"/>
              <w:rPr>
                <w:rFonts w:ascii="Times New Roman" w:hAnsi="Times New Roman"/>
                <w:sz w:val="20"/>
                <w:szCs w:val="20"/>
              </w:rPr>
            </w:pPr>
          </w:p>
        </w:tc>
        <w:tc>
          <w:tcPr>
            <w:tcW w:w="1985" w:type="dxa"/>
            <w:vAlign w:val="center"/>
          </w:tcPr>
          <w:p w:rsidR="00BD4352" w:rsidRPr="002178E5" w:rsidRDefault="00BD4352" w:rsidP="00916507">
            <w:pPr>
              <w:contextualSpacing/>
              <w:rPr>
                <w:rFonts w:eastAsia="MS Mincho"/>
                <w:sz w:val="20"/>
                <w:szCs w:val="20"/>
              </w:rPr>
            </w:pPr>
            <w:r w:rsidRPr="002178E5">
              <w:rPr>
                <w:rFonts w:eastAsia="MS Mincho"/>
                <w:sz w:val="20"/>
                <w:szCs w:val="20"/>
              </w:rPr>
              <w:t>ООШ</w:t>
            </w:r>
          </w:p>
        </w:tc>
        <w:tc>
          <w:tcPr>
            <w:tcW w:w="956" w:type="dxa"/>
            <w:vAlign w:val="center"/>
          </w:tcPr>
          <w:p w:rsidR="00BD4352" w:rsidRPr="00385A61" w:rsidRDefault="00385A61" w:rsidP="00916507">
            <w:pPr>
              <w:pStyle w:val="a3"/>
              <w:spacing w:after="0" w:line="240" w:lineRule="auto"/>
              <w:ind w:left="0"/>
              <w:jc w:val="center"/>
              <w:rPr>
                <w:rFonts w:ascii="Times New Roman" w:hAnsi="Times New Roman"/>
                <w:sz w:val="20"/>
                <w:szCs w:val="20"/>
                <w:lang w:val="en-US"/>
              </w:rPr>
            </w:pPr>
            <w:r>
              <w:rPr>
                <w:rFonts w:ascii="Times New Roman" w:hAnsi="Times New Roman"/>
                <w:sz w:val="20"/>
                <w:szCs w:val="20"/>
                <w:lang w:val="en-US"/>
              </w:rPr>
              <w:t>0</w:t>
            </w:r>
          </w:p>
        </w:tc>
        <w:tc>
          <w:tcPr>
            <w:tcW w:w="957" w:type="dxa"/>
            <w:vAlign w:val="center"/>
          </w:tcPr>
          <w:p w:rsidR="00BD4352" w:rsidRPr="00385A61" w:rsidRDefault="00385A61" w:rsidP="00916507">
            <w:pPr>
              <w:pStyle w:val="a3"/>
              <w:spacing w:after="0" w:line="240" w:lineRule="auto"/>
              <w:ind w:left="0"/>
              <w:jc w:val="center"/>
              <w:rPr>
                <w:rFonts w:ascii="Times New Roman" w:hAnsi="Times New Roman"/>
                <w:sz w:val="20"/>
                <w:szCs w:val="20"/>
                <w:lang w:val="en-US"/>
              </w:rPr>
            </w:pPr>
            <w:r>
              <w:rPr>
                <w:rFonts w:ascii="Times New Roman" w:hAnsi="Times New Roman"/>
                <w:sz w:val="20"/>
                <w:szCs w:val="20"/>
                <w:lang w:val="en-US"/>
              </w:rPr>
              <w:t>0</w:t>
            </w:r>
          </w:p>
        </w:tc>
        <w:tc>
          <w:tcPr>
            <w:tcW w:w="957" w:type="dxa"/>
            <w:vAlign w:val="center"/>
          </w:tcPr>
          <w:p w:rsidR="00BD4352" w:rsidRPr="00385A61" w:rsidRDefault="00385A61" w:rsidP="00916507">
            <w:pPr>
              <w:pStyle w:val="a3"/>
              <w:spacing w:after="0" w:line="240" w:lineRule="auto"/>
              <w:ind w:left="0"/>
              <w:jc w:val="center"/>
              <w:rPr>
                <w:rFonts w:ascii="Times New Roman" w:hAnsi="Times New Roman"/>
                <w:sz w:val="20"/>
                <w:szCs w:val="20"/>
                <w:lang w:val="en-US"/>
              </w:rPr>
            </w:pPr>
            <w:r>
              <w:rPr>
                <w:rFonts w:ascii="Times New Roman" w:hAnsi="Times New Roman"/>
                <w:sz w:val="20"/>
                <w:szCs w:val="20"/>
                <w:lang w:val="en-US"/>
              </w:rPr>
              <w:t>0</w:t>
            </w:r>
          </w:p>
        </w:tc>
        <w:tc>
          <w:tcPr>
            <w:tcW w:w="957" w:type="dxa"/>
            <w:vAlign w:val="center"/>
          </w:tcPr>
          <w:p w:rsidR="00BD4352" w:rsidRPr="00385A61" w:rsidRDefault="00385A61" w:rsidP="00916507">
            <w:pPr>
              <w:pStyle w:val="a3"/>
              <w:spacing w:after="0" w:line="240" w:lineRule="auto"/>
              <w:ind w:left="0"/>
              <w:jc w:val="center"/>
              <w:rPr>
                <w:rFonts w:ascii="Times New Roman" w:hAnsi="Times New Roman"/>
                <w:sz w:val="20"/>
                <w:szCs w:val="20"/>
                <w:lang w:val="en-US"/>
              </w:rPr>
            </w:pPr>
            <w:r>
              <w:rPr>
                <w:rFonts w:ascii="Times New Roman" w:hAnsi="Times New Roman"/>
                <w:sz w:val="20"/>
                <w:szCs w:val="20"/>
                <w:lang w:val="en-US"/>
              </w:rPr>
              <w:t>0</w:t>
            </w:r>
          </w:p>
        </w:tc>
        <w:tc>
          <w:tcPr>
            <w:tcW w:w="1488" w:type="dxa"/>
            <w:vAlign w:val="center"/>
          </w:tcPr>
          <w:p w:rsidR="00BD4352" w:rsidRPr="00385A61" w:rsidRDefault="00385A61" w:rsidP="00916507">
            <w:pPr>
              <w:pStyle w:val="a3"/>
              <w:spacing w:after="0" w:line="240" w:lineRule="auto"/>
              <w:ind w:left="0"/>
              <w:jc w:val="center"/>
              <w:rPr>
                <w:rFonts w:ascii="Times New Roman" w:hAnsi="Times New Roman"/>
                <w:sz w:val="20"/>
                <w:szCs w:val="20"/>
                <w:lang w:val="en-US"/>
              </w:rPr>
            </w:pPr>
            <w:r>
              <w:rPr>
                <w:rFonts w:ascii="Times New Roman" w:hAnsi="Times New Roman"/>
                <w:sz w:val="20"/>
                <w:szCs w:val="20"/>
                <w:lang w:val="en-US"/>
              </w:rPr>
              <w:t>0</w:t>
            </w:r>
          </w:p>
        </w:tc>
        <w:tc>
          <w:tcPr>
            <w:tcW w:w="1489" w:type="dxa"/>
            <w:vAlign w:val="center"/>
          </w:tcPr>
          <w:p w:rsidR="00BD4352" w:rsidRPr="00385A61" w:rsidRDefault="00385A61" w:rsidP="00916507">
            <w:pPr>
              <w:pStyle w:val="a3"/>
              <w:spacing w:after="0" w:line="240" w:lineRule="auto"/>
              <w:ind w:left="0"/>
              <w:jc w:val="center"/>
              <w:rPr>
                <w:rFonts w:ascii="Times New Roman" w:hAnsi="Times New Roman"/>
                <w:sz w:val="20"/>
                <w:szCs w:val="20"/>
                <w:lang w:val="en-US"/>
              </w:rPr>
            </w:pPr>
            <w:r>
              <w:rPr>
                <w:rFonts w:ascii="Times New Roman" w:hAnsi="Times New Roman"/>
                <w:sz w:val="20"/>
                <w:szCs w:val="20"/>
                <w:lang w:val="en-US"/>
              </w:rPr>
              <w:t>0</w:t>
            </w:r>
          </w:p>
        </w:tc>
      </w:tr>
      <w:tr w:rsidR="003C7C23" w:rsidRPr="0058376C" w:rsidTr="00D00C22">
        <w:trPr>
          <w:trHeight w:val="397"/>
        </w:trPr>
        <w:tc>
          <w:tcPr>
            <w:tcW w:w="709" w:type="dxa"/>
            <w:vAlign w:val="center"/>
          </w:tcPr>
          <w:p w:rsidR="003C7C23" w:rsidRPr="002178E5" w:rsidRDefault="003C7C23" w:rsidP="00BD4352">
            <w:pPr>
              <w:pStyle w:val="a3"/>
              <w:numPr>
                <w:ilvl w:val="0"/>
                <w:numId w:val="2"/>
              </w:numPr>
              <w:spacing w:after="0" w:line="240" w:lineRule="auto"/>
              <w:jc w:val="center"/>
              <w:rPr>
                <w:rFonts w:ascii="Times New Roman" w:hAnsi="Times New Roman"/>
                <w:sz w:val="20"/>
                <w:szCs w:val="20"/>
              </w:rPr>
            </w:pPr>
          </w:p>
        </w:tc>
        <w:tc>
          <w:tcPr>
            <w:tcW w:w="1985" w:type="dxa"/>
            <w:vAlign w:val="center"/>
          </w:tcPr>
          <w:p w:rsidR="003C7C23" w:rsidRPr="002178E5" w:rsidRDefault="003C7C23" w:rsidP="00916507">
            <w:pPr>
              <w:contextualSpacing/>
              <w:rPr>
                <w:rFonts w:eastAsia="MS Mincho"/>
                <w:sz w:val="20"/>
                <w:szCs w:val="20"/>
              </w:rPr>
            </w:pPr>
            <w:r w:rsidRPr="002178E5">
              <w:rPr>
                <w:rFonts w:eastAsia="MS Mincho"/>
                <w:sz w:val="20"/>
                <w:szCs w:val="20"/>
              </w:rPr>
              <w:t>СОШ</w:t>
            </w:r>
          </w:p>
        </w:tc>
        <w:tc>
          <w:tcPr>
            <w:tcW w:w="956" w:type="dxa"/>
            <w:vAlign w:val="center"/>
          </w:tcPr>
          <w:p w:rsidR="003C7C23" w:rsidRPr="00385A61" w:rsidRDefault="00385A61" w:rsidP="00916507">
            <w:pPr>
              <w:pStyle w:val="a3"/>
              <w:spacing w:after="0" w:line="240" w:lineRule="auto"/>
              <w:ind w:left="0"/>
              <w:jc w:val="center"/>
              <w:rPr>
                <w:rFonts w:ascii="Times New Roman" w:hAnsi="Times New Roman"/>
                <w:b/>
                <w:sz w:val="20"/>
                <w:szCs w:val="20"/>
                <w:lang w:val="en-US"/>
              </w:rPr>
            </w:pPr>
            <w:r>
              <w:rPr>
                <w:rFonts w:ascii="Times New Roman" w:hAnsi="Times New Roman"/>
                <w:b/>
                <w:sz w:val="20"/>
                <w:szCs w:val="20"/>
                <w:lang w:val="en-US"/>
              </w:rPr>
              <w:t>0</w:t>
            </w:r>
          </w:p>
        </w:tc>
        <w:tc>
          <w:tcPr>
            <w:tcW w:w="957" w:type="dxa"/>
            <w:vAlign w:val="bottom"/>
          </w:tcPr>
          <w:p w:rsidR="003C7C23" w:rsidRDefault="003C7C23">
            <w:pPr>
              <w:jc w:val="center"/>
              <w:rPr>
                <w:b/>
                <w:bCs/>
                <w:sz w:val="22"/>
                <w:szCs w:val="22"/>
              </w:rPr>
            </w:pPr>
            <w:r>
              <w:rPr>
                <w:b/>
                <w:bCs/>
                <w:sz w:val="22"/>
                <w:szCs w:val="22"/>
              </w:rPr>
              <w:t>276</w:t>
            </w:r>
          </w:p>
        </w:tc>
        <w:tc>
          <w:tcPr>
            <w:tcW w:w="957" w:type="dxa"/>
            <w:vAlign w:val="bottom"/>
          </w:tcPr>
          <w:p w:rsidR="003C7C23" w:rsidRDefault="003C7C23">
            <w:pPr>
              <w:jc w:val="center"/>
              <w:rPr>
                <w:b/>
                <w:bCs/>
                <w:sz w:val="22"/>
                <w:szCs w:val="22"/>
              </w:rPr>
            </w:pPr>
            <w:r>
              <w:rPr>
                <w:b/>
                <w:bCs/>
                <w:sz w:val="22"/>
                <w:szCs w:val="22"/>
              </w:rPr>
              <w:t>143</w:t>
            </w:r>
          </w:p>
        </w:tc>
        <w:tc>
          <w:tcPr>
            <w:tcW w:w="957" w:type="dxa"/>
            <w:vAlign w:val="bottom"/>
          </w:tcPr>
          <w:p w:rsidR="003C7C23" w:rsidRDefault="003C7C23">
            <w:pPr>
              <w:jc w:val="center"/>
              <w:rPr>
                <w:b/>
                <w:bCs/>
                <w:sz w:val="22"/>
                <w:szCs w:val="22"/>
              </w:rPr>
            </w:pPr>
            <w:r>
              <w:rPr>
                <w:b/>
                <w:bCs/>
                <w:sz w:val="22"/>
                <w:szCs w:val="22"/>
              </w:rPr>
              <w:t>44</w:t>
            </w:r>
          </w:p>
        </w:tc>
        <w:tc>
          <w:tcPr>
            <w:tcW w:w="1488" w:type="dxa"/>
            <w:vAlign w:val="center"/>
          </w:tcPr>
          <w:p w:rsidR="003C7C23" w:rsidRPr="00385A61" w:rsidRDefault="003C7C23" w:rsidP="003C7C23">
            <w:pPr>
              <w:jc w:val="center"/>
              <w:rPr>
                <w:b/>
                <w:bCs/>
                <w:sz w:val="22"/>
                <w:szCs w:val="22"/>
                <w:lang w:val="en-US"/>
              </w:rPr>
            </w:pPr>
            <w:r>
              <w:rPr>
                <w:b/>
                <w:bCs/>
                <w:sz w:val="22"/>
                <w:szCs w:val="22"/>
              </w:rPr>
              <w:t>40,4</w:t>
            </w:r>
            <w:r w:rsidR="00385A61">
              <w:rPr>
                <w:b/>
                <w:bCs/>
                <w:sz w:val="22"/>
                <w:szCs w:val="22"/>
                <w:lang w:val="en-US"/>
              </w:rPr>
              <w:t>%</w:t>
            </w:r>
          </w:p>
          <w:p w:rsidR="003C7C23" w:rsidRPr="002178E5" w:rsidRDefault="003C7C23" w:rsidP="00916507">
            <w:pPr>
              <w:pStyle w:val="a3"/>
              <w:spacing w:after="0" w:line="240" w:lineRule="auto"/>
              <w:ind w:left="0"/>
              <w:jc w:val="center"/>
              <w:rPr>
                <w:rFonts w:ascii="Times New Roman" w:hAnsi="Times New Roman"/>
                <w:b/>
                <w:sz w:val="20"/>
                <w:szCs w:val="20"/>
              </w:rPr>
            </w:pPr>
          </w:p>
        </w:tc>
        <w:tc>
          <w:tcPr>
            <w:tcW w:w="1489" w:type="dxa"/>
            <w:vAlign w:val="center"/>
          </w:tcPr>
          <w:p w:rsidR="003C7C23" w:rsidRPr="003C7C23" w:rsidRDefault="003C7C23" w:rsidP="00916507">
            <w:pPr>
              <w:pStyle w:val="a3"/>
              <w:spacing w:after="0" w:line="240" w:lineRule="auto"/>
              <w:ind w:left="0"/>
              <w:jc w:val="center"/>
              <w:rPr>
                <w:rFonts w:ascii="Times New Roman" w:hAnsi="Times New Roman"/>
                <w:b/>
                <w:sz w:val="20"/>
                <w:szCs w:val="20"/>
                <w:lang w:val="en-US"/>
              </w:rPr>
            </w:pPr>
            <w:r>
              <w:rPr>
                <w:rFonts w:ascii="Times New Roman" w:hAnsi="Times New Roman"/>
                <w:b/>
                <w:sz w:val="20"/>
                <w:szCs w:val="20"/>
                <w:lang w:val="en-US"/>
              </w:rPr>
              <w:t>100</w:t>
            </w:r>
          </w:p>
        </w:tc>
      </w:tr>
      <w:tr w:rsidR="00BD4352" w:rsidRPr="0058376C" w:rsidTr="00916507">
        <w:trPr>
          <w:trHeight w:val="397"/>
        </w:trPr>
        <w:tc>
          <w:tcPr>
            <w:tcW w:w="709" w:type="dxa"/>
            <w:vAlign w:val="center"/>
          </w:tcPr>
          <w:p w:rsidR="00BD4352" w:rsidRPr="002178E5" w:rsidRDefault="00BD4352" w:rsidP="00BD4352">
            <w:pPr>
              <w:pStyle w:val="a3"/>
              <w:numPr>
                <w:ilvl w:val="0"/>
                <w:numId w:val="2"/>
              </w:numPr>
              <w:spacing w:after="0" w:line="240" w:lineRule="auto"/>
              <w:jc w:val="center"/>
              <w:rPr>
                <w:rFonts w:ascii="Times New Roman" w:hAnsi="Times New Roman"/>
                <w:sz w:val="20"/>
                <w:szCs w:val="20"/>
              </w:rPr>
            </w:pPr>
          </w:p>
        </w:tc>
        <w:tc>
          <w:tcPr>
            <w:tcW w:w="1985" w:type="dxa"/>
            <w:vAlign w:val="center"/>
          </w:tcPr>
          <w:p w:rsidR="00BD4352" w:rsidRPr="002178E5" w:rsidRDefault="00BD4352" w:rsidP="00916507">
            <w:pPr>
              <w:contextualSpacing/>
              <w:rPr>
                <w:rFonts w:eastAsia="MS Mincho"/>
                <w:sz w:val="20"/>
                <w:szCs w:val="20"/>
              </w:rPr>
            </w:pPr>
            <w:r w:rsidRPr="002178E5">
              <w:rPr>
                <w:rFonts w:eastAsia="MS Mincho"/>
                <w:sz w:val="20"/>
                <w:szCs w:val="20"/>
              </w:rPr>
              <w:t>Лицей</w:t>
            </w:r>
          </w:p>
        </w:tc>
        <w:tc>
          <w:tcPr>
            <w:tcW w:w="956" w:type="dxa"/>
            <w:vAlign w:val="center"/>
          </w:tcPr>
          <w:p w:rsidR="00BD4352" w:rsidRPr="00385A61" w:rsidRDefault="00385A61" w:rsidP="00916507">
            <w:pPr>
              <w:pStyle w:val="a3"/>
              <w:spacing w:after="0" w:line="240" w:lineRule="auto"/>
              <w:ind w:left="0"/>
              <w:jc w:val="center"/>
              <w:rPr>
                <w:rFonts w:ascii="Times New Roman" w:hAnsi="Times New Roman"/>
                <w:b/>
                <w:sz w:val="20"/>
                <w:szCs w:val="20"/>
                <w:lang w:val="en-US"/>
              </w:rPr>
            </w:pPr>
            <w:r>
              <w:rPr>
                <w:rFonts w:ascii="Times New Roman" w:hAnsi="Times New Roman"/>
                <w:b/>
                <w:sz w:val="20"/>
                <w:szCs w:val="20"/>
                <w:lang w:val="en-US"/>
              </w:rPr>
              <w:t>0</w:t>
            </w:r>
          </w:p>
        </w:tc>
        <w:tc>
          <w:tcPr>
            <w:tcW w:w="957" w:type="dxa"/>
            <w:vAlign w:val="center"/>
          </w:tcPr>
          <w:p w:rsidR="00BD4352" w:rsidRPr="00385A61" w:rsidRDefault="00385A61" w:rsidP="00916507">
            <w:pPr>
              <w:pStyle w:val="a3"/>
              <w:spacing w:after="0" w:line="240" w:lineRule="auto"/>
              <w:ind w:left="0"/>
              <w:jc w:val="center"/>
              <w:rPr>
                <w:rFonts w:ascii="Times New Roman" w:hAnsi="Times New Roman"/>
                <w:b/>
                <w:sz w:val="20"/>
                <w:szCs w:val="20"/>
                <w:lang w:val="en-US"/>
              </w:rPr>
            </w:pPr>
            <w:r>
              <w:rPr>
                <w:rFonts w:ascii="Times New Roman" w:hAnsi="Times New Roman"/>
                <w:b/>
                <w:sz w:val="20"/>
                <w:szCs w:val="20"/>
                <w:lang w:val="en-US"/>
              </w:rPr>
              <w:t>0</w:t>
            </w:r>
          </w:p>
        </w:tc>
        <w:tc>
          <w:tcPr>
            <w:tcW w:w="957" w:type="dxa"/>
            <w:vAlign w:val="center"/>
          </w:tcPr>
          <w:p w:rsidR="00BD4352" w:rsidRPr="00385A61" w:rsidRDefault="00385A61" w:rsidP="00916507">
            <w:pPr>
              <w:pStyle w:val="a3"/>
              <w:spacing w:after="0" w:line="240" w:lineRule="auto"/>
              <w:ind w:left="0"/>
              <w:jc w:val="center"/>
              <w:rPr>
                <w:rFonts w:ascii="Times New Roman" w:hAnsi="Times New Roman"/>
                <w:b/>
                <w:sz w:val="20"/>
                <w:szCs w:val="20"/>
                <w:lang w:val="en-US"/>
              </w:rPr>
            </w:pPr>
            <w:r>
              <w:rPr>
                <w:rFonts w:ascii="Times New Roman" w:hAnsi="Times New Roman"/>
                <w:b/>
                <w:sz w:val="20"/>
                <w:szCs w:val="20"/>
                <w:lang w:val="en-US"/>
              </w:rPr>
              <w:t>0</w:t>
            </w:r>
          </w:p>
        </w:tc>
        <w:tc>
          <w:tcPr>
            <w:tcW w:w="957" w:type="dxa"/>
            <w:vAlign w:val="center"/>
          </w:tcPr>
          <w:p w:rsidR="00BD4352" w:rsidRPr="00385A61" w:rsidRDefault="00385A61" w:rsidP="00916507">
            <w:pPr>
              <w:pStyle w:val="a3"/>
              <w:spacing w:after="0" w:line="240" w:lineRule="auto"/>
              <w:ind w:left="0"/>
              <w:jc w:val="center"/>
              <w:rPr>
                <w:rFonts w:ascii="Times New Roman" w:hAnsi="Times New Roman"/>
                <w:b/>
                <w:sz w:val="20"/>
                <w:szCs w:val="20"/>
                <w:lang w:val="en-US"/>
              </w:rPr>
            </w:pPr>
            <w:r>
              <w:rPr>
                <w:rFonts w:ascii="Times New Roman" w:hAnsi="Times New Roman"/>
                <w:b/>
                <w:sz w:val="20"/>
                <w:szCs w:val="20"/>
                <w:lang w:val="en-US"/>
              </w:rPr>
              <w:t>0</w:t>
            </w:r>
          </w:p>
        </w:tc>
        <w:tc>
          <w:tcPr>
            <w:tcW w:w="1488" w:type="dxa"/>
            <w:vAlign w:val="center"/>
          </w:tcPr>
          <w:p w:rsidR="00BD4352" w:rsidRPr="00385A61" w:rsidRDefault="00385A61" w:rsidP="00916507">
            <w:pPr>
              <w:pStyle w:val="a3"/>
              <w:spacing w:after="0" w:line="240" w:lineRule="auto"/>
              <w:ind w:left="0"/>
              <w:jc w:val="center"/>
              <w:rPr>
                <w:rFonts w:ascii="Times New Roman" w:hAnsi="Times New Roman"/>
                <w:b/>
                <w:sz w:val="20"/>
                <w:szCs w:val="20"/>
                <w:lang w:val="en-US"/>
              </w:rPr>
            </w:pPr>
            <w:r>
              <w:rPr>
                <w:rFonts w:ascii="Times New Roman" w:hAnsi="Times New Roman"/>
                <w:b/>
                <w:sz w:val="20"/>
                <w:szCs w:val="20"/>
                <w:lang w:val="en-US"/>
              </w:rPr>
              <w:t>0</w:t>
            </w:r>
          </w:p>
        </w:tc>
        <w:tc>
          <w:tcPr>
            <w:tcW w:w="1489" w:type="dxa"/>
            <w:vAlign w:val="center"/>
          </w:tcPr>
          <w:p w:rsidR="00BD4352" w:rsidRPr="00385A61" w:rsidRDefault="00385A61" w:rsidP="00916507">
            <w:pPr>
              <w:pStyle w:val="a3"/>
              <w:spacing w:after="0" w:line="240" w:lineRule="auto"/>
              <w:ind w:left="0"/>
              <w:jc w:val="center"/>
              <w:rPr>
                <w:rFonts w:ascii="Times New Roman" w:hAnsi="Times New Roman"/>
                <w:b/>
                <w:sz w:val="20"/>
                <w:szCs w:val="20"/>
                <w:lang w:val="en-US"/>
              </w:rPr>
            </w:pPr>
            <w:r>
              <w:rPr>
                <w:rFonts w:ascii="Times New Roman" w:hAnsi="Times New Roman"/>
                <w:b/>
                <w:sz w:val="20"/>
                <w:szCs w:val="20"/>
                <w:lang w:val="en-US"/>
              </w:rPr>
              <w:t>0</w:t>
            </w:r>
          </w:p>
        </w:tc>
      </w:tr>
      <w:tr w:rsidR="00385A61" w:rsidRPr="0058376C" w:rsidTr="00D00C22">
        <w:trPr>
          <w:trHeight w:val="397"/>
        </w:trPr>
        <w:tc>
          <w:tcPr>
            <w:tcW w:w="709" w:type="dxa"/>
            <w:vAlign w:val="center"/>
          </w:tcPr>
          <w:p w:rsidR="00385A61" w:rsidRPr="002178E5" w:rsidRDefault="00385A61" w:rsidP="00BD4352">
            <w:pPr>
              <w:pStyle w:val="a3"/>
              <w:numPr>
                <w:ilvl w:val="0"/>
                <w:numId w:val="2"/>
              </w:numPr>
              <w:spacing w:after="0" w:line="240" w:lineRule="auto"/>
              <w:jc w:val="center"/>
              <w:rPr>
                <w:rFonts w:ascii="Times New Roman" w:hAnsi="Times New Roman"/>
                <w:sz w:val="20"/>
                <w:szCs w:val="20"/>
              </w:rPr>
            </w:pPr>
          </w:p>
        </w:tc>
        <w:tc>
          <w:tcPr>
            <w:tcW w:w="1985" w:type="dxa"/>
            <w:vAlign w:val="center"/>
          </w:tcPr>
          <w:p w:rsidR="00385A61" w:rsidRPr="002178E5" w:rsidRDefault="00385A61" w:rsidP="00916507">
            <w:pPr>
              <w:contextualSpacing/>
              <w:rPr>
                <w:rFonts w:eastAsia="MS Mincho"/>
                <w:sz w:val="20"/>
                <w:szCs w:val="20"/>
              </w:rPr>
            </w:pPr>
            <w:r w:rsidRPr="002178E5">
              <w:rPr>
                <w:rFonts w:eastAsia="MS Mincho"/>
                <w:sz w:val="20"/>
                <w:szCs w:val="20"/>
              </w:rPr>
              <w:t>Гимназия</w:t>
            </w:r>
          </w:p>
        </w:tc>
        <w:tc>
          <w:tcPr>
            <w:tcW w:w="956" w:type="dxa"/>
            <w:vAlign w:val="center"/>
          </w:tcPr>
          <w:p w:rsidR="00385A61" w:rsidRPr="00385A61" w:rsidRDefault="00385A61" w:rsidP="00916507">
            <w:pPr>
              <w:pStyle w:val="a3"/>
              <w:spacing w:after="0" w:line="240" w:lineRule="auto"/>
              <w:ind w:left="0"/>
              <w:jc w:val="center"/>
              <w:rPr>
                <w:rFonts w:ascii="Times New Roman" w:hAnsi="Times New Roman"/>
                <w:b/>
                <w:sz w:val="20"/>
                <w:szCs w:val="20"/>
                <w:lang w:val="en-US"/>
              </w:rPr>
            </w:pPr>
            <w:r>
              <w:rPr>
                <w:rFonts w:ascii="Times New Roman" w:hAnsi="Times New Roman"/>
                <w:b/>
                <w:sz w:val="20"/>
                <w:szCs w:val="20"/>
                <w:lang w:val="en-US"/>
              </w:rPr>
              <w:t>0</w:t>
            </w:r>
          </w:p>
        </w:tc>
        <w:tc>
          <w:tcPr>
            <w:tcW w:w="957" w:type="dxa"/>
            <w:vAlign w:val="bottom"/>
          </w:tcPr>
          <w:p w:rsidR="00385A61" w:rsidRDefault="00385A61">
            <w:pPr>
              <w:jc w:val="center"/>
              <w:rPr>
                <w:b/>
                <w:bCs/>
                <w:sz w:val="22"/>
                <w:szCs w:val="22"/>
              </w:rPr>
            </w:pPr>
            <w:r>
              <w:rPr>
                <w:b/>
                <w:bCs/>
                <w:sz w:val="22"/>
                <w:szCs w:val="22"/>
              </w:rPr>
              <w:t>36</w:t>
            </w:r>
          </w:p>
        </w:tc>
        <w:tc>
          <w:tcPr>
            <w:tcW w:w="957" w:type="dxa"/>
            <w:vAlign w:val="bottom"/>
          </w:tcPr>
          <w:p w:rsidR="00385A61" w:rsidRDefault="00385A61">
            <w:pPr>
              <w:jc w:val="center"/>
              <w:rPr>
                <w:b/>
                <w:bCs/>
                <w:sz w:val="22"/>
                <w:szCs w:val="22"/>
              </w:rPr>
            </w:pPr>
            <w:r>
              <w:rPr>
                <w:b/>
                <w:bCs/>
                <w:sz w:val="22"/>
                <w:szCs w:val="22"/>
              </w:rPr>
              <w:t>39</w:t>
            </w:r>
          </w:p>
        </w:tc>
        <w:tc>
          <w:tcPr>
            <w:tcW w:w="957" w:type="dxa"/>
            <w:vAlign w:val="bottom"/>
          </w:tcPr>
          <w:p w:rsidR="00385A61" w:rsidRDefault="00385A61">
            <w:pPr>
              <w:jc w:val="center"/>
              <w:rPr>
                <w:b/>
                <w:bCs/>
                <w:sz w:val="22"/>
                <w:szCs w:val="22"/>
              </w:rPr>
            </w:pPr>
            <w:r>
              <w:rPr>
                <w:b/>
                <w:bCs/>
                <w:sz w:val="22"/>
                <w:szCs w:val="22"/>
              </w:rPr>
              <w:t>14</w:t>
            </w:r>
          </w:p>
        </w:tc>
        <w:tc>
          <w:tcPr>
            <w:tcW w:w="1488" w:type="dxa"/>
            <w:vAlign w:val="center"/>
          </w:tcPr>
          <w:p w:rsidR="00385A61" w:rsidRPr="00385A61" w:rsidRDefault="00385A61" w:rsidP="00916507">
            <w:pPr>
              <w:pStyle w:val="a3"/>
              <w:spacing w:after="0" w:line="240" w:lineRule="auto"/>
              <w:ind w:left="0"/>
              <w:jc w:val="center"/>
              <w:rPr>
                <w:rFonts w:ascii="Times New Roman" w:hAnsi="Times New Roman"/>
                <w:b/>
                <w:sz w:val="20"/>
                <w:szCs w:val="20"/>
                <w:lang w:val="en-US"/>
              </w:rPr>
            </w:pPr>
            <w:r>
              <w:rPr>
                <w:rFonts w:ascii="Times New Roman" w:hAnsi="Times New Roman"/>
                <w:b/>
                <w:sz w:val="20"/>
                <w:szCs w:val="20"/>
                <w:lang w:val="en-US"/>
              </w:rPr>
              <w:t>59,6</w:t>
            </w:r>
            <w:r w:rsidR="001319DE">
              <w:rPr>
                <w:rFonts w:ascii="Times New Roman" w:hAnsi="Times New Roman"/>
                <w:b/>
                <w:sz w:val="20"/>
                <w:szCs w:val="20"/>
                <w:lang w:val="en-US"/>
              </w:rPr>
              <w:t>%</w:t>
            </w:r>
          </w:p>
        </w:tc>
        <w:tc>
          <w:tcPr>
            <w:tcW w:w="1489" w:type="dxa"/>
            <w:vAlign w:val="center"/>
          </w:tcPr>
          <w:p w:rsidR="00385A61" w:rsidRPr="00385A61" w:rsidRDefault="00385A61" w:rsidP="00916507">
            <w:pPr>
              <w:pStyle w:val="a3"/>
              <w:spacing w:after="0" w:line="240" w:lineRule="auto"/>
              <w:ind w:left="0"/>
              <w:jc w:val="center"/>
              <w:rPr>
                <w:rFonts w:ascii="Times New Roman" w:hAnsi="Times New Roman"/>
                <w:b/>
                <w:sz w:val="20"/>
                <w:szCs w:val="20"/>
                <w:lang w:val="en-US"/>
              </w:rPr>
            </w:pPr>
            <w:r>
              <w:rPr>
                <w:rFonts w:ascii="Times New Roman" w:hAnsi="Times New Roman"/>
                <w:b/>
                <w:sz w:val="20"/>
                <w:szCs w:val="20"/>
                <w:lang w:val="en-US"/>
              </w:rPr>
              <w:t>100</w:t>
            </w:r>
          </w:p>
        </w:tc>
      </w:tr>
    </w:tbl>
    <w:p w:rsidR="00BD4352" w:rsidRDefault="00BD4352" w:rsidP="00BD4352">
      <w:pPr>
        <w:jc w:val="both"/>
        <w:rPr>
          <w:b/>
        </w:rPr>
      </w:pPr>
      <w:r w:rsidRPr="005F2021">
        <w:rPr>
          <w:b/>
        </w:rPr>
        <w:t>2.2.</w:t>
      </w:r>
      <w:r>
        <w:rPr>
          <w:b/>
        </w:rPr>
        <w:t>5.</w:t>
      </w:r>
      <w:r w:rsidRPr="005F2021">
        <w:rPr>
          <w:b/>
        </w:rPr>
        <w:t xml:space="preserve"> Выделение </w:t>
      </w:r>
      <w:r w:rsidRPr="006304F0">
        <w:rPr>
          <w:b/>
        </w:rPr>
        <w:t>перечня ОО, продемонстрировавших наиболее высокие результаты ОГЭ по предмету</w:t>
      </w:r>
      <w:r>
        <w:rPr>
          <w:rStyle w:val="a6"/>
          <w:b/>
        </w:rPr>
        <w:footnoteReference w:id="4"/>
      </w:r>
    </w:p>
    <w:p w:rsidR="00BD4352" w:rsidRPr="002178E5" w:rsidRDefault="00BD4352" w:rsidP="00B24772">
      <w:pPr>
        <w:pStyle w:val="a3"/>
        <w:spacing w:after="0" w:line="240" w:lineRule="auto"/>
        <w:ind w:left="709"/>
        <w:jc w:val="both"/>
        <w:rPr>
          <w:rFonts w:ascii="Times New Roman" w:eastAsia="Times New Roman" w:hAnsi="Times New Roman"/>
          <w:b/>
          <w:i/>
          <w:sz w:val="24"/>
          <w:szCs w:val="24"/>
          <w:lang w:eastAsia="ru-RU"/>
        </w:rPr>
      </w:pPr>
    </w:p>
    <w:tbl>
      <w:tblPr>
        <w:tblW w:w="5449" w:type="pct"/>
        <w:tblInd w:w="-885" w:type="dxa"/>
        <w:tblLook w:val="04A0" w:firstRow="1" w:lastRow="0" w:firstColumn="1" w:lastColumn="0" w:noHBand="0" w:noVBand="1"/>
      </w:tblPr>
      <w:tblGrid>
        <w:gridCol w:w="999"/>
        <w:gridCol w:w="3056"/>
        <w:gridCol w:w="1429"/>
        <w:gridCol w:w="516"/>
        <w:gridCol w:w="516"/>
        <w:gridCol w:w="516"/>
        <w:gridCol w:w="521"/>
        <w:gridCol w:w="1196"/>
        <w:gridCol w:w="1196"/>
        <w:gridCol w:w="950"/>
      </w:tblGrid>
      <w:tr w:rsidR="00916507" w:rsidRPr="00916507" w:rsidTr="00916507">
        <w:trPr>
          <w:trHeight w:val="255"/>
        </w:trPr>
        <w:tc>
          <w:tcPr>
            <w:tcW w:w="45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6507" w:rsidRPr="00B24772" w:rsidRDefault="00916507" w:rsidP="00916507">
            <w:pPr>
              <w:jc w:val="center"/>
              <w:rPr>
                <w:rFonts w:eastAsia="Times New Roman"/>
                <w:b/>
                <w:bCs/>
                <w:color w:val="000000"/>
                <w:sz w:val="18"/>
                <w:szCs w:val="18"/>
              </w:rPr>
            </w:pPr>
            <w:r w:rsidRPr="00B24772">
              <w:rPr>
                <w:rFonts w:eastAsia="Times New Roman"/>
                <w:b/>
                <w:bCs/>
                <w:color w:val="000000"/>
                <w:sz w:val="18"/>
                <w:szCs w:val="18"/>
              </w:rPr>
              <w:t xml:space="preserve">№ </w:t>
            </w:r>
          </w:p>
        </w:tc>
        <w:tc>
          <w:tcPr>
            <w:tcW w:w="140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6507" w:rsidRPr="00B24772" w:rsidRDefault="00916507" w:rsidP="00916507">
            <w:pPr>
              <w:jc w:val="center"/>
              <w:rPr>
                <w:rFonts w:eastAsia="Times New Roman"/>
                <w:b/>
                <w:bCs/>
                <w:color w:val="000000"/>
                <w:sz w:val="18"/>
                <w:szCs w:val="18"/>
              </w:rPr>
            </w:pPr>
            <w:r w:rsidRPr="00B24772">
              <w:rPr>
                <w:rFonts w:eastAsia="Times New Roman"/>
                <w:b/>
                <w:bCs/>
                <w:color w:val="000000"/>
                <w:sz w:val="18"/>
                <w:szCs w:val="18"/>
              </w:rPr>
              <w:t>Название ОО</w:t>
            </w:r>
          </w:p>
        </w:tc>
        <w:tc>
          <w:tcPr>
            <w:tcW w:w="65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6507" w:rsidRPr="00B24772" w:rsidRDefault="00916507" w:rsidP="00916507">
            <w:pPr>
              <w:jc w:val="center"/>
              <w:rPr>
                <w:rFonts w:eastAsia="Times New Roman"/>
                <w:b/>
                <w:bCs/>
                <w:sz w:val="18"/>
                <w:szCs w:val="18"/>
              </w:rPr>
            </w:pPr>
            <w:r w:rsidRPr="00B24772">
              <w:rPr>
                <w:rFonts w:eastAsia="Times New Roman"/>
                <w:b/>
                <w:bCs/>
                <w:sz w:val="18"/>
                <w:szCs w:val="18"/>
              </w:rPr>
              <w:t xml:space="preserve">Кол-во </w:t>
            </w:r>
            <w:proofErr w:type="spellStart"/>
            <w:r w:rsidRPr="00B24772">
              <w:rPr>
                <w:rFonts w:eastAsia="Times New Roman"/>
                <w:b/>
                <w:bCs/>
                <w:sz w:val="18"/>
                <w:szCs w:val="18"/>
              </w:rPr>
              <w:t>обуч-ся</w:t>
            </w:r>
            <w:proofErr w:type="spellEnd"/>
            <w:r w:rsidRPr="00B24772">
              <w:rPr>
                <w:rFonts w:eastAsia="Times New Roman"/>
                <w:b/>
                <w:bCs/>
                <w:sz w:val="18"/>
                <w:szCs w:val="18"/>
              </w:rPr>
              <w:t xml:space="preserve">, </w:t>
            </w:r>
            <w:proofErr w:type="gramStart"/>
            <w:r w:rsidRPr="00B24772">
              <w:rPr>
                <w:rFonts w:eastAsia="Times New Roman"/>
                <w:b/>
                <w:bCs/>
                <w:sz w:val="18"/>
                <w:szCs w:val="18"/>
              </w:rPr>
              <w:t>выполнявших</w:t>
            </w:r>
            <w:proofErr w:type="gramEnd"/>
            <w:r w:rsidRPr="00B24772">
              <w:rPr>
                <w:rFonts w:eastAsia="Times New Roman"/>
                <w:b/>
                <w:bCs/>
                <w:sz w:val="18"/>
                <w:szCs w:val="18"/>
              </w:rPr>
              <w:t xml:space="preserve"> работу</w:t>
            </w:r>
          </w:p>
        </w:tc>
        <w:tc>
          <w:tcPr>
            <w:tcW w:w="950" w:type="pct"/>
            <w:gridSpan w:val="4"/>
            <w:tcBorders>
              <w:top w:val="single" w:sz="4" w:space="0" w:color="auto"/>
              <w:left w:val="nil"/>
              <w:bottom w:val="single" w:sz="4" w:space="0" w:color="auto"/>
              <w:right w:val="single" w:sz="4" w:space="0" w:color="000000"/>
            </w:tcBorders>
            <w:shd w:val="clear" w:color="auto" w:fill="auto"/>
            <w:vAlign w:val="center"/>
            <w:hideMark/>
          </w:tcPr>
          <w:p w:rsidR="00916507" w:rsidRPr="00B24772" w:rsidRDefault="00916507" w:rsidP="00916507">
            <w:pPr>
              <w:jc w:val="center"/>
              <w:rPr>
                <w:rFonts w:eastAsia="Times New Roman"/>
                <w:b/>
                <w:bCs/>
                <w:sz w:val="18"/>
                <w:szCs w:val="18"/>
              </w:rPr>
            </w:pPr>
            <w:r w:rsidRPr="00B24772">
              <w:rPr>
                <w:rFonts w:eastAsia="Times New Roman"/>
                <w:b/>
                <w:bCs/>
                <w:sz w:val="18"/>
                <w:szCs w:val="18"/>
              </w:rPr>
              <w:t xml:space="preserve">Количество </w:t>
            </w:r>
            <w:proofErr w:type="spellStart"/>
            <w:r w:rsidRPr="00B24772">
              <w:rPr>
                <w:rFonts w:eastAsia="Times New Roman"/>
                <w:b/>
                <w:bCs/>
                <w:sz w:val="18"/>
                <w:szCs w:val="18"/>
              </w:rPr>
              <w:t>обуч-ся</w:t>
            </w:r>
            <w:proofErr w:type="spellEnd"/>
            <w:r w:rsidRPr="00B24772">
              <w:rPr>
                <w:rFonts w:eastAsia="Times New Roman"/>
                <w:b/>
                <w:bCs/>
                <w:sz w:val="18"/>
                <w:szCs w:val="18"/>
              </w:rPr>
              <w:t xml:space="preserve">, </w:t>
            </w:r>
            <w:proofErr w:type="gramStart"/>
            <w:r w:rsidRPr="00B24772">
              <w:rPr>
                <w:rFonts w:eastAsia="Times New Roman"/>
                <w:b/>
                <w:bCs/>
                <w:sz w:val="18"/>
                <w:szCs w:val="18"/>
              </w:rPr>
              <w:t>получивших</w:t>
            </w:r>
            <w:proofErr w:type="gramEnd"/>
            <w:r w:rsidRPr="00B24772">
              <w:rPr>
                <w:rFonts w:eastAsia="Times New Roman"/>
                <w:b/>
                <w:bCs/>
                <w:sz w:val="18"/>
                <w:szCs w:val="18"/>
              </w:rPr>
              <w:t xml:space="preserve"> соответствующую отметку</w:t>
            </w:r>
          </w:p>
        </w:tc>
        <w:tc>
          <w:tcPr>
            <w:tcW w:w="54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6507" w:rsidRPr="00B24772" w:rsidRDefault="00916507" w:rsidP="00916507">
            <w:pPr>
              <w:jc w:val="center"/>
              <w:rPr>
                <w:rFonts w:eastAsia="Times New Roman"/>
                <w:b/>
                <w:bCs/>
                <w:sz w:val="18"/>
                <w:szCs w:val="18"/>
              </w:rPr>
            </w:pPr>
            <w:r w:rsidRPr="00B24772">
              <w:rPr>
                <w:rFonts w:eastAsia="Times New Roman"/>
                <w:b/>
                <w:bCs/>
                <w:sz w:val="18"/>
                <w:szCs w:val="18"/>
              </w:rPr>
              <w:t>Показатель % "2"</w:t>
            </w:r>
          </w:p>
        </w:tc>
        <w:tc>
          <w:tcPr>
            <w:tcW w:w="54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6507" w:rsidRPr="00B24772" w:rsidRDefault="00916507" w:rsidP="00916507">
            <w:pPr>
              <w:jc w:val="center"/>
              <w:rPr>
                <w:rFonts w:eastAsia="Times New Roman"/>
                <w:b/>
                <w:bCs/>
                <w:sz w:val="18"/>
                <w:szCs w:val="18"/>
              </w:rPr>
            </w:pPr>
            <w:r w:rsidRPr="00B24772">
              <w:rPr>
                <w:rFonts w:eastAsia="Times New Roman"/>
                <w:b/>
                <w:bCs/>
                <w:sz w:val="18"/>
                <w:szCs w:val="18"/>
              </w:rPr>
              <w:t>Показатель %                 "4" и "5"</w:t>
            </w:r>
          </w:p>
        </w:tc>
        <w:tc>
          <w:tcPr>
            <w:tcW w:w="43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6507" w:rsidRPr="00B24772" w:rsidRDefault="00916507" w:rsidP="00916507">
            <w:pPr>
              <w:jc w:val="center"/>
              <w:rPr>
                <w:rFonts w:eastAsia="Times New Roman"/>
                <w:b/>
                <w:bCs/>
                <w:sz w:val="18"/>
                <w:szCs w:val="18"/>
              </w:rPr>
            </w:pPr>
            <w:r w:rsidRPr="00B24772">
              <w:rPr>
                <w:rFonts w:eastAsia="Times New Roman"/>
                <w:b/>
                <w:bCs/>
                <w:sz w:val="18"/>
                <w:szCs w:val="18"/>
              </w:rPr>
              <w:t>Средний балл</w:t>
            </w:r>
          </w:p>
        </w:tc>
      </w:tr>
      <w:tr w:rsidR="00916507" w:rsidRPr="00916507" w:rsidTr="00916507">
        <w:trPr>
          <w:trHeight w:val="255"/>
        </w:trPr>
        <w:tc>
          <w:tcPr>
            <w:tcW w:w="458" w:type="pct"/>
            <w:vMerge/>
            <w:tcBorders>
              <w:top w:val="single" w:sz="4" w:space="0" w:color="auto"/>
              <w:left w:val="single" w:sz="4" w:space="0" w:color="auto"/>
              <w:bottom w:val="single" w:sz="4" w:space="0" w:color="000000"/>
              <w:right w:val="single" w:sz="4" w:space="0" w:color="auto"/>
            </w:tcBorders>
            <w:vAlign w:val="center"/>
            <w:hideMark/>
          </w:tcPr>
          <w:p w:rsidR="00916507" w:rsidRPr="00B24772" w:rsidRDefault="00916507" w:rsidP="00916507">
            <w:pPr>
              <w:rPr>
                <w:rFonts w:eastAsia="Times New Roman"/>
                <w:b/>
                <w:bCs/>
                <w:color w:val="000000"/>
                <w:sz w:val="18"/>
                <w:szCs w:val="18"/>
              </w:rPr>
            </w:pPr>
          </w:p>
        </w:tc>
        <w:tc>
          <w:tcPr>
            <w:tcW w:w="1402" w:type="pct"/>
            <w:vMerge/>
            <w:tcBorders>
              <w:top w:val="single" w:sz="4" w:space="0" w:color="auto"/>
              <w:left w:val="single" w:sz="4" w:space="0" w:color="auto"/>
              <w:bottom w:val="single" w:sz="4" w:space="0" w:color="000000"/>
              <w:right w:val="single" w:sz="4" w:space="0" w:color="auto"/>
            </w:tcBorders>
            <w:vAlign w:val="center"/>
            <w:hideMark/>
          </w:tcPr>
          <w:p w:rsidR="00916507" w:rsidRPr="00B24772" w:rsidRDefault="00916507" w:rsidP="00916507">
            <w:pPr>
              <w:rPr>
                <w:rFonts w:eastAsia="Times New Roman"/>
                <w:b/>
                <w:bCs/>
                <w:color w:val="000000"/>
                <w:sz w:val="18"/>
                <w:szCs w:val="18"/>
              </w:rPr>
            </w:pPr>
          </w:p>
        </w:tc>
        <w:tc>
          <w:tcPr>
            <w:tcW w:w="656" w:type="pct"/>
            <w:vMerge/>
            <w:tcBorders>
              <w:top w:val="single" w:sz="4" w:space="0" w:color="auto"/>
              <w:left w:val="single" w:sz="4" w:space="0" w:color="auto"/>
              <w:bottom w:val="single" w:sz="4" w:space="0" w:color="000000"/>
              <w:right w:val="single" w:sz="4" w:space="0" w:color="auto"/>
            </w:tcBorders>
            <w:vAlign w:val="center"/>
            <w:hideMark/>
          </w:tcPr>
          <w:p w:rsidR="00916507" w:rsidRPr="00B24772" w:rsidRDefault="00916507" w:rsidP="00916507">
            <w:pPr>
              <w:rPr>
                <w:rFonts w:eastAsia="Times New Roman"/>
                <w:b/>
                <w:bCs/>
                <w:sz w:val="18"/>
                <w:szCs w:val="18"/>
              </w:rPr>
            </w:pPr>
          </w:p>
        </w:tc>
        <w:tc>
          <w:tcPr>
            <w:tcW w:w="237"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b/>
                <w:bCs/>
                <w:sz w:val="18"/>
                <w:szCs w:val="18"/>
              </w:rPr>
            </w:pPr>
            <w:r w:rsidRPr="00B24772">
              <w:rPr>
                <w:rFonts w:eastAsia="Times New Roman"/>
                <w:b/>
                <w:bCs/>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b/>
                <w:bCs/>
                <w:sz w:val="18"/>
                <w:szCs w:val="18"/>
              </w:rPr>
            </w:pPr>
            <w:r w:rsidRPr="00B24772">
              <w:rPr>
                <w:rFonts w:eastAsia="Times New Roman"/>
                <w:b/>
                <w:bCs/>
                <w:sz w:val="18"/>
                <w:szCs w:val="18"/>
              </w:rPr>
              <w:t>"3"</w:t>
            </w:r>
          </w:p>
        </w:tc>
        <w:tc>
          <w:tcPr>
            <w:tcW w:w="237"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b/>
                <w:bCs/>
                <w:sz w:val="18"/>
                <w:szCs w:val="18"/>
              </w:rPr>
            </w:pPr>
            <w:r w:rsidRPr="00B24772">
              <w:rPr>
                <w:rFonts w:eastAsia="Times New Roman"/>
                <w:b/>
                <w:bCs/>
                <w:sz w:val="18"/>
                <w:szCs w:val="18"/>
              </w:rPr>
              <w:t>"4"</w:t>
            </w:r>
          </w:p>
        </w:tc>
        <w:tc>
          <w:tcPr>
            <w:tcW w:w="237"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b/>
                <w:bCs/>
                <w:sz w:val="18"/>
                <w:szCs w:val="18"/>
              </w:rPr>
            </w:pPr>
            <w:r w:rsidRPr="00B24772">
              <w:rPr>
                <w:rFonts w:eastAsia="Times New Roman"/>
                <w:b/>
                <w:bCs/>
                <w:sz w:val="18"/>
                <w:szCs w:val="18"/>
              </w:rPr>
              <w:t>"5"</w:t>
            </w:r>
          </w:p>
        </w:tc>
        <w:tc>
          <w:tcPr>
            <w:tcW w:w="549" w:type="pct"/>
            <w:vMerge/>
            <w:tcBorders>
              <w:top w:val="single" w:sz="4" w:space="0" w:color="auto"/>
              <w:left w:val="single" w:sz="4" w:space="0" w:color="auto"/>
              <w:bottom w:val="single" w:sz="4" w:space="0" w:color="000000"/>
              <w:right w:val="single" w:sz="4" w:space="0" w:color="auto"/>
            </w:tcBorders>
            <w:vAlign w:val="center"/>
            <w:hideMark/>
          </w:tcPr>
          <w:p w:rsidR="00916507" w:rsidRPr="00B24772" w:rsidRDefault="00916507" w:rsidP="00916507">
            <w:pPr>
              <w:rPr>
                <w:rFonts w:eastAsia="Times New Roman"/>
                <w:b/>
                <w:bCs/>
                <w:sz w:val="18"/>
                <w:szCs w:val="18"/>
              </w:rPr>
            </w:pPr>
          </w:p>
        </w:tc>
        <w:tc>
          <w:tcPr>
            <w:tcW w:w="549" w:type="pct"/>
            <w:vMerge/>
            <w:tcBorders>
              <w:top w:val="single" w:sz="4" w:space="0" w:color="auto"/>
              <w:left w:val="single" w:sz="4" w:space="0" w:color="auto"/>
              <w:bottom w:val="single" w:sz="4" w:space="0" w:color="000000"/>
              <w:right w:val="single" w:sz="4" w:space="0" w:color="auto"/>
            </w:tcBorders>
            <w:vAlign w:val="center"/>
            <w:hideMark/>
          </w:tcPr>
          <w:p w:rsidR="00916507" w:rsidRPr="00B24772" w:rsidRDefault="00916507" w:rsidP="00916507">
            <w:pPr>
              <w:rPr>
                <w:rFonts w:eastAsia="Times New Roman"/>
                <w:b/>
                <w:bCs/>
                <w:sz w:val="18"/>
                <w:szCs w:val="18"/>
              </w:rPr>
            </w:pPr>
          </w:p>
        </w:tc>
        <w:tc>
          <w:tcPr>
            <w:tcW w:w="437" w:type="pct"/>
            <w:vMerge/>
            <w:tcBorders>
              <w:top w:val="single" w:sz="4" w:space="0" w:color="auto"/>
              <w:left w:val="single" w:sz="4" w:space="0" w:color="auto"/>
              <w:bottom w:val="single" w:sz="4" w:space="0" w:color="000000"/>
              <w:right w:val="single" w:sz="4" w:space="0" w:color="auto"/>
            </w:tcBorders>
            <w:vAlign w:val="center"/>
            <w:hideMark/>
          </w:tcPr>
          <w:p w:rsidR="00916507" w:rsidRPr="00B24772" w:rsidRDefault="00916507" w:rsidP="00916507">
            <w:pPr>
              <w:rPr>
                <w:rFonts w:eastAsia="Times New Roman"/>
                <w:b/>
                <w:bCs/>
                <w:sz w:val="18"/>
                <w:szCs w:val="18"/>
              </w:rPr>
            </w:pPr>
          </w:p>
        </w:tc>
      </w:tr>
      <w:tr w:rsidR="00916507" w:rsidRPr="00916507" w:rsidTr="00916507">
        <w:trPr>
          <w:trHeight w:val="300"/>
        </w:trPr>
        <w:tc>
          <w:tcPr>
            <w:tcW w:w="458" w:type="pct"/>
            <w:tcBorders>
              <w:top w:val="nil"/>
              <w:left w:val="single" w:sz="4" w:space="0" w:color="auto"/>
              <w:bottom w:val="single" w:sz="4" w:space="0" w:color="auto"/>
              <w:right w:val="single" w:sz="4" w:space="0" w:color="auto"/>
            </w:tcBorders>
            <w:shd w:val="clear" w:color="auto" w:fill="auto"/>
            <w:noWrap/>
            <w:vAlign w:val="center"/>
          </w:tcPr>
          <w:p w:rsidR="00916507" w:rsidRPr="00B24772" w:rsidRDefault="00916507" w:rsidP="00916507">
            <w:pPr>
              <w:jc w:val="center"/>
              <w:rPr>
                <w:rFonts w:eastAsia="Times New Roman"/>
                <w:sz w:val="18"/>
                <w:szCs w:val="18"/>
              </w:rPr>
            </w:pPr>
            <w:r w:rsidRPr="00B24772">
              <w:rPr>
                <w:rFonts w:eastAsia="Times New Roman"/>
                <w:sz w:val="18"/>
                <w:szCs w:val="18"/>
              </w:rPr>
              <w:t>1</w:t>
            </w:r>
          </w:p>
        </w:tc>
        <w:tc>
          <w:tcPr>
            <w:tcW w:w="1402" w:type="pct"/>
            <w:tcBorders>
              <w:top w:val="nil"/>
              <w:left w:val="nil"/>
              <w:bottom w:val="single" w:sz="4" w:space="0" w:color="auto"/>
              <w:right w:val="single" w:sz="4" w:space="0" w:color="auto"/>
            </w:tcBorders>
            <w:shd w:val="clear" w:color="auto" w:fill="auto"/>
            <w:noWrap/>
            <w:vAlign w:val="bottom"/>
            <w:hideMark/>
          </w:tcPr>
          <w:p w:rsidR="00916507" w:rsidRPr="00B24772" w:rsidRDefault="00916507" w:rsidP="00916507">
            <w:pPr>
              <w:rPr>
                <w:rFonts w:eastAsia="Times New Roman"/>
                <w:color w:val="000000"/>
                <w:sz w:val="18"/>
                <w:szCs w:val="18"/>
              </w:rPr>
            </w:pPr>
            <w:r w:rsidRPr="00B24772">
              <w:rPr>
                <w:rFonts w:eastAsia="Times New Roman"/>
                <w:color w:val="000000"/>
                <w:sz w:val="18"/>
                <w:szCs w:val="18"/>
              </w:rPr>
              <w:t>МОАУ "Гимназия № 2 г. Орска"</w:t>
            </w:r>
          </w:p>
        </w:tc>
        <w:tc>
          <w:tcPr>
            <w:tcW w:w="656"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sz w:val="18"/>
                <w:szCs w:val="18"/>
              </w:rPr>
            </w:pPr>
            <w:r w:rsidRPr="00B24772">
              <w:rPr>
                <w:rFonts w:eastAsia="Times New Roman"/>
                <w:sz w:val="18"/>
                <w:szCs w:val="18"/>
              </w:rPr>
              <w:t>17</w:t>
            </w:r>
          </w:p>
        </w:tc>
        <w:tc>
          <w:tcPr>
            <w:tcW w:w="237"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sz w:val="18"/>
                <w:szCs w:val="18"/>
              </w:rPr>
            </w:pPr>
            <w:r w:rsidRPr="00B24772">
              <w:rPr>
                <w:rFonts w:eastAsia="Times New Roman"/>
                <w:sz w:val="18"/>
                <w:szCs w:val="18"/>
              </w:rPr>
              <w:t> </w:t>
            </w:r>
          </w:p>
        </w:tc>
        <w:tc>
          <w:tcPr>
            <w:tcW w:w="237"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sz w:val="18"/>
                <w:szCs w:val="18"/>
              </w:rPr>
            </w:pPr>
            <w:r w:rsidRPr="00B24772">
              <w:rPr>
                <w:rFonts w:eastAsia="Times New Roman"/>
                <w:sz w:val="18"/>
                <w:szCs w:val="18"/>
              </w:rPr>
              <w:t>6</w:t>
            </w:r>
          </w:p>
        </w:tc>
        <w:tc>
          <w:tcPr>
            <w:tcW w:w="237"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sz w:val="18"/>
                <w:szCs w:val="18"/>
              </w:rPr>
            </w:pPr>
            <w:r w:rsidRPr="00B24772">
              <w:rPr>
                <w:rFonts w:eastAsia="Times New Roman"/>
                <w:sz w:val="18"/>
                <w:szCs w:val="18"/>
              </w:rPr>
              <w:t>7</w:t>
            </w:r>
          </w:p>
        </w:tc>
        <w:tc>
          <w:tcPr>
            <w:tcW w:w="237"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sz w:val="18"/>
                <w:szCs w:val="18"/>
              </w:rPr>
            </w:pPr>
            <w:r w:rsidRPr="00B24772">
              <w:rPr>
                <w:rFonts w:eastAsia="Times New Roman"/>
                <w:sz w:val="18"/>
                <w:szCs w:val="18"/>
              </w:rPr>
              <w:t>4</w:t>
            </w:r>
          </w:p>
        </w:tc>
        <w:tc>
          <w:tcPr>
            <w:tcW w:w="549" w:type="pct"/>
            <w:tcBorders>
              <w:top w:val="nil"/>
              <w:left w:val="nil"/>
              <w:bottom w:val="single" w:sz="4" w:space="0" w:color="auto"/>
              <w:right w:val="single" w:sz="4" w:space="0" w:color="auto"/>
            </w:tcBorders>
            <w:shd w:val="clear" w:color="auto" w:fill="auto"/>
            <w:noWrap/>
            <w:vAlign w:val="bottom"/>
            <w:hideMark/>
          </w:tcPr>
          <w:p w:rsidR="00916507" w:rsidRPr="00B24772" w:rsidRDefault="00916507" w:rsidP="00916507">
            <w:pPr>
              <w:jc w:val="right"/>
              <w:rPr>
                <w:rFonts w:eastAsia="Times New Roman"/>
                <w:b/>
                <w:bCs/>
                <w:sz w:val="18"/>
                <w:szCs w:val="18"/>
              </w:rPr>
            </w:pPr>
            <w:r w:rsidRPr="00B24772">
              <w:rPr>
                <w:rFonts w:eastAsia="Times New Roman"/>
                <w:b/>
                <w:bCs/>
                <w:sz w:val="18"/>
                <w:szCs w:val="18"/>
              </w:rPr>
              <w:t>0,0</w:t>
            </w:r>
          </w:p>
        </w:tc>
        <w:tc>
          <w:tcPr>
            <w:tcW w:w="549" w:type="pct"/>
            <w:tcBorders>
              <w:top w:val="nil"/>
              <w:left w:val="nil"/>
              <w:bottom w:val="single" w:sz="4" w:space="0" w:color="auto"/>
              <w:right w:val="single" w:sz="4" w:space="0" w:color="auto"/>
            </w:tcBorders>
            <w:shd w:val="clear" w:color="auto" w:fill="auto"/>
            <w:noWrap/>
            <w:vAlign w:val="bottom"/>
            <w:hideMark/>
          </w:tcPr>
          <w:p w:rsidR="00916507" w:rsidRPr="00B24772" w:rsidRDefault="00916507" w:rsidP="00916507">
            <w:pPr>
              <w:jc w:val="right"/>
              <w:rPr>
                <w:rFonts w:eastAsia="Times New Roman"/>
                <w:b/>
                <w:bCs/>
                <w:sz w:val="18"/>
                <w:szCs w:val="18"/>
              </w:rPr>
            </w:pPr>
            <w:r w:rsidRPr="00B24772">
              <w:rPr>
                <w:rFonts w:eastAsia="Times New Roman"/>
                <w:b/>
                <w:bCs/>
                <w:sz w:val="18"/>
                <w:szCs w:val="18"/>
              </w:rPr>
              <w:t>64,7</w:t>
            </w:r>
          </w:p>
        </w:tc>
        <w:tc>
          <w:tcPr>
            <w:tcW w:w="437" w:type="pct"/>
            <w:tcBorders>
              <w:top w:val="nil"/>
              <w:left w:val="nil"/>
              <w:bottom w:val="single" w:sz="4" w:space="0" w:color="auto"/>
              <w:right w:val="single" w:sz="4" w:space="0" w:color="auto"/>
            </w:tcBorders>
            <w:shd w:val="clear" w:color="auto" w:fill="auto"/>
            <w:noWrap/>
            <w:vAlign w:val="bottom"/>
            <w:hideMark/>
          </w:tcPr>
          <w:p w:rsidR="00916507" w:rsidRPr="00B24772" w:rsidRDefault="00916507" w:rsidP="00916507">
            <w:pPr>
              <w:jc w:val="center"/>
              <w:rPr>
                <w:rFonts w:eastAsia="Times New Roman"/>
                <w:sz w:val="18"/>
                <w:szCs w:val="18"/>
              </w:rPr>
            </w:pPr>
            <w:r w:rsidRPr="00B24772">
              <w:rPr>
                <w:rFonts w:eastAsia="Times New Roman"/>
                <w:sz w:val="18"/>
                <w:szCs w:val="18"/>
              </w:rPr>
              <w:t>12,4</w:t>
            </w:r>
          </w:p>
        </w:tc>
      </w:tr>
      <w:tr w:rsidR="00916507" w:rsidRPr="00916507" w:rsidTr="00916507">
        <w:trPr>
          <w:trHeight w:val="300"/>
        </w:trPr>
        <w:tc>
          <w:tcPr>
            <w:tcW w:w="458" w:type="pct"/>
            <w:tcBorders>
              <w:top w:val="nil"/>
              <w:left w:val="single" w:sz="4" w:space="0" w:color="auto"/>
              <w:bottom w:val="single" w:sz="4" w:space="0" w:color="auto"/>
              <w:right w:val="single" w:sz="4" w:space="0" w:color="auto"/>
            </w:tcBorders>
            <w:shd w:val="clear" w:color="auto" w:fill="auto"/>
            <w:noWrap/>
            <w:vAlign w:val="center"/>
          </w:tcPr>
          <w:p w:rsidR="00916507" w:rsidRPr="00B24772" w:rsidRDefault="00916507" w:rsidP="00916507">
            <w:pPr>
              <w:jc w:val="center"/>
              <w:rPr>
                <w:rFonts w:eastAsia="Times New Roman"/>
                <w:sz w:val="18"/>
                <w:szCs w:val="18"/>
              </w:rPr>
            </w:pPr>
            <w:r w:rsidRPr="00B24772">
              <w:rPr>
                <w:rFonts w:eastAsia="Times New Roman"/>
                <w:sz w:val="18"/>
                <w:szCs w:val="18"/>
              </w:rPr>
              <w:t>2</w:t>
            </w:r>
          </w:p>
        </w:tc>
        <w:tc>
          <w:tcPr>
            <w:tcW w:w="1402" w:type="pct"/>
            <w:tcBorders>
              <w:top w:val="nil"/>
              <w:left w:val="nil"/>
              <w:bottom w:val="single" w:sz="4" w:space="0" w:color="auto"/>
              <w:right w:val="single" w:sz="4" w:space="0" w:color="auto"/>
            </w:tcBorders>
            <w:shd w:val="clear" w:color="auto" w:fill="auto"/>
            <w:noWrap/>
            <w:vAlign w:val="bottom"/>
            <w:hideMark/>
          </w:tcPr>
          <w:p w:rsidR="00916507" w:rsidRPr="00B24772" w:rsidRDefault="00916507" w:rsidP="00916507">
            <w:pPr>
              <w:rPr>
                <w:rFonts w:eastAsia="Times New Roman"/>
                <w:color w:val="000000"/>
                <w:sz w:val="18"/>
                <w:szCs w:val="18"/>
              </w:rPr>
            </w:pPr>
            <w:r w:rsidRPr="00B24772">
              <w:rPr>
                <w:rFonts w:eastAsia="Times New Roman"/>
                <w:color w:val="000000"/>
                <w:sz w:val="18"/>
                <w:szCs w:val="18"/>
              </w:rPr>
              <w:t xml:space="preserve">МОАУ "СОШ № 8 </w:t>
            </w:r>
            <w:proofErr w:type="spellStart"/>
            <w:r w:rsidRPr="00B24772">
              <w:rPr>
                <w:rFonts w:eastAsia="Times New Roman"/>
                <w:color w:val="000000"/>
                <w:sz w:val="18"/>
                <w:szCs w:val="18"/>
              </w:rPr>
              <w:t>г</w:t>
            </w:r>
            <w:proofErr w:type="gramStart"/>
            <w:r w:rsidRPr="00B24772">
              <w:rPr>
                <w:rFonts w:eastAsia="Times New Roman"/>
                <w:color w:val="000000"/>
                <w:sz w:val="18"/>
                <w:szCs w:val="18"/>
              </w:rPr>
              <w:t>.О</w:t>
            </w:r>
            <w:proofErr w:type="gramEnd"/>
            <w:r w:rsidRPr="00B24772">
              <w:rPr>
                <w:rFonts w:eastAsia="Times New Roman"/>
                <w:color w:val="000000"/>
                <w:sz w:val="18"/>
                <w:szCs w:val="18"/>
              </w:rPr>
              <w:t>рска</w:t>
            </w:r>
            <w:proofErr w:type="spellEnd"/>
            <w:r w:rsidRPr="00B24772">
              <w:rPr>
                <w:rFonts w:eastAsia="Times New Roman"/>
                <w:color w:val="000000"/>
                <w:sz w:val="18"/>
                <w:szCs w:val="18"/>
              </w:rPr>
              <w:t>"</w:t>
            </w:r>
          </w:p>
        </w:tc>
        <w:tc>
          <w:tcPr>
            <w:tcW w:w="656"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sz w:val="18"/>
                <w:szCs w:val="18"/>
              </w:rPr>
            </w:pPr>
            <w:r w:rsidRPr="00B24772">
              <w:rPr>
                <w:rFonts w:eastAsia="Times New Roman"/>
                <w:sz w:val="18"/>
                <w:szCs w:val="18"/>
              </w:rPr>
              <w:t>20</w:t>
            </w:r>
          </w:p>
        </w:tc>
        <w:tc>
          <w:tcPr>
            <w:tcW w:w="237"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sz w:val="18"/>
                <w:szCs w:val="18"/>
              </w:rPr>
            </w:pPr>
            <w:r w:rsidRPr="00B24772">
              <w:rPr>
                <w:rFonts w:eastAsia="Times New Roman"/>
                <w:sz w:val="18"/>
                <w:szCs w:val="18"/>
              </w:rPr>
              <w:t> </w:t>
            </w:r>
          </w:p>
        </w:tc>
        <w:tc>
          <w:tcPr>
            <w:tcW w:w="237"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sz w:val="18"/>
                <w:szCs w:val="18"/>
              </w:rPr>
            </w:pPr>
            <w:r w:rsidRPr="00B24772">
              <w:rPr>
                <w:rFonts w:eastAsia="Times New Roman"/>
                <w:sz w:val="18"/>
                <w:szCs w:val="18"/>
              </w:rPr>
              <w:t>12</w:t>
            </w:r>
          </w:p>
        </w:tc>
        <w:tc>
          <w:tcPr>
            <w:tcW w:w="237"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sz w:val="18"/>
                <w:szCs w:val="18"/>
              </w:rPr>
            </w:pPr>
            <w:r w:rsidRPr="00B24772">
              <w:rPr>
                <w:rFonts w:eastAsia="Times New Roman"/>
                <w:sz w:val="18"/>
                <w:szCs w:val="18"/>
              </w:rPr>
              <w:t>4</w:t>
            </w:r>
          </w:p>
        </w:tc>
        <w:tc>
          <w:tcPr>
            <w:tcW w:w="237"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sz w:val="18"/>
                <w:szCs w:val="18"/>
              </w:rPr>
            </w:pPr>
            <w:r w:rsidRPr="00B24772">
              <w:rPr>
                <w:rFonts w:eastAsia="Times New Roman"/>
                <w:sz w:val="18"/>
                <w:szCs w:val="18"/>
              </w:rPr>
              <w:t>4</w:t>
            </w:r>
          </w:p>
        </w:tc>
        <w:tc>
          <w:tcPr>
            <w:tcW w:w="549" w:type="pct"/>
            <w:tcBorders>
              <w:top w:val="nil"/>
              <w:left w:val="nil"/>
              <w:bottom w:val="single" w:sz="4" w:space="0" w:color="auto"/>
              <w:right w:val="single" w:sz="4" w:space="0" w:color="auto"/>
            </w:tcBorders>
            <w:shd w:val="clear" w:color="auto" w:fill="auto"/>
            <w:noWrap/>
            <w:vAlign w:val="bottom"/>
            <w:hideMark/>
          </w:tcPr>
          <w:p w:rsidR="00916507" w:rsidRPr="00B24772" w:rsidRDefault="00916507" w:rsidP="00916507">
            <w:pPr>
              <w:jc w:val="right"/>
              <w:rPr>
                <w:rFonts w:eastAsia="Times New Roman"/>
                <w:b/>
                <w:bCs/>
                <w:sz w:val="18"/>
                <w:szCs w:val="18"/>
              </w:rPr>
            </w:pPr>
            <w:r w:rsidRPr="00B24772">
              <w:rPr>
                <w:rFonts w:eastAsia="Times New Roman"/>
                <w:b/>
                <w:bCs/>
                <w:sz w:val="18"/>
                <w:szCs w:val="18"/>
              </w:rPr>
              <w:t>0,0</w:t>
            </w:r>
          </w:p>
        </w:tc>
        <w:tc>
          <w:tcPr>
            <w:tcW w:w="549" w:type="pct"/>
            <w:tcBorders>
              <w:top w:val="nil"/>
              <w:left w:val="nil"/>
              <w:bottom w:val="single" w:sz="4" w:space="0" w:color="auto"/>
              <w:right w:val="single" w:sz="4" w:space="0" w:color="auto"/>
            </w:tcBorders>
            <w:shd w:val="clear" w:color="auto" w:fill="auto"/>
            <w:noWrap/>
            <w:vAlign w:val="bottom"/>
            <w:hideMark/>
          </w:tcPr>
          <w:p w:rsidR="00916507" w:rsidRPr="00B24772" w:rsidRDefault="00916507" w:rsidP="00916507">
            <w:pPr>
              <w:jc w:val="right"/>
              <w:rPr>
                <w:rFonts w:eastAsia="Times New Roman"/>
                <w:b/>
                <w:bCs/>
                <w:sz w:val="18"/>
                <w:szCs w:val="18"/>
              </w:rPr>
            </w:pPr>
            <w:r w:rsidRPr="00B24772">
              <w:rPr>
                <w:rFonts w:eastAsia="Times New Roman"/>
                <w:b/>
                <w:bCs/>
                <w:sz w:val="18"/>
                <w:szCs w:val="18"/>
              </w:rPr>
              <w:t>40,0</w:t>
            </w:r>
          </w:p>
        </w:tc>
        <w:tc>
          <w:tcPr>
            <w:tcW w:w="437" w:type="pct"/>
            <w:tcBorders>
              <w:top w:val="nil"/>
              <w:left w:val="nil"/>
              <w:bottom w:val="single" w:sz="4" w:space="0" w:color="auto"/>
              <w:right w:val="single" w:sz="4" w:space="0" w:color="auto"/>
            </w:tcBorders>
            <w:shd w:val="clear" w:color="auto" w:fill="auto"/>
            <w:noWrap/>
            <w:vAlign w:val="bottom"/>
            <w:hideMark/>
          </w:tcPr>
          <w:p w:rsidR="00916507" w:rsidRPr="00B24772" w:rsidRDefault="00916507" w:rsidP="00916507">
            <w:pPr>
              <w:jc w:val="center"/>
              <w:rPr>
                <w:rFonts w:eastAsia="Times New Roman"/>
                <w:sz w:val="18"/>
                <w:szCs w:val="18"/>
              </w:rPr>
            </w:pPr>
            <w:r w:rsidRPr="00B24772">
              <w:rPr>
                <w:rFonts w:eastAsia="Times New Roman"/>
                <w:sz w:val="18"/>
                <w:szCs w:val="18"/>
              </w:rPr>
              <w:t>10,3</w:t>
            </w:r>
          </w:p>
        </w:tc>
      </w:tr>
      <w:tr w:rsidR="00916507" w:rsidRPr="00916507" w:rsidTr="00916507">
        <w:trPr>
          <w:trHeight w:val="300"/>
        </w:trPr>
        <w:tc>
          <w:tcPr>
            <w:tcW w:w="458" w:type="pct"/>
            <w:tcBorders>
              <w:top w:val="nil"/>
              <w:left w:val="single" w:sz="4" w:space="0" w:color="auto"/>
              <w:bottom w:val="single" w:sz="4" w:space="0" w:color="auto"/>
              <w:right w:val="single" w:sz="4" w:space="0" w:color="auto"/>
            </w:tcBorders>
            <w:shd w:val="clear" w:color="auto" w:fill="auto"/>
            <w:noWrap/>
            <w:vAlign w:val="center"/>
          </w:tcPr>
          <w:p w:rsidR="00916507" w:rsidRPr="00B24772" w:rsidRDefault="00916507" w:rsidP="00916507">
            <w:pPr>
              <w:jc w:val="center"/>
              <w:rPr>
                <w:rFonts w:eastAsia="Times New Roman"/>
                <w:sz w:val="18"/>
                <w:szCs w:val="18"/>
              </w:rPr>
            </w:pPr>
            <w:r w:rsidRPr="00B24772">
              <w:rPr>
                <w:rFonts w:eastAsia="Times New Roman"/>
                <w:sz w:val="18"/>
                <w:szCs w:val="18"/>
              </w:rPr>
              <w:t>3</w:t>
            </w:r>
          </w:p>
        </w:tc>
        <w:tc>
          <w:tcPr>
            <w:tcW w:w="1402" w:type="pct"/>
            <w:tcBorders>
              <w:top w:val="nil"/>
              <w:left w:val="nil"/>
              <w:bottom w:val="single" w:sz="4" w:space="0" w:color="auto"/>
              <w:right w:val="single" w:sz="4" w:space="0" w:color="auto"/>
            </w:tcBorders>
            <w:shd w:val="clear" w:color="auto" w:fill="auto"/>
            <w:noWrap/>
            <w:vAlign w:val="bottom"/>
            <w:hideMark/>
          </w:tcPr>
          <w:p w:rsidR="00916507" w:rsidRPr="00B24772" w:rsidRDefault="00916507" w:rsidP="00916507">
            <w:pPr>
              <w:rPr>
                <w:rFonts w:eastAsia="Times New Roman"/>
                <w:color w:val="000000"/>
                <w:sz w:val="18"/>
                <w:szCs w:val="18"/>
              </w:rPr>
            </w:pPr>
            <w:r w:rsidRPr="00B24772">
              <w:rPr>
                <w:rFonts w:eastAsia="Times New Roman"/>
                <w:color w:val="000000"/>
                <w:sz w:val="18"/>
                <w:szCs w:val="18"/>
              </w:rPr>
              <w:t>МОАУ "СОШ № 13 г. Орска"</w:t>
            </w:r>
          </w:p>
        </w:tc>
        <w:tc>
          <w:tcPr>
            <w:tcW w:w="656"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sz w:val="18"/>
                <w:szCs w:val="18"/>
              </w:rPr>
            </w:pPr>
            <w:r w:rsidRPr="00B24772">
              <w:rPr>
                <w:rFonts w:eastAsia="Times New Roman"/>
                <w:sz w:val="18"/>
                <w:szCs w:val="18"/>
              </w:rPr>
              <w:t>17</w:t>
            </w:r>
          </w:p>
        </w:tc>
        <w:tc>
          <w:tcPr>
            <w:tcW w:w="237"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sz w:val="18"/>
                <w:szCs w:val="18"/>
              </w:rPr>
            </w:pPr>
            <w:r w:rsidRPr="00B24772">
              <w:rPr>
                <w:rFonts w:eastAsia="Times New Roman"/>
                <w:sz w:val="18"/>
                <w:szCs w:val="18"/>
              </w:rPr>
              <w:t> </w:t>
            </w:r>
          </w:p>
        </w:tc>
        <w:tc>
          <w:tcPr>
            <w:tcW w:w="237"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sz w:val="18"/>
                <w:szCs w:val="18"/>
              </w:rPr>
            </w:pPr>
            <w:r w:rsidRPr="00B24772">
              <w:rPr>
                <w:rFonts w:eastAsia="Times New Roman"/>
                <w:sz w:val="18"/>
                <w:szCs w:val="18"/>
              </w:rPr>
              <w:t>9</w:t>
            </w:r>
          </w:p>
        </w:tc>
        <w:tc>
          <w:tcPr>
            <w:tcW w:w="237"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sz w:val="18"/>
                <w:szCs w:val="18"/>
              </w:rPr>
            </w:pPr>
            <w:r w:rsidRPr="00B24772">
              <w:rPr>
                <w:rFonts w:eastAsia="Times New Roman"/>
                <w:sz w:val="18"/>
                <w:szCs w:val="18"/>
              </w:rPr>
              <w:t>4</w:t>
            </w:r>
          </w:p>
        </w:tc>
        <w:tc>
          <w:tcPr>
            <w:tcW w:w="237"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sz w:val="18"/>
                <w:szCs w:val="18"/>
              </w:rPr>
            </w:pPr>
            <w:r w:rsidRPr="00B24772">
              <w:rPr>
                <w:rFonts w:eastAsia="Times New Roman"/>
                <w:sz w:val="18"/>
                <w:szCs w:val="18"/>
              </w:rPr>
              <w:t>4</w:t>
            </w:r>
          </w:p>
        </w:tc>
        <w:tc>
          <w:tcPr>
            <w:tcW w:w="549" w:type="pct"/>
            <w:tcBorders>
              <w:top w:val="nil"/>
              <w:left w:val="nil"/>
              <w:bottom w:val="single" w:sz="4" w:space="0" w:color="auto"/>
              <w:right w:val="single" w:sz="4" w:space="0" w:color="auto"/>
            </w:tcBorders>
            <w:shd w:val="clear" w:color="auto" w:fill="auto"/>
            <w:noWrap/>
            <w:vAlign w:val="bottom"/>
            <w:hideMark/>
          </w:tcPr>
          <w:p w:rsidR="00916507" w:rsidRPr="00B24772" w:rsidRDefault="00916507" w:rsidP="00916507">
            <w:pPr>
              <w:jc w:val="right"/>
              <w:rPr>
                <w:rFonts w:eastAsia="Times New Roman"/>
                <w:b/>
                <w:bCs/>
                <w:sz w:val="18"/>
                <w:szCs w:val="18"/>
              </w:rPr>
            </w:pPr>
            <w:r w:rsidRPr="00B24772">
              <w:rPr>
                <w:rFonts w:eastAsia="Times New Roman"/>
                <w:b/>
                <w:bCs/>
                <w:sz w:val="18"/>
                <w:szCs w:val="18"/>
              </w:rPr>
              <w:t>0,0</w:t>
            </w:r>
          </w:p>
        </w:tc>
        <w:tc>
          <w:tcPr>
            <w:tcW w:w="549" w:type="pct"/>
            <w:tcBorders>
              <w:top w:val="nil"/>
              <w:left w:val="nil"/>
              <w:bottom w:val="single" w:sz="4" w:space="0" w:color="auto"/>
              <w:right w:val="single" w:sz="4" w:space="0" w:color="auto"/>
            </w:tcBorders>
            <w:shd w:val="clear" w:color="auto" w:fill="auto"/>
            <w:noWrap/>
            <w:vAlign w:val="bottom"/>
            <w:hideMark/>
          </w:tcPr>
          <w:p w:rsidR="00916507" w:rsidRPr="00B24772" w:rsidRDefault="00916507" w:rsidP="00916507">
            <w:pPr>
              <w:jc w:val="right"/>
              <w:rPr>
                <w:rFonts w:eastAsia="Times New Roman"/>
                <w:b/>
                <w:bCs/>
                <w:sz w:val="18"/>
                <w:szCs w:val="18"/>
              </w:rPr>
            </w:pPr>
            <w:r w:rsidRPr="00B24772">
              <w:rPr>
                <w:rFonts w:eastAsia="Times New Roman"/>
                <w:b/>
                <w:bCs/>
                <w:sz w:val="18"/>
                <w:szCs w:val="18"/>
              </w:rPr>
              <w:t>47,1</w:t>
            </w:r>
          </w:p>
        </w:tc>
        <w:tc>
          <w:tcPr>
            <w:tcW w:w="437" w:type="pct"/>
            <w:tcBorders>
              <w:top w:val="nil"/>
              <w:left w:val="nil"/>
              <w:bottom w:val="single" w:sz="4" w:space="0" w:color="auto"/>
              <w:right w:val="single" w:sz="4" w:space="0" w:color="auto"/>
            </w:tcBorders>
            <w:shd w:val="clear" w:color="auto" w:fill="auto"/>
            <w:noWrap/>
            <w:vAlign w:val="bottom"/>
            <w:hideMark/>
          </w:tcPr>
          <w:p w:rsidR="00916507" w:rsidRPr="00B24772" w:rsidRDefault="00916507" w:rsidP="00916507">
            <w:pPr>
              <w:jc w:val="center"/>
              <w:rPr>
                <w:rFonts w:eastAsia="Times New Roman"/>
                <w:sz w:val="18"/>
                <w:szCs w:val="18"/>
              </w:rPr>
            </w:pPr>
            <w:r w:rsidRPr="00B24772">
              <w:rPr>
                <w:rFonts w:eastAsia="Times New Roman"/>
                <w:sz w:val="18"/>
                <w:szCs w:val="18"/>
              </w:rPr>
              <w:t>10,6</w:t>
            </w:r>
          </w:p>
        </w:tc>
      </w:tr>
      <w:tr w:rsidR="00916507" w:rsidRPr="00916507" w:rsidTr="00916507">
        <w:trPr>
          <w:trHeight w:val="300"/>
        </w:trPr>
        <w:tc>
          <w:tcPr>
            <w:tcW w:w="458" w:type="pct"/>
            <w:tcBorders>
              <w:top w:val="nil"/>
              <w:left w:val="single" w:sz="4" w:space="0" w:color="auto"/>
              <w:bottom w:val="single" w:sz="4" w:space="0" w:color="auto"/>
              <w:right w:val="single" w:sz="4" w:space="0" w:color="auto"/>
            </w:tcBorders>
            <w:shd w:val="clear" w:color="auto" w:fill="auto"/>
            <w:noWrap/>
            <w:vAlign w:val="center"/>
          </w:tcPr>
          <w:p w:rsidR="00916507" w:rsidRPr="00B24772" w:rsidRDefault="00916507" w:rsidP="00916507">
            <w:pPr>
              <w:jc w:val="center"/>
              <w:rPr>
                <w:rFonts w:eastAsia="Times New Roman"/>
                <w:sz w:val="18"/>
                <w:szCs w:val="18"/>
              </w:rPr>
            </w:pPr>
            <w:r w:rsidRPr="00B24772">
              <w:rPr>
                <w:rFonts w:eastAsia="Times New Roman"/>
                <w:sz w:val="18"/>
                <w:szCs w:val="18"/>
              </w:rPr>
              <w:t>4</w:t>
            </w:r>
          </w:p>
        </w:tc>
        <w:tc>
          <w:tcPr>
            <w:tcW w:w="1402" w:type="pct"/>
            <w:tcBorders>
              <w:top w:val="nil"/>
              <w:left w:val="nil"/>
              <w:bottom w:val="single" w:sz="4" w:space="0" w:color="auto"/>
              <w:right w:val="single" w:sz="4" w:space="0" w:color="auto"/>
            </w:tcBorders>
            <w:shd w:val="clear" w:color="auto" w:fill="auto"/>
            <w:noWrap/>
            <w:vAlign w:val="bottom"/>
            <w:hideMark/>
          </w:tcPr>
          <w:p w:rsidR="00916507" w:rsidRPr="00B24772" w:rsidRDefault="00916507" w:rsidP="00916507">
            <w:pPr>
              <w:rPr>
                <w:rFonts w:eastAsia="Times New Roman"/>
                <w:color w:val="000000"/>
                <w:sz w:val="18"/>
                <w:szCs w:val="18"/>
              </w:rPr>
            </w:pPr>
            <w:r w:rsidRPr="00B24772">
              <w:rPr>
                <w:rFonts w:eastAsia="Times New Roman"/>
                <w:color w:val="000000"/>
                <w:sz w:val="18"/>
                <w:szCs w:val="18"/>
              </w:rPr>
              <w:t>МОАУ "СОШ №38 г. Орска"</w:t>
            </w:r>
          </w:p>
        </w:tc>
        <w:tc>
          <w:tcPr>
            <w:tcW w:w="656"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sz w:val="18"/>
                <w:szCs w:val="18"/>
              </w:rPr>
            </w:pPr>
            <w:r w:rsidRPr="00B24772">
              <w:rPr>
                <w:rFonts w:eastAsia="Times New Roman"/>
                <w:sz w:val="18"/>
                <w:szCs w:val="18"/>
              </w:rPr>
              <w:t>26</w:t>
            </w:r>
          </w:p>
        </w:tc>
        <w:tc>
          <w:tcPr>
            <w:tcW w:w="237"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sz w:val="18"/>
                <w:szCs w:val="18"/>
              </w:rPr>
            </w:pPr>
            <w:r w:rsidRPr="00B24772">
              <w:rPr>
                <w:rFonts w:eastAsia="Times New Roman"/>
                <w:sz w:val="18"/>
                <w:szCs w:val="18"/>
              </w:rPr>
              <w:t> </w:t>
            </w:r>
          </w:p>
        </w:tc>
        <w:tc>
          <w:tcPr>
            <w:tcW w:w="237"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sz w:val="18"/>
                <w:szCs w:val="18"/>
              </w:rPr>
            </w:pPr>
            <w:r w:rsidRPr="00B24772">
              <w:rPr>
                <w:rFonts w:eastAsia="Times New Roman"/>
                <w:sz w:val="18"/>
                <w:szCs w:val="18"/>
              </w:rPr>
              <w:t>12</w:t>
            </w:r>
          </w:p>
        </w:tc>
        <w:tc>
          <w:tcPr>
            <w:tcW w:w="237"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sz w:val="18"/>
                <w:szCs w:val="18"/>
              </w:rPr>
            </w:pPr>
            <w:r w:rsidRPr="00B24772">
              <w:rPr>
                <w:rFonts w:eastAsia="Times New Roman"/>
                <w:sz w:val="18"/>
                <w:szCs w:val="18"/>
              </w:rPr>
              <w:t>10</w:t>
            </w:r>
          </w:p>
        </w:tc>
        <w:tc>
          <w:tcPr>
            <w:tcW w:w="237"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sz w:val="18"/>
                <w:szCs w:val="18"/>
              </w:rPr>
            </w:pPr>
            <w:r w:rsidRPr="00B24772">
              <w:rPr>
                <w:rFonts w:eastAsia="Times New Roman"/>
                <w:sz w:val="18"/>
                <w:szCs w:val="18"/>
              </w:rPr>
              <w:t>4</w:t>
            </w:r>
          </w:p>
        </w:tc>
        <w:tc>
          <w:tcPr>
            <w:tcW w:w="549" w:type="pct"/>
            <w:tcBorders>
              <w:top w:val="nil"/>
              <w:left w:val="nil"/>
              <w:bottom w:val="single" w:sz="4" w:space="0" w:color="auto"/>
              <w:right w:val="single" w:sz="4" w:space="0" w:color="auto"/>
            </w:tcBorders>
            <w:shd w:val="clear" w:color="auto" w:fill="auto"/>
            <w:noWrap/>
            <w:vAlign w:val="bottom"/>
            <w:hideMark/>
          </w:tcPr>
          <w:p w:rsidR="00916507" w:rsidRPr="00B24772" w:rsidRDefault="00916507" w:rsidP="00916507">
            <w:pPr>
              <w:jc w:val="right"/>
              <w:rPr>
                <w:rFonts w:eastAsia="Times New Roman"/>
                <w:b/>
                <w:bCs/>
                <w:sz w:val="18"/>
                <w:szCs w:val="18"/>
              </w:rPr>
            </w:pPr>
            <w:r w:rsidRPr="00B24772">
              <w:rPr>
                <w:rFonts w:eastAsia="Times New Roman"/>
                <w:b/>
                <w:bCs/>
                <w:sz w:val="18"/>
                <w:szCs w:val="18"/>
              </w:rPr>
              <w:t>0,0</w:t>
            </w:r>
          </w:p>
        </w:tc>
        <w:tc>
          <w:tcPr>
            <w:tcW w:w="549" w:type="pct"/>
            <w:tcBorders>
              <w:top w:val="nil"/>
              <w:left w:val="nil"/>
              <w:bottom w:val="single" w:sz="4" w:space="0" w:color="auto"/>
              <w:right w:val="single" w:sz="4" w:space="0" w:color="auto"/>
            </w:tcBorders>
            <w:shd w:val="clear" w:color="auto" w:fill="auto"/>
            <w:noWrap/>
            <w:vAlign w:val="bottom"/>
            <w:hideMark/>
          </w:tcPr>
          <w:p w:rsidR="00916507" w:rsidRPr="00B24772" w:rsidRDefault="00916507" w:rsidP="00916507">
            <w:pPr>
              <w:jc w:val="right"/>
              <w:rPr>
                <w:rFonts w:eastAsia="Times New Roman"/>
                <w:b/>
                <w:bCs/>
                <w:sz w:val="18"/>
                <w:szCs w:val="18"/>
              </w:rPr>
            </w:pPr>
            <w:r w:rsidRPr="00B24772">
              <w:rPr>
                <w:rFonts w:eastAsia="Times New Roman"/>
                <w:b/>
                <w:bCs/>
                <w:sz w:val="18"/>
                <w:szCs w:val="18"/>
              </w:rPr>
              <w:t>53,8</w:t>
            </w:r>
          </w:p>
        </w:tc>
        <w:tc>
          <w:tcPr>
            <w:tcW w:w="437" w:type="pct"/>
            <w:tcBorders>
              <w:top w:val="nil"/>
              <w:left w:val="nil"/>
              <w:bottom w:val="single" w:sz="4" w:space="0" w:color="auto"/>
              <w:right w:val="single" w:sz="4" w:space="0" w:color="auto"/>
            </w:tcBorders>
            <w:shd w:val="clear" w:color="auto" w:fill="auto"/>
            <w:noWrap/>
            <w:vAlign w:val="bottom"/>
            <w:hideMark/>
          </w:tcPr>
          <w:p w:rsidR="00916507" w:rsidRPr="00B24772" w:rsidRDefault="00916507" w:rsidP="00916507">
            <w:pPr>
              <w:jc w:val="center"/>
              <w:rPr>
                <w:rFonts w:eastAsia="Times New Roman"/>
                <w:sz w:val="18"/>
                <w:szCs w:val="18"/>
              </w:rPr>
            </w:pPr>
            <w:r w:rsidRPr="00B24772">
              <w:rPr>
                <w:rFonts w:eastAsia="Times New Roman"/>
                <w:sz w:val="18"/>
                <w:szCs w:val="18"/>
              </w:rPr>
              <w:t>11,4</w:t>
            </w:r>
          </w:p>
        </w:tc>
      </w:tr>
      <w:tr w:rsidR="00916507" w:rsidRPr="00916507" w:rsidTr="00916507">
        <w:trPr>
          <w:trHeight w:val="300"/>
        </w:trPr>
        <w:tc>
          <w:tcPr>
            <w:tcW w:w="458" w:type="pct"/>
            <w:tcBorders>
              <w:top w:val="nil"/>
              <w:left w:val="single" w:sz="4" w:space="0" w:color="auto"/>
              <w:bottom w:val="single" w:sz="4" w:space="0" w:color="auto"/>
              <w:right w:val="single" w:sz="4" w:space="0" w:color="auto"/>
            </w:tcBorders>
            <w:shd w:val="clear" w:color="auto" w:fill="auto"/>
            <w:noWrap/>
            <w:vAlign w:val="center"/>
          </w:tcPr>
          <w:p w:rsidR="00916507" w:rsidRPr="00B24772" w:rsidRDefault="00916507" w:rsidP="00916507">
            <w:pPr>
              <w:jc w:val="center"/>
              <w:rPr>
                <w:rFonts w:eastAsia="Times New Roman"/>
                <w:sz w:val="18"/>
                <w:szCs w:val="18"/>
              </w:rPr>
            </w:pPr>
            <w:r w:rsidRPr="00B24772">
              <w:rPr>
                <w:rFonts w:eastAsia="Times New Roman"/>
                <w:sz w:val="18"/>
                <w:szCs w:val="18"/>
              </w:rPr>
              <w:t>5</w:t>
            </w:r>
          </w:p>
        </w:tc>
        <w:tc>
          <w:tcPr>
            <w:tcW w:w="1402" w:type="pct"/>
            <w:tcBorders>
              <w:top w:val="nil"/>
              <w:left w:val="nil"/>
              <w:bottom w:val="single" w:sz="4" w:space="0" w:color="auto"/>
              <w:right w:val="single" w:sz="4" w:space="0" w:color="auto"/>
            </w:tcBorders>
            <w:shd w:val="clear" w:color="auto" w:fill="auto"/>
            <w:noWrap/>
            <w:vAlign w:val="bottom"/>
            <w:hideMark/>
          </w:tcPr>
          <w:p w:rsidR="00916507" w:rsidRPr="00B24772" w:rsidRDefault="00916507" w:rsidP="00916507">
            <w:pPr>
              <w:rPr>
                <w:rFonts w:eastAsia="Times New Roman"/>
                <w:color w:val="000000"/>
                <w:sz w:val="18"/>
                <w:szCs w:val="18"/>
              </w:rPr>
            </w:pPr>
            <w:r w:rsidRPr="00B24772">
              <w:rPr>
                <w:rFonts w:eastAsia="Times New Roman"/>
                <w:color w:val="000000"/>
                <w:sz w:val="18"/>
                <w:szCs w:val="18"/>
              </w:rPr>
              <w:t>МОАУ "СОШ № 52 г. Орска"</w:t>
            </w:r>
          </w:p>
        </w:tc>
        <w:tc>
          <w:tcPr>
            <w:tcW w:w="656"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sz w:val="18"/>
                <w:szCs w:val="18"/>
              </w:rPr>
            </w:pPr>
            <w:r w:rsidRPr="00B24772">
              <w:rPr>
                <w:rFonts w:eastAsia="Times New Roman"/>
                <w:sz w:val="18"/>
                <w:szCs w:val="18"/>
              </w:rPr>
              <w:t>27</w:t>
            </w:r>
          </w:p>
        </w:tc>
        <w:tc>
          <w:tcPr>
            <w:tcW w:w="237"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sz w:val="18"/>
                <w:szCs w:val="18"/>
              </w:rPr>
            </w:pPr>
            <w:r w:rsidRPr="00B24772">
              <w:rPr>
                <w:rFonts w:eastAsia="Times New Roman"/>
                <w:sz w:val="18"/>
                <w:szCs w:val="18"/>
              </w:rPr>
              <w:t> </w:t>
            </w:r>
          </w:p>
        </w:tc>
        <w:tc>
          <w:tcPr>
            <w:tcW w:w="237"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sz w:val="18"/>
                <w:szCs w:val="18"/>
              </w:rPr>
            </w:pPr>
            <w:r w:rsidRPr="00B24772">
              <w:rPr>
                <w:rFonts w:eastAsia="Times New Roman"/>
                <w:sz w:val="18"/>
                <w:szCs w:val="18"/>
              </w:rPr>
              <w:t>9</w:t>
            </w:r>
          </w:p>
        </w:tc>
        <w:tc>
          <w:tcPr>
            <w:tcW w:w="237"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sz w:val="18"/>
                <w:szCs w:val="18"/>
              </w:rPr>
            </w:pPr>
            <w:r w:rsidRPr="00B24772">
              <w:rPr>
                <w:rFonts w:eastAsia="Times New Roman"/>
                <w:sz w:val="18"/>
                <w:szCs w:val="18"/>
              </w:rPr>
              <w:t>14</w:t>
            </w:r>
          </w:p>
        </w:tc>
        <w:tc>
          <w:tcPr>
            <w:tcW w:w="237"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sz w:val="18"/>
                <w:szCs w:val="18"/>
              </w:rPr>
            </w:pPr>
            <w:r w:rsidRPr="00B24772">
              <w:rPr>
                <w:rFonts w:eastAsia="Times New Roman"/>
                <w:sz w:val="18"/>
                <w:szCs w:val="18"/>
              </w:rPr>
              <w:t>4</w:t>
            </w:r>
          </w:p>
        </w:tc>
        <w:tc>
          <w:tcPr>
            <w:tcW w:w="549" w:type="pct"/>
            <w:tcBorders>
              <w:top w:val="nil"/>
              <w:left w:val="nil"/>
              <w:bottom w:val="single" w:sz="4" w:space="0" w:color="auto"/>
              <w:right w:val="single" w:sz="4" w:space="0" w:color="auto"/>
            </w:tcBorders>
            <w:shd w:val="clear" w:color="auto" w:fill="auto"/>
            <w:noWrap/>
            <w:vAlign w:val="bottom"/>
            <w:hideMark/>
          </w:tcPr>
          <w:p w:rsidR="00916507" w:rsidRPr="00B24772" w:rsidRDefault="00916507" w:rsidP="00916507">
            <w:pPr>
              <w:jc w:val="right"/>
              <w:rPr>
                <w:rFonts w:eastAsia="Times New Roman"/>
                <w:b/>
                <w:bCs/>
                <w:sz w:val="18"/>
                <w:szCs w:val="18"/>
              </w:rPr>
            </w:pPr>
            <w:r w:rsidRPr="00B24772">
              <w:rPr>
                <w:rFonts w:eastAsia="Times New Roman"/>
                <w:b/>
                <w:bCs/>
                <w:sz w:val="18"/>
                <w:szCs w:val="18"/>
              </w:rPr>
              <w:t>0,0</w:t>
            </w:r>
          </w:p>
        </w:tc>
        <w:tc>
          <w:tcPr>
            <w:tcW w:w="549" w:type="pct"/>
            <w:tcBorders>
              <w:top w:val="nil"/>
              <w:left w:val="nil"/>
              <w:bottom w:val="single" w:sz="4" w:space="0" w:color="auto"/>
              <w:right w:val="single" w:sz="4" w:space="0" w:color="auto"/>
            </w:tcBorders>
            <w:shd w:val="clear" w:color="auto" w:fill="auto"/>
            <w:noWrap/>
            <w:vAlign w:val="bottom"/>
            <w:hideMark/>
          </w:tcPr>
          <w:p w:rsidR="00916507" w:rsidRPr="00B24772" w:rsidRDefault="00916507" w:rsidP="00916507">
            <w:pPr>
              <w:jc w:val="right"/>
              <w:rPr>
                <w:rFonts w:eastAsia="Times New Roman"/>
                <w:b/>
                <w:bCs/>
                <w:sz w:val="18"/>
                <w:szCs w:val="18"/>
              </w:rPr>
            </w:pPr>
            <w:r w:rsidRPr="00B24772">
              <w:rPr>
                <w:rFonts w:eastAsia="Times New Roman"/>
                <w:b/>
                <w:bCs/>
                <w:sz w:val="18"/>
                <w:szCs w:val="18"/>
              </w:rPr>
              <w:t>66,7</w:t>
            </w:r>
          </w:p>
        </w:tc>
        <w:tc>
          <w:tcPr>
            <w:tcW w:w="437" w:type="pct"/>
            <w:tcBorders>
              <w:top w:val="nil"/>
              <w:left w:val="nil"/>
              <w:bottom w:val="single" w:sz="4" w:space="0" w:color="auto"/>
              <w:right w:val="single" w:sz="4" w:space="0" w:color="auto"/>
            </w:tcBorders>
            <w:shd w:val="clear" w:color="auto" w:fill="auto"/>
            <w:noWrap/>
            <w:vAlign w:val="bottom"/>
            <w:hideMark/>
          </w:tcPr>
          <w:p w:rsidR="00916507" w:rsidRPr="00B24772" w:rsidRDefault="00916507" w:rsidP="00916507">
            <w:pPr>
              <w:jc w:val="center"/>
              <w:rPr>
                <w:rFonts w:eastAsia="Times New Roman"/>
                <w:sz w:val="18"/>
                <w:szCs w:val="18"/>
              </w:rPr>
            </w:pPr>
            <w:r w:rsidRPr="00B24772">
              <w:rPr>
                <w:rFonts w:eastAsia="Times New Roman"/>
                <w:sz w:val="18"/>
                <w:szCs w:val="18"/>
              </w:rPr>
              <w:t>12,3</w:t>
            </w:r>
          </w:p>
        </w:tc>
      </w:tr>
      <w:tr w:rsidR="00916507" w:rsidRPr="00916507" w:rsidTr="00916507">
        <w:trPr>
          <w:trHeight w:val="300"/>
        </w:trPr>
        <w:tc>
          <w:tcPr>
            <w:tcW w:w="458" w:type="pct"/>
            <w:tcBorders>
              <w:top w:val="nil"/>
              <w:left w:val="single" w:sz="4" w:space="0" w:color="auto"/>
              <w:bottom w:val="single" w:sz="4" w:space="0" w:color="auto"/>
              <w:right w:val="single" w:sz="4" w:space="0" w:color="auto"/>
            </w:tcBorders>
            <w:shd w:val="clear" w:color="auto" w:fill="auto"/>
            <w:noWrap/>
            <w:vAlign w:val="center"/>
          </w:tcPr>
          <w:p w:rsidR="00916507" w:rsidRPr="00B24772" w:rsidRDefault="00916507" w:rsidP="00916507">
            <w:pPr>
              <w:jc w:val="center"/>
              <w:rPr>
                <w:rFonts w:eastAsia="Times New Roman"/>
                <w:sz w:val="18"/>
                <w:szCs w:val="18"/>
              </w:rPr>
            </w:pPr>
            <w:r w:rsidRPr="00B24772">
              <w:rPr>
                <w:rFonts w:eastAsia="Times New Roman"/>
                <w:sz w:val="18"/>
                <w:szCs w:val="18"/>
              </w:rPr>
              <w:t>6</w:t>
            </w:r>
          </w:p>
        </w:tc>
        <w:tc>
          <w:tcPr>
            <w:tcW w:w="1402" w:type="pct"/>
            <w:tcBorders>
              <w:top w:val="nil"/>
              <w:left w:val="nil"/>
              <w:bottom w:val="single" w:sz="4" w:space="0" w:color="auto"/>
              <w:right w:val="single" w:sz="4" w:space="0" w:color="auto"/>
            </w:tcBorders>
            <w:shd w:val="clear" w:color="auto" w:fill="auto"/>
            <w:noWrap/>
            <w:vAlign w:val="bottom"/>
            <w:hideMark/>
          </w:tcPr>
          <w:p w:rsidR="00916507" w:rsidRPr="00B24772" w:rsidRDefault="00916507" w:rsidP="00916507">
            <w:pPr>
              <w:rPr>
                <w:rFonts w:eastAsia="Times New Roman"/>
                <w:color w:val="000000"/>
                <w:sz w:val="18"/>
                <w:szCs w:val="18"/>
              </w:rPr>
            </w:pPr>
            <w:r w:rsidRPr="00B24772">
              <w:rPr>
                <w:rFonts w:eastAsia="Times New Roman"/>
                <w:color w:val="000000"/>
                <w:sz w:val="18"/>
                <w:szCs w:val="18"/>
              </w:rPr>
              <w:t>МОАУ "СОШ № 15 г. Орска"</w:t>
            </w:r>
          </w:p>
        </w:tc>
        <w:tc>
          <w:tcPr>
            <w:tcW w:w="656"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sz w:val="18"/>
                <w:szCs w:val="18"/>
              </w:rPr>
            </w:pPr>
            <w:r w:rsidRPr="00B24772">
              <w:rPr>
                <w:rFonts w:eastAsia="Times New Roman"/>
                <w:sz w:val="18"/>
                <w:szCs w:val="18"/>
              </w:rPr>
              <w:t>61</w:t>
            </w:r>
          </w:p>
        </w:tc>
        <w:tc>
          <w:tcPr>
            <w:tcW w:w="237"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sz w:val="18"/>
                <w:szCs w:val="18"/>
              </w:rPr>
            </w:pPr>
            <w:r w:rsidRPr="00B24772">
              <w:rPr>
                <w:rFonts w:eastAsia="Times New Roman"/>
                <w:sz w:val="18"/>
                <w:szCs w:val="18"/>
              </w:rPr>
              <w:t> </w:t>
            </w:r>
          </w:p>
        </w:tc>
        <w:tc>
          <w:tcPr>
            <w:tcW w:w="237"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sz w:val="18"/>
                <w:szCs w:val="18"/>
              </w:rPr>
            </w:pPr>
            <w:r w:rsidRPr="00B24772">
              <w:rPr>
                <w:rFonts w:eastAsia="Times New Roman"/>
                <w:sz w:val="18"/>
                <w:szCs w:val="18"/>
              </w:rPr>
              <w:t>38</w:t>
            </w:r>
          </w:p>
        </w:tc>
        <w:tc>
          <w:tcPr>
            <w:tcW w:w="237"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sz w:val="18"/>
                <w:szCs w:val="18"/>
              </w:rPr>
            </w:pPr>
            <w:r w:rsidRPr="00B24772">
              <w:rPr>
                <w:rFonts w:eastAsia="Times New Roman"/>
                <w:sz w:val="18"/>
                <w:szCs w:val="18"/>
              </w:rPr>
              <w:t>18</w:t>
            </w:r>
          </w:p>
        </w:tc>
        <w:tc>
          <w:tcPr>
            <w:tcW w:w="237"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sz w:val="18"/>
                <w:szCs w:val="18"/>
              </w:rPr>
            </w:pPr>
            <w:r w:rsidRPr="00B24772">
              <w:rPr>
                <w:rFonts w:eastAsia="Times New Roman"/>
                <w:sz w:val="18"/>
                <w:szCs w:val="18"/>
              </w:rPr>
              <w:t>5</w:t>
            </w:r>
          </w:p>
        </w:tc>
        <w:tc>
          <w:tcPr>
            <w:tcW w:w="549" w:type="pct"/>
            <w:tcBorders>
              <w:top w:val="nil"/>
              <w:left w:val="nil"/>
              <w:bottom w:val="single" w:sz="4" w:space="0" w:color="auto"/>
              <w:right w:val="single" w:sz="4" w:space="0" w:color="auto"/>
            </w:tcBorders>
            <w:shd w:val="clear" w:color="auto" w:fill="auto"/>
            <w:noWrap/>
            <w:vAlign w:val="bottom"/>
            <w:hideMark/>
          </w:tcPr>
          <w:p w:rsidR="00916507" w:rsidRPr="00B24772" w:rsidRDefault="00916507" w:rsidP="00916507">
            <w:pPr>
              <w:jc w:val="right"/>
              <w:rPr>
                <w:rFonts w:eastAsia="Times New Roman"/>
                <w:b/>
                <w:bCs/>
                <w:sz w:val="18"/>
                <w:szCs w:val="18"/>
              </w:rPr>
            </w:pPr>
            <w:r w:rsidRPr="00B24772">
              <w:rPr>
                <w:rFonts w:eastAsia="Times New Roman"/>
                <w:b/>
                <w:bCs/>
                <w:sz w:val="18"/>
                <w:szCs w:val="18"/>
              </w:rPr>
              <w:t>0,0</w:t>
            </w:r>
          </w:p>
        </w:tc>
        <w:tc>
          <w:tcPr>
            <w:tcW w:w="549" w:type="pct"/>
            <w:tcBorders>
              <w:top w:val="nil"/>
              <w:left w:val="nil"/>
              <w:bottom w:val="single" w:sz="4" w:space="0" w:color="auto"/>
              <w:right w:val="single" w:sz="4" w:space="0" w:color="auto"/>
            </w:tcBorders>
            <w:shd w:val="clear" w:color="auto" w:fill="auto"/>
            <w:noWrap/>
            <w:vAlign w:val="bottom"/>
            <w:hideMark/>
          </w:tcPr>
          <w:p w:rsidR="00916507" w:rsidRPr="00B24772" w:rsidRDefault="00916507" w:rsidP="00916507">
            <w:pPr>
              <w:jc w:val="right"/>
              <w:rPr>
                <w:rFonts w:eastAsia="Times New Roman"/>
                <w:b/>
                <w:bCs/>
                <w:sz w:val="18"/>
                <w:szCs w:val="18"/>
              </w:rPr>
            </w:pPr>
            <w:r w:rsidRPr="00B24772">
              <w:rPr>
                <w:rFonts w:eastAsia="Times New Roman"/>
                <w:b/>
                <w:bCs/>
                <w:sz w:val="18"/>
                <w:szCs w:val="18"/>
              </w:rPr>
              <w:t>37,7</w:t>
            </w:r>
          </w:p>
        </w:tc>
        <w:tc>
          <w:tcPr>
            <w:tcW w:w="437" w:type="pct"/>
            <w:tcBorders>
              <w:top w:val="nil"/>
              <w:left w:val="nil"/>
              <w:bottom w:val="single" w:sz="4" w:space="0" w:color="auto"/>
              <w:right w:val="single" w:sz="4" w:space="0" w:color="auto"/>
            </w:tcBorders>
            <w:shd w:val="clear" w:color="auto" w:fill="auto"/>
            <w:noWrap/>
            <w:vAlign w:val="bottom"/>
            <w:hideMark/>
          </w:tcPr>
          <w:p w:rsidR="00916507" w:rsidRPr="00B24772" w:rsidRDefault="00916507" w:rsidP="00916507">
            <w:pPr>
              <w:jc w:val="center"/>
              <w:rPr>
                <w:rFonts w:eastAsia="Times New Roman"/>
                <w:sz w:val="18"/>
                <w:szCs w:val="18"/>
              </w:rPr>
            </w:pPr>
            <w:r w:rsidRPr="00B24772">
              <w:rPr>
                <w:rFonts w:eastAsia="Times New Roman"/>
                <w:sz w:val="18"/>
                <w:szCs w:val="18"/>
              </w:rPr>
              <w:t>10,2</w:t>
            </w:r>
          </w:p>
        </w:tc>
      </w:tr>
      <w:tr w:rsidR="00916507" w:rsidRPr="00916507" w:rsidTr="00916507">
        <w:trPr>
          <w:trHeight w:val="300"/>
        </w:trPr>
        <w:tc>
          <w:tcPr>
            <w:tcW w:w="458" w:type="pct"/>
            <w:tcBorders>
              <w:top w:val="nil"/>
              <w:left w:val="single" w:sz="4" w:space="0" w:color="auto"/>
              <w:bottom w:val="single" w:sz="4" w:space="0" w:color="auto"/>
              <w:right w:val="single" w:sz="4" w:space="0" w:color="auto"/>
            </w:tcBorders>
            <w:shd w:val="clear" w:color="auto" w:fill="auto"/>
            <w:noWrap/>
            <w:vAlign w:val="center"/>
          </w:tcPr>
          <w:p w:rsidR="00916507" w:rsidRPr="00B24772" w:rsidRDefault="00916507" w:rsidP="00916507">
            <w:pPr>
              <w:jc w:val="center"/>
              <w:rPr>
                <w:rFonts w:eastAsia="Times New Roman"/>
                <w:sz w:val="18"/>
                <w:szCs w:val="18"/>
              </w:rPr>
            </w:pPr>
            <w:r w:rsidRPr="00B24772">
              <w:rPr>
                <w:rFonts w:eastAsia="Times New Roman"/>
                <w:sz w:val="18"/>
                <w:szCs w:val="18"/>
              </w:rPr>
              <w:t>7</w:t>
            </w:r>
          </w:p>
        </w:tc>
        <w:tc>
          <w:tcPr>
            <w:tcW w:w="1402" w:type="pct"/>
            <w:tcBorders>
              <w:top w:val="nil"/>
              <w:left w:val="nil"/>
              <w:bottom w:val="single" w:sz="4" w:space="0" w:color="auto"/>
              <w:right w:val="single" w:sz="4" w:space="0" w:color="auto"/>
            </w:tcBorders>
            <w:shd w:val="clear" w:color="auto" w:fill="auto"/>
            <w:noWrap/>
            <w:vAlign w:val="bottom"/>
            <w:hideMark/>
          </w:tcPr>
          <w:p w:rsidR="00916507" w:rsidRPr="00B24772" w:rsidRDefault="00916507" w:rsidP="00916507">
            <w:pPr>
              <w:rPr>
                <w:rFonts w:eastAsia="Times New Roman"/>
                <w:color w:val="000000"/>
                <w:sz w:val="18"/>
                <w:szCs w:val="18"/>
              </w:rPr>
            </w:pPr>
            <w:r w:rsidRPr="00B24772">
              <w:rPr>
                <w:rFonts w:eastAsia="Times New Roman"/>
                <w:color w:val="000000"/>
                <w:sz w:val="18"/>
                <w:szCs w:val="18"/>
              </w:rPr>
              <w:t>МОАУ "СОШ № 1 г. Орска"</w:t>
            </w:r>
          </w:p>
        </w:tc>
        <w:tc>
          <w:tcPr>
            <w:tcW w:w="656"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sz w:val="18"/>
                <w:szCs w:val="18"/>
              </w:rPr>
            </w:pPr>
            <w:r w:rsidRPr="00B24772">
              <w:rPr>
                <w:rFonts w:eastAsia="Times New Roman"/>
                <w:sz w:val="18"/>
                <w:szCs w:val="18"/>
              </w:rPr>
              <w:t>19</w:t>
            </w:r>
          </w:p>
        </w:tc>
        <w:tc>
          <w:tcPr>
            <w:tcW w:w="237"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sz w:val="18"/>
                <w:szCs w:val="18"/>
              </w:rPr>
            </w:pPr>
            <w:r w:rsidRPr="00B24772">
              <w:rPr>
                <w:rFonts w:eastAsia="Times New Roman"/>
                <w:sz w:val="18"/>
                <w:szCs w:val="18"/>
              </w:rPr>
              <w:t> </w:t>
            </w:r>
          </w:p>
        </w:tc>
        <w:tc>
          <w:tcPr>
            <w:tcW w:w="237"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sz w:val="18"/>
                <w:szCs w:val="18"/>
              </w:rPr>
            </w:pPr>
            <w:r w:rsidRPr="00B24772">
              <w:rPr>
                <w:rFonts w:eastAsia="Times New Roman"/>
                <w:sz w:val="18"/>
                <w:szCs w:val="18"/>
              </w:rPr>
              <w:t>7</w:t>
            </w:r>
          </w:p>
        </w:tc>
        <w:tc>
          <w:tcPr>
            <w:tcW w:w="237"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sz w:val="18"/>
                <w:szCs w:val="18"/>
              </w:rPr>
            </w:pPr>
            <w:r w:rsidRPr="00B24772">
              <w:rPr>
                <w:rFonts w:eastAsia="Times New Roman"/>
                <w:sz w:val="18"/>
                <w:szCs w:val="18"/>
              </w:rPr>
              <w:t>6</w:t>
            </w:r>
          </w:p>
        </w:tc>
        <w:tc>
          <w:tcPr>
            <w:tcW w:w="237"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sz w:val="18"/>
                <w:szCs w:val="18"/>
              </w:rPr>
            </w:pPr>
            <w:r w:rsidRPr="00B24772">
              <w:rPr>
                <w:rFonts w:eastAsia="Times New Roman"/>
                <w:sz w:val="18"/>
                <w:szCs w:val="18"/>
              </w:rPr>
              <w:t>6</w:t>
            </w:r>
          </w:p>
        </w:tc>
        <w:tc>
          <w:tcPr>
            <w:tcW w:w="549" w:type="pct"/>
            <w:tcBorders>
              <w:top w:val="nil"/>
              <w:left w:val="nil"/>
              <w:bottom w:val="single" w:sz="4" w:space="0" w:color="auto"/>
              <w:right w:val="single" w:sz="4" w:space="0" w:color="auto"/>
            </w:tcBorders>
            <w:shd w:val="clear" w:color="auto" w:fill="auto"/>
            <w:noWrap/>
            <w:vAlign w:val="bottom"/>
            <w:hideMark/>
          </w:tcPr>
          <w:p w:rsidR="00916507" w:rsidRPr="00B24772" w:rsidRDefault="00916507" w:rsidP="00916507">
            <w:pPr>
              <w:jc w:val="right"/>
              <w:rPr>
                <w:rFonts w:eastAsia="Times New Roman"/>
                <w:b/>
                <w:bCs/>
                <w:sz w:val="18"/>
                <w:szCs w:val="18"/>
              </w:rPr>
            </w:pPr>
            <w:r w:rsidRPr="00B24772">
              <w:rPr>
                <w:rFonts w:eastAsia="Times New Roman"/>
                <w:b/>
                <w:bCs/>
                <w:sz w:val="18"/>
                <w:szCs w:val="18"/>
              </w:rPr>
              <w:t>0,0</w:t>
            </w:r>
          </w:p>
        </w:tc>
        <w:tc>
          <w:tcPr>
            <w:tcW w:w="549" w:type="pct"/>
            <w:tcBorders>
              <w:top w:val="nil"/>
              <w:left w:val="nil"/>
              <w:bottom w:val="single" w:sz="4" w:space="0" w:color="auto"/>
              <w:right w:val="single" w:sz="4" w:space="0" w:color="auto"/>
            </w:tcBorders>
            <w:shd w:val="clear" w:color="auto" w:fill="auto"/>
            <w:noWrap/>
            <w:vAlign w:val="bottom"/>
            <w:hideMark/>
          </w:tcPr>
          <w:p w:rsidR="00916507" w:rsidRPr="00B24772" w:rsidRDefault="00916507" w:rsidP="00916507">
            <w:pPr>
              <w:jc w:val="right"/>
              <w:rPr>
                <w:rFonts w:eastAsia="Times New Roman"/>
                <w:b/>
                <w:bCs/>
                <w:sz w:val="18"/>
                <w:szCs w:val="18"/>
              </w:rPr>
            </w:pPr>
            <w:r w:rsidRPr="00B24772">
              <w:rPr>
                <w:rFonts w:eastAsia="Times New Roman"/>
                <w:b/>
                <w:bCs/>
                <w:sz w:val="18"/>
                <w:szCs w:val="18"/>
              </w:rPr>
              <w:t>63,2</w:t>
            </w:r>
          </w:p>
        </w:tc>
        <w:tc>
          <w:tcPr>
            <w:tcW w:w="437" w:type="pct"/>
            <w:tcBorders>
              <w:top w:val="nil"/>
              <w:left w:val="nil"/>
              <w:bottom w:val="single" w:sz="4" w:space="0" w:color="auto"/>
              <w:right w:val="single" w:sz="4" w:space="0" w:color="auto"/>
            </w:tcBorders>
            <w:shd w:val="clear" w:color="auto" w:fill="auto"/>
            <w:noWrap/>
            <w:vAlign w:val="bottom"/>
            <w:hideMark/>
          </w:tcPr>
          <w:p w:rsidR="00916507" w:rsidRPr="00B24772" w:rsidRDefault="00916507" w:rsidP="00916507">
            <w:pPr>
              <w:jc w:val="center"/>
              <w:rPr>
                <w:rFonts w:eastAsia="Times New Roman"/>
                <w:sz w:val="18"/>
                <w:szCs w:val="18"/>
              </w:rPr>
            </w:pPr>
            <w:r w:rsidRPr="00B24772">
              <w:rPr>
                <w:rFonts w:eastAsia="Times New Roman"/>
                <w:sz w:val="18"/>
                <w:szCs w:val="18"/>
              </w:rPr>
              <w:t>13,1</w:t>
            </w:r>
          </w:p>
        </w:tc>
      </w:tr>
      <w:tr w:rsidR="00916507" w:rsidRPr="00916507" w:rsidTr="00916507">
        <w:trPr>
          <w:trHeight w:val="300"/>
        </w:trPr>
        <w:tc>
          <w:tcPr>
            <w:tcW w:w="458" w:type="pct"/>
            <w:tcBorders>
              <w:top w:val="nil"/>
              <w:left w:val="single" w:sz="4" w:space="0" w:color="auto"/>
              <w:bottom w:val="single" w:sz="4" w:space="0" w:color="auto"/>
              <w:right w:val="single" w:sz="4" w:space="0" w:color="auto"/>
            </w:tcBorders>
            <w:shd w:val="clear" w:color="auto" w:fill="auto"/>
            <w:noWrap/>
            <w:vAlign w:val="center"/>
          </w:tcPr>
          <w:p w:rsidR="00916507" w:rsidRPr="00B24772" w:rsidRDefault="00916507" w:rsidP="00916507">
            <w:pPr>
              <w:jc w:val="center"/>
              <w:rPr>
                <w:rFonts w:eastAsia="Times New Roman"/>
                <w:sz w:val="18"/>
                <w:szCs w:val="18"/>
              </w:rPr>
            </w:pPr>
            <w:r w:rsidRPr="00B24772">
              <w:rPr>
                <w:rFonts w:eastAsia="Times New Roman"/>
                <w:sz w:val="18"/>
                <w:szCs w:val="18"/>
              </w:rPr>
              <w:t>8</w:t>
            </w:r>
          </w:p>
        </w:tc>
        <w:tc>
          <w:tcPr>
            <w:tcW w:w="1402" w:type="pct"/>
            <w:tcBorders>
              <w:top w:val="nil"/>
              <w:left w:val="nil"/>
              <w:bottom w:val="single" w:sz="4" w:space="0" w:color="auto"/>
              <w:right w:val="single" w:sz="4" w:space="0" w:color="auto"/>
            </w:tcBorders>
            <w:shd w:val="clear" w:color="auto" w:fill="auto"/>
            <w:noWrap/>
            <w:vAlign w:val="bottom"/>
            <w:hideMark/>
          </w:tcPr>
          <w:p w:rsidR="00916507" w:rsidRPr="00B24772" w:rsidRDefault="00916507" w:rsidP="00916507">
            <w:pPr>
              <w:rPr>
                <w:rFonts w:eastAsia="Times New Roman"/>
                <w:color w:val="000000"/>
                <w:sz w:val="18"/>
                <w:szCs w:val="18"/>
              </w:rPr>
            </w:pPr>
            <w:r w:rsidRPr="00B24772">
              <w:rPr>
                <w:rFonts w:eastAsia="Times New Roman"/>
                <w:color w:val="000000"/>
                <w:sz w:val="18"/>
                <w:szCs w:val="18"/>
              </w:rPr>
              <w:t>МОАУ "Гимназия № 3 г. Орска"</w:t>
            </w:r>
          </w:p>
        </w:tc>
        <w:tc>
          <w:tcPr>
            <w:tcW w:w="656"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sz w:val="18"/>
                <w:szCs w:val="18"/>
              </w:rPr>
            </w:pPr>
            <w:r w:rsidRPr="00B24772">
              <w:rPr>
                <w:rFonts w:eastAsia="Times New Roman"/>
                <w:sz w:val="18"/>
                <w:szCs w:val="18"/>
              </w:rPr>
              <w:t>37</w:t>
            </w:r>
          </w:p>
        </w:tc>
        <w:tc>
          <w:tcPr>
            <w:tcW w:w="237"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sz w:val="18"/>
                <w:szCs w:val="18"/>
              </w:rPr>
            </w:pPr>
            <w:r w:rsidRPr="00B24772">
              <w:rPr>
                <w:rFonts w:eastAsia="Times New Roman"/>
                <w:sz w:val="18"/>
                <w:szCs w:val="18"/>
              </w:rPr>
              <w:t> </w:t>
            </w:r>
          </w:p>
        </w:tc>
        <w:tc>
          <w:tcPr>
            <w:tcW w:w="237"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sz w:val="18"/>
                <w:szCs w:val="18"/>
              </w:rPr>
            </w:pPr>
            <w:r w:rsidRPr="00B24772">
              <w:rPr>
                <w:rFonts w:eastAsia="Times New Roman"/>
                <w:sz w:val="18"/>
                <w:szCs w:val="18"/>
              </w:rPr>
              <w:t>13</w:t>
            </w:r>
          </w:p>
        </w:tc>
        <w:tc>
          <w:tcPr>
            <w:tcW w:w="237"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sz w:val="18"/>
                <w:szCs w:val="18"/>
              </w:rPr>
            </w:pPr>
            <w:r w:rsidRPr="00B24772">
              <w:rPr>
                <w:rFonts w:eastAsia="Times New Roman"/>
                <w:sz w:val="18"/>
                <w:szCs w:val="18"/>
              </w:rPr>
              <w:t>17</w:t>
            </w:r>
          </w:p>
        </w:tc>
        <w:tc>
          <w:tcPr>
            <w:tcW w:w="237" w:type="pct"/>
            <w:tcBorders>
              <w:top w:val="nil"/>
              <w:left w:val="nil"/>
              <w:bottom w:val="single" w:sz="4" w:space="0" w:color="auto"/>
              <w:right w:val="single" w:sz="4" w:space="0" w:color="auto"/>
            </w:tcBorders>
            <w:shd w:val="clear" w:color="auto" w:fill="auto"/>
            <w:vAlign w:val="center"/>
            <w:hideMark/>
          </w:tcPr>
          <w:p w:rsidR="00916507" w:rsidRPr="00B24772" w:rsidRDefault="00916507" w:rsidP="00916507">
            <w:pPr>
              <w:jc w:val="center"/>
              <w:rPr>
                <w:rFonts w:eastAsia="Times New Roman"/>
                <w:sz w:val="18"/>
                <w:szCs w:val="18"/>
              </w:rPr>
            </w:pPr>
            <w:r w:rsidRPr="00B24772">
              <w:rPr>
                <w:rFonts w:eastAsia="Times New Roman"/>
                <w:sz w:val="18"/>
                <w:szCs w:val="18"/>
              </w:rPr>
              <w:t>7</w:t>
            </w:r>
          </w:p>
        </w:tc>
        <w:tc>
          <w:tcPr>
            <w:tcW w:w="549" w:type="pct"/>
            <w:tcBorders>
              <w:top w:val="nil"/>
              <w:left w:val="nil"/>
              <w:bottom w:val="single" w:sz="4" w:space="0" w:color="auto"/>
              <w:right w:val="single" w:sz="4" w:space="0" w:color="auto"/>
            </w:tcBorders>
            <w:shd w:val="clear" w:color="auto" w:fill="auto"/>
            <w:noWrap/>
            <w:vAlign w:val="bottom"/>
            <w:hideMark/>
          </w:tcPr>
          <w:p w:rsidR="00916507" w:rsidRPr="00B24772" w:rsidRDefault="00916507" w:rsidP="00916507">
            <w:pPr>
              <w:jc w:val="right"/>
              <w:rPr>
                <w:rFonts w:eastAsia="Times New Roman"/>
                <w:b/>
                <w:bCs/>
                <w:sz w:val="18"/>
                <w:szCs w:val="18"/>
              </w:rPr>
            </w:pPr>
            <w:r w:rsidRPr="00B24772">
              <w:rPr>
                <w:rFonts w:eastAsia="Times New Roman"/>
                <w:b/>
                <w:bCs/>
                <w:sz w:val="18"/>
                <w:szCs w:val="18"/>
              </w:rPr>
              <w:t>0,0</w:t>
            </w:r>
          </w:p>
        </w:tc>
        <w:tc>
          <w:tcPr>
            <w:tcW w:w="549" w:type="pct"/>
            <w:tcBorders>
              <w:top w:val="nil"/>
              <w:left w:val="nil"/>
              <w:bottom w:val="single" w:sz="4" w:space="0" w:color="auto"/>
              <w:right w:val="single" w:sz="4" w:space="0" w:color="auto"/>
            </w:tcBorders>
            <w:shd w:val="clear" w:color="auto" w:fill="auto"/>
            <w:noWrap/>
            <w:vAlign w:val="bottom"/>
            <w:hideMark/>
          </w:tcPr>
          <w:p w:rsidR="00916507" w:rsidRPr="00B24772" w:rsidRDefault="00916507" w:rsidP="00916507">
            <w:pPr>
              <w:jc w:val="right"/>
              <w:rPr>
                <w:rFonts w:eastAsia="Times New Roman"/>
                <w:b/>
                <w:bCs/>
                <w:sz w:val="18"/>
                <w:szCs w:val="18"/>
              </w:rPr>
            </w:pPr>
            <w:r w:rsidRPr="00B24772">
              <w:rPr>
                <w:rFonts w:eastAsia="Times New Roman"/>
                <w:b/>
                <w:bCs/>
                <w:sz w:val="18"/>
                <w:szCs w:val="18"/>
              </w:rPr>
              <w:t>64,9</w:t>
            </w:r>
          </w:p>
        </w:tc>
        <w:tc>
          <w:tcPr>
            <w:tcW w:w="437" w:type="pct"/>
            <w:tcBorders>
              <w:top w:val="nil"/>
              <w:left w:val="nil"/>
              <w:bottom w:val="single" w:sz="4" w:space="0" w:color="auto"/>
              <w:right w:val="single" w:sz="4" w:space="0" w:color="auto"/>
            </w:tcBorders>
            <w:shd w:val="clear" w:color="auto" w:fill="auto"/>
            <w:noWrap/>
            <w:vAlign w:val="bottom"/>
            <w:hideMark/>
          </w:tcPr>
          <w:p w:rsidR="00916507" w:rsidRPr="00B24772" w:rsidRDefault="00916507" w:rsidP="00916507">
            <w:pPr>
              <w:jc w:val="center"/>
              <w:rPr>
                <w:rFonts w:eastAsia="Times New Roman"/>
                <w:sz w:val="18"/>
                <w:szCs w:val="18"/>
              </w:rPr>
            </w:pPr>
            <w:r w:rsidRPr="00B24772">
              <w:rPr>
                <w:rFonts w:eastAsia="Times New Roman"/>
                <w:sz w:val="18"/>
                <w:szCs w:val="18"/>
              </w:rPr>
              <w:t>11,6</w:t>
            </w:r>
          </w:p>
        </w:tc>
      </w:tr>
    </w:tbl>
    <w:p w:rsidR="00BD4352" w:rsidRDefault="00BD4352" w:rsidP="00BD4352">
      <w:pPr>
        <w:pStyle w:val="a3"/>
        <w:spacing w:after="0" w:line="240" w:lineRule="auto"/>
        <w:ind w:left="709"/>
        <w:jc w:val="both"/>
        <w:rPr>
          <w:rFonts w:ascii="Times New Roman" w:eastAsia="Times New Roman" w:hAnsi="Times New Roman"/>
          <w:b/>
          <w:i/>
          <w:sz w:val="24"/>
          <w:szCs w:val="24"/>
          <w:lang w:eastAsia="ru-RU"/>
        </w:rPr>
      </w:pPr>
    </w:p>
    <w:p w:rsidR="00BD4352" w:rsidRPr="00AD3663" w:rsidRDefault="00BD4352" w:rsidP="00BD4352">
      <w:pPr>
        <w:pStyle w:val="ad"/>
        <w:keepNext/>
        <w:jc w:val="right"/>
        <w:rPr>
          <w:iCs w:val="0"/>
        </w:rPr>
      </w:pPr>
      <w:r w:rsidRPr="00870F21">
        <w:rPr>
          <w:bCs/>
          <w:iCs w:val="0"/>
        </w:rPr>
        <w:t xml:space="preserve">Таблица </w:t>
      </w:r>
      <w:r>
        <w:rPr>
          <w:bCs/>
          <w:iCs w:val="0"/>
        </w:rPr>
        <w:t>2</w:t>
      </w:r>
      <w:r>
        <w:rPr>
          <w:bCs/>
          <w:iCs w:val="0"/>
        </w:rPr>
        <w:noBreakHyphen/>
        <w:t>5</w:t>
      </w:r>
    </w:p>
    <w:p w:rsidR="00BD4352" w:rsidRDefault="00BD4352" w:rsidP="00BD4352">
      <w:pPr>
        <w:pStyle w:val="a3"/>
        <w:spacing w:after="0" w:line="240" w:lineRule="auto"/>
        <w:ind w:left="0"/>
        <w:jc w:val="both"/>
        <w:rPr>
          <w:rFonts w:ascii="Times New Roman" w:eastAsia="Times New Roman" w:hAnsi="Times New Roman"/>
          <w:b/>
          <w:sz w:val="24"/>
          <w:szCs w:val="24"/>
          <w:lang w:eastAsia="ru-RU"/>
        </w:rPr>
      </w:pPr>
      <w:bookmarkStart w:id="4" w:name="_Toc395183674"/>
      <w:bookmarkStart w:id="5" w:name="_Toc423954908"/>
      <w:bookmarkStart w:id="6" w:name="_Toc424490594"/>
      <w:r w:rsidRPr="006304F0">
        <w:rPr>
          <w:rFonts w:ascii="Times New Roman" w:eastAsia="Times New Roman" w:hAnsi="Times New Roman"/>
          <w:b/>
          <w:sz w:val="24"/>
          <w:szCs w:val="24"/>
          <w:lang w:eastAsia="ru-RU"/>
        </w:rPr>
        <w:t>2.2.</w:t>
      </w:r>
      <w:r>
        <w:rPr>
          <w:rFonts w:ascii="Times New Roman" w:eastAsia="Times New Roman" w:hAnsi="Times New Roman"/>
          <w:b/>
          <w:sz w:val="24"/>
          <w:szCs w:val="24"/>
          <w:lang w:eastAsia="ru-RU"/>
        </w:rPr>
        <w:t>6</w:t>
      </w:r>
      <w:r w:rsidRPr="006304F0">
        <w:rPr>
          <w:rFonts w:ascii="Times New Roman" w:eastAsia="Times New Roman" w:hAnsi="Times New Roman"/>
          <w:b/>
          <w:sz w:val="24"/>
          <w:szCs w:val="24"/>
          <w:lang w:eastAsia="ru-RU"/>
        </w:rPr>
        <w:t>. Выделение перечня ОО, продемонстрировавших низкие результаты ОГЭ по предмету</w:t>
      </w:r>
      <w:r w:rsidRPr="002178E5">
        <w:rPr>
          <w:rFonts w:ascii="Times New Roman" w:eastAsia="Times New Roman" w:hAnsi="Times New Roman"/>
          <w:b/>
          <w:sz w:val="24"/>
          <w:szCs w:val="24"/>
          <w:vertAlign w:val="superscript"/>
          <w:lang w:eastAsia="ru-RU"/>
        </w:rPr>
        <w:t>5</w:t>
      </w:r>
    </w:p>
    <w:p w:rsidR="00BD4352" w:rsidRDefault="00BD4352" w:rsidP="00BD4352">
      <w:pPr>
        <w:pStyle w:val="ad"/>
        <w:keepNext/>
        <w:jc w:val="right"/>
        <w:rPr>
          <w:bCs/>
          <w:iCs w:val="0"/>
        </w:rPr>
      </w:pPr>
      <w:r w:rsidRPr="00870F21">
        <w:rPr>
          <w:bCs/>
          <w:iCs w:val="0"/>
        </w:rPr>
        <w:t xml:space="preserve">Таблица </w:t>
      </w:r>
      <w:r>
        <w:rPr>
          <w:bCs/>
          <w:iCs w:val="0"/>
        </w:rPr>
        <w:t>2</w:t>
      </w:r>
      <w:r>
        <w:rPr>
          <w:bCs/>
          <w:iCs w:val="0"/>
        </w:rPr>
        <w:noBreakHyphen/>
        <w:t>6</w:t>
      </w:r>
    </w:p>
    <w:tbl>
      <w:tblPr>
        <w:tblW w:w="0" w:type="auto"/>
        <w:tblInd w:w="93" w:type="dxa"/>
        <w:tblLook w:val="04A0" w:firstRow="1" w:lastRow="0" w:firstColumn="1" w:lastColumn="0" w:noHBand="0" w:noVBand="1"/>
      </w:tblPr>
      <w:tblGrid>
        <w:gridCol w:w="398"/>
        <w:gridCol w:w="2830"/>
        <w:gridCol w:w="1392"/>
        <w:gridCol w:w="506"/>
        <w:gridCol w:w="506"/>
        <w:gridCol w:w="506"/>
        <w:gridCol w:w="506"/>
        <w:gridCol w:w="1166"/>
        <w:gridCol w:w="1166"/>
        <w:gridCol w:w="928"/>
      </w:tblGrid>
      <w:tr w:rsidR="000573BE" w:rsidRPr="000573BE" w:rsidTr="000573BE">
        <w:trPr>
          <w:trHeight w:val="255"/>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573BE" w:rsidRPr="000573BE" w:rsidRDefault="000573BE" w:rsidP="000573BE">
            <w:pPr>
              <w:jc w:val="center"/>
              <w:rPr>
                <w:rFonts w:eastAsia="Times New Roman"/>
                <w:b/>
                <w:bCs/>
                <w:color w:val="000000"/>
                <w:sz w:val="20"/>
                <w:szCs w:val="20"/>
              </w:rPr>
            </w:pPr>
            <w:r w:rsidRPr="000573BE">
              <w:rPr>
                <w:rFonts w:eastAsia="Times New Roman"/>
                <w:b/>
                <w:bCs/>
                <w:color w:val="000000"/>
                <w:sz w:val="20"/>
                <w:szCs w:val="20"/>
              </w:rPr>
              <w:t xml:space="preserve">№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573BE" w:rsidRPr="000573BE" w:rsidRDefault="000573BE" w:rsidP="000573BE">
            <w:pPr>
              <w:jc w:val="center"/>
              <w:rPr>
                <w:rFonts w:eastAsia="Times New Roman"/>
                <w:b/>
                <w:bCs/>
                <w:color w:val="000000"/>
                <w:sz w:val="20"/>
                <w:szCs w:val="20"/>
              </w:rPr>
            </w:pPr>
            <w:r w:rsidRPr="000573BE">
              <w:rPr>
                <w:rFonts w:eastAsia="Times New Roman"/>
                <w:b/>
                <w:bCs/>
                <w:color w:val="000000"/>
                <w:sz w:val="20"/>
                <w:szCs w:val="20"/>
              </w:rPr>
              <w:t>Название ОО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573BE" w:rsidRPr="000573BE" w:rsidRDefault="000573BE" w:rsidP="000573BE">
            <w:pPr>
              <w:jc w:val="center"/>
              <w:rPr>
                <w:rFonts w:eastAsia="Times New Roman"/>
                <w:b/>
                <w:bCs/>
                <w:sz w:val="20"/>
                <w:szCs w:val="20"/>
              </w:rPr>
            </w:pPr>
            <w:r w:rsidRPr="000573BE">
              <w:rPr>
                <w:rFonts w:eastAsia="Times New Roman"/>
                <w:b/>
                <w:bCs/>
                <w:sz w:val="20"/>
                <w:szCs w:val="20"/>
              </w:rPr>
              <w:t xml:space="preserve">Кол-во </w:t>
            </w:r>
            <w:proofErr w:type="spellStart"/>
            <w:r w:rsidRPr="000573BE">
              <w:rPr>
                <w:rFonts w:eastAsia="Times New Roman"/>
                <w:b/>
                <w:bCs/>
                <w:sz w:val="20"/>
                <w:szCs w:val="20"/>
              </w:rPr>
              <w:t>обуч-ся</w:t>
            </w:r>
            <w:proofErr w:type="spellEnd"/>
            <w:r w:rsidRPr="000573BE">
              <w:rPr>
                <w:rFonts w:eastAsia="Times New Roman"/>
                <w:b/>
                <w:bCs/>
                <w:sz w:val="20"/>
                <w:szCs w:val="20"/>
              </w:rPr>
              <w:t xml:space="preserve">, </w:t>
            </w:r>
            <w:proofErr w:type="gramStart"/>
            <w:r w:rsidRPr="000573BE">
              <w:rPr>
                <w:rFonts w:eastAsia="Times New Roman"/>
                <w:b/>
                <w:bCs/>
                <w:sz w:val="20"/>
                <w:szCs w:val="20"/>
              </w:rPr>
              <w:t>выполнявших</w:t>
            </w:r>
            <w:proofErr w:type="gramEnd"/>
            <w:r w:rsidRPr="000573BE">
              <w:rPr>
                <w:rFonts w:eastAsia="Times New Roman"/>
                <w:b/>
                <w:bCs/>
                <w:sz w:val="20"/>
                <w:szCs w:val="20"/>
              </w:rPr>
              <w:t xml:space="preserve"> работу</w:t>
            </w:r>
          </w:p>
        </w:tc>
        <w:tc>
          <w:tcPr>
            <w:tcW w:w="0" w:type="auto"/>
            <w:gridSpan w:val="4"/>
            <w:tcBorders>
              <w:top w:val="single" w:sz="4" w:space="0" w:color="auto"/>
              <w:left w:val="nil"/>
              <w:bottom w:val="single" w:sz="4" w:space="0" w:color="auto"/>
              <w:right w:val="single" w:sz="4" w:space="0" w:color="000000"/>
            </w:tcBorders>
            <w:shd w:val="clear" w:color="auto" w:fill="auto"/>
            <w:vAlign w:val="center"/>
            <w:hideMark/>
          </w:tcPr>
          <w:p w:rsidR="000573BE" w:rsidRPr="000573BE" w:rsidRDefault="000573BE" w:rsidP="000573BE">
            <w:pPr>
              <w:jc w:val="center"/>
              <w:rPr>
                <w:rFonts w:eastAsia="Times New Roman"/>
                <w:b/>
                <w:bCs/>
                <w:sz w:val="20"/>
                <w:szCs w:val="20"/>
              </w:rPr>
            </w:pPr>
            <w:r w:rsidRPr="000573BE">
              <w:rPr>
                <w:rFonts w:eastAsia="Times New Roman"/>
                <w:b/>
                <w:bCs/>
                <w:sz w:val="20"/>
                <w:szCs w:val="20"/>
              </w:rPr>
              <w:t xml:space="preserve">Количество </w:t>
            </w:r>
            <w:proofErr w:type="spellStart"/>
            <w:r w:rsidRPr="000573BE">
              <w:rPr>
                <w:rFonts w:eastAsia="Times New Roman"/>
                <w:b/>
                <w:bCs/>
                <w:sz w:val="20"/>
                <w:szCs w:val="20"/>
              </w:rPr>
              <w:t>обуч-ся</w:t>
            </w:r>
            <w:proofErr w:type="spellEnd"/>
            <w:r w:rsidRPr="000573BE">
              <w:rPr>
                <w:rFonts w:eastAsia="Times New Roman"/>
                <w:b/>
                <w:bCs/>
                <w:sz w:val="20"/>
                <w:szCs w:val="20"/>
              </w:rPr>
              <w:t xml:space="preserve">, </w:t>
            </w:r>
            <w:proofErr w:type="gramStart"/>
            <w:r w:rsidRPr="000573BE">
              <w:rPr>
                <w:rFonts w:eastAsia="Times New Roman"/>
                <w:b/>
                <w:bCs/>
                <w:sz w:val="20"/>
                <w:szCs w:val="20"/>
              </w:rPr>
              <w:t>получивших</w:t>
            </w:r>
            <w:proofErr w:type="gramEnd"/>
            <w:r w:rsidRPr="000573BE">
              <w:rPr>
                <w:rFonts w:eastAsia="Times New Roman"/>
                <w:b/>
                <w:bCs/>
                <w:sz w:val="20"/>
                <w:szCs w:val="20"/>
              </w:rPr>
              <w:t xml:space="preserve"> соответствующую отметку</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573BE" w:rsidRPr="000573BE" w:rsidRDefault="000573BE" w:rsidP="000573BE">
            <w:pPr>
              <w:jc w:val="center"/>
              <w:rPr>
                <w:rFonts w:eastAsia="Times New Roman"/>
                <w:b/>
                <w:bCs/>
                <w:sz w:val="20"/>
                <w:szCs w:val="20"/>
              </w:rPr>
            </w:pPr>
            <w:r w:rsidRPr="000573BE">
              <w:rPr>
                <w:rFonts w:eastAsia="Times New Roman"/>
                <w:b/>
                <w:bCs/>
                <w:sz w:val="20"/>
                <w:szCs w:val="20"/>
              </w:rPr>
              <w:t>Показатель % "2"</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573BE" w:rsidRPr="000573BE" w:rsidRDefault="000573BE" w:rsidP="000573BE">
            <w:pPr>
              <w:jc w:val="center"/>
              <w:rPr>
                <w:rFonts w:eastAsia="Times New Roman"/>
                <w:b/>
                <w:bCs/>
                <w:sz w:val="20"/>
                <w:szCs w:val="20"/>
              </w:rPr>
            </w:pPr>
            <w:r w:rsidRPr="000573BE">
              <w:rPr>
                <w:rFonts w:eastAsia="Times New Roman"/>
                <w:b/>
                <w:bCs/>
                <w:sz w:val="20"/>
                <w:szCs w:val="20"/>
              </w:rPr>
              <w:t>Показатель %                 "4" и "5"</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573BE" w:rsidRPr="000573BE" w:rsidRDefault="000573BE" w:rsidP="000573BE">
            <w:pPr>
              <w:jc w:val="center"/>
              <w:rPr>
                <w:rFonts w:eastAsia="Times New Roman"/>
                <w:b/>
                <w:bCs/>
                <w:sz w:val="20"/>
                <w:szCs w:val="20"/>
              </w:rPr>
            </w:pPr>
            <w:r w:rsidRPr="000573BE">
              <w:rPr>
                <w:rFonts w:eastAsia="Times New Roman"/>
                <w:b/>
                <w:bCs/>
                <w:sz w:val="20"/>
                <w:szCs w:val="20"/>
              </w:rPr>
              <w:t>Средний балл</w:t>
            </w:r>
          </w:p>
        </w:tc>
      </w:tr>
      <w:tr w:rsidR="000573BE" w:rsidRPr="000573BE" w:rsidTr="000573BE">
        <w:trPr>
          <w:trHeight w:val="76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0573BE" w:rsidRPr="000573BE" w:rsidRDefault="000573BE" w:rsidP="000573BE">
            <w:pPr>
              <w:rPr>
                <w:rFonts w:eastAsia="Times New Roman"/>
                <w:b/>
                <w:bCs/>
                <w:color w:val="00000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573BE" w:rsidRPr="000573BE" w:rsidRDefault="000573BE" w:rsidP="000573BE">
            <w:pPr>
              <w:rPr>
                <w:rFonts w:eastAsia="Times New Roman"/>
                <w:b/>
                <w:bCs/>
                <w:color w:val="00000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573BE" w:rsidRPr="000573BE" w:rsidRDefault="000573BE" w:rsidP="000573BE">
            <w:pPr>
              <w:rPr>
                <w:rFonts w:eastAsia="Times New Roman"/>
                <w:b/>
                <w:bCs/>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0573BE" w:rsidRPr="000573BE" w:rsidRDefault="000573BE" w:rsidP="000573BE">
            <w:pPr>
              <w:jc w:val="center"/>
              <w:rPr>
                <w:rFonts w:eastAsia="Times New Roman"/>
                <w:b/>
                <w:bCs/>
                <w:sz w:val="20"/>
                <w:szCs w:val="20"/>
              </w:rPr>
            </w:pPr>
            <w:r w:rsidRPr="000573BE">
              <w:rPr>
                <w:rFonts w:eastAsia="Times New Roman"/>
                <w:b/>
                <w:bCs/>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0573BE" w:rsidRPr="000573BE" w:rsidRDefault="000573BE" w:rsidP="000573BE">
            <w:pPr>
              <w:jc w:val="center"/>
              <w:rPr>
                <w:rFonts w:eastAsia="Times New Roman"/>
                <w:b/>
                <w:bCs/>
                <w:sz w:val="20"/>
                <w:szCs w:val="20"/>
              </w:rPr>
            </w:pPr>
            <w:r w:rsidRPr="000573BE">
              <w:rPr>
                <w:rFonts w:eastAsia="Times New Roman"/>
                <w:b/>
                <w:bCs/>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rsidR="000573BE" w:rsidRPr="000573BE" w:rsidRDefault="000573BE" w:rsidP="000573BE">
            <w:pPr>
              <w:jc w:val="center"/>
              <w:rPr>
                <w:rFonts w:eastAsia="Times New Roman"/>
                <w:b/>
                <w:bCs/>
                <w:sz w:val="20"/>
                <w:szCs w:val="20"/>
              </w:rPr>
            </w:pPr>
            <w:r w:rsidRPr="000573BE">
              <w:rPr>
                <w:rFonts w:eastAsia="Times New Roman"/>
                <w:b/>
                <w:bCs/>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rsidR="000573BE" w:rsidRPr="000573BE" w:rsidRDefault="000573BE" w:rsidP="000573BE">
            <w:pPr>
              <w:jc w:val="center"/>
              <w:rPr>
                <w:rFonts w:eastAsia="Times New Roman"/>
                <w:b/>
                <w:bCs/>
                <w:sz w:val="20"/>
                <w:szCs w:val="20"/>
              </w:rPr>
            </w:pPr>
            <w:r w:rsidRPr="000573BE">
              <w:rPr>
                <w:rFonts w:eastAsia="Times New Roman"/>
                <w:b/>
                <w:bCs/>
                <w:sz w:val="20"/>
                <w:szCs w:val="20"/>
              </w:rPr>
              <w:t>"5"</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573BE" w:rsidRPr="000573BE" w:rsidRDefault="000573BE" w:rsidP="000573BE">
            <w:pPr>
              <w:rPr>
                <w:rFonts w:eastAsia="Times New Roman"/>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573BE" w:rsidRPr="000573BE" w:rsidRDefault="000573BE" w:rsidP="000573BE">
            <w:pPr>
              <w:rPr>
                <w:rFonts w:eastAsia="Times New Roman"/>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573BE" w:rsidRPr="000573BE" w:rsidRDefault="000573BE" w:rsidP="000573BE">
            <w:pPr>
              <w:rPr>
                <w:rFonts w:eastAsia="Times New Roman"/>
                <w:b/>
                <w:bCs/>
                <w:sz w:val="20"/>
                <w:szCs w:val="20"/>
              </w:rPr>
            </w:pPr>
          </w:p>
        </w:tc>
      </w:tr>
      <w:tr w:rsidR="000573BE" w:rsidRPr="000573BE" w:rsidTr="000573B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tcPr>
          <w:p w:rsidR="000573BE" w:rsidRPr="000573BE" w:rsidRDefault="000573BE" w:rsidP="000573BE">
            <w:pPr>
              <w:jc w:val="center"/>
              <w:rPr>
                <w:rFonts w:eastAsia="Times New Roman"/>
                <w:sz w:val="22"/>
                <w:szCs w:val="22"/>
              </w:rPr>
            </w:pPr>
            <w:r>
              <w:rPr>
                <w:rFonts w:eastAsia="Times New Roman"/>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0573BE" w:rsidRPr="000573BE" w:rsidRDefault="000573BE" w:rsidP="000573BE">
            <w:pPr>
              <w:rPr>
                <w:rFonts w:eastAsia="Times New Roman"/>
                <w:color w:val="000000"/>
                <w:sz w:val="22"/>
                <w:szCs w:val="22"/>
              </w:rPr>
            </w:pPr>
            <w:r w:rsidRPr="000573BE">
              <w:rPr>
                <w:rFonts w:eastAsia="Times New Roman"/>
                <w:color w:val="000000"/>
                <w:sz w:val="22"/>
                <w:szCs w:val="22"/>
              </w:rPr>
              <w:t>МОАУ " СОШ № 31 г. Орска "</w:t>
            </w:r>
          </w:p>
        </w:tc>
        <w:tc>
          <w:tcPr>
            <w:tcW w:w="0" w:type="auto"/>
            <w:tcBorders>
              <w:top w:val="nil"/>
              <w:left w:val="nil"/>
              <w:bottom w:val="single" w:sz="4" w:space="0" w:color="auto"/>
              <w:right w:val="single" w:sz="4" w:space="0" w:color="auto"/>
            </w:tcBorders>
            <w:shd w:val="clear" w:color="auto" w:fill="auto"/>
            <w:vAlign w:val="center"/>
            <w:hideMark/>
          </w:tcPr>
          <w:p w:rsidR="000573BE" w:rsidRPr="000573BE" w:rsidRDefault="000573BE" w:rsidP="000573BE">
            <w:pPr>
              <w:jc w:val="center"/>
              <w:rPr>
                <w:rFonts w:eastAsia="Times New Roman"/>
                <w:sz w:val="20"/>
                <w:szCs w:val="20"/>
              </w:rPr>
            </w:pPr>
            <w:r w:rsidRPr="000573BE">
              <w:rPr>
                <w:rFonts w:eastAsia="Times New Roman"/>
                <w:sz w:val="20"/>
                <w:szCs w:val="20"/>
              </w:rPr>
              <w:t>20</w:t>
            </w:r>
          </w:p>
        </w:tc>
        <w:tc>
          <w:tcPr>
            <w:tcW w:w="0" w:type="auto"/>
            <w:tcBorders>
              <w:top w:val="nil"/>
              <w:left w:val="nil"/>
              <w:bottom w:val="single" w:sz="4" w:space="0" w:color="auto"/>
              <w:right w:val="single" w:sz="4" w:space="0" w:color="auto"/>
            </w:tcBorders>
            <w:shd w:val="clear" w:color="auto" w:fill="auto"/>
            <w:vAlign w:val="center"/>
            <w:hideMark/>
          </w:tcPr>
          <w:p w:rsidR="000573BE" w:rsidRPr="000573BE" w:rsidRDefault="000573BE" w:rsidP="000573BE">
            <w:pPr>
              <w:jc w:val="center"/>
              <w:rPr>
                <w:rFonts w:eastAsia="Times New Roman"/>
                <w:sz w:val="20"/>
                <w:szCs w:val="20"/>
              </w:rPr>
            </w:pPr>
            <w:r w:rsidRPr="000573BE">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573BE" w:rsidRPr="000573BE" w:rsidRDefault="000573BE" w:rsidP="000573BE">
            <w:pPr>
              <w:jc w:val="center"/>
              <w:rPr>
                <w:rFonts w:eastAsia="Times New Roman"/>
                <w:sz w:val="20"/>
                <w:szCs w:val="20"/>
              </w:rPr>
            </w:pPr>
            <w:r w:rsidRPr="000573BE">
              <w:rPr>
                <w:rFonts w:eastAsia="Times New Roman"/>
                <w:sz w:val="20"/>
                <w:szCs w:val="20"/>
              </w:rPr>
              <w:t>17</w:t>
            </w:r>
          </w:p>
        </w:tc>
        <w:tc>
          <w:tcPr>
            <w:tcW w:w="0" w:type="auto"/>
            <w:tcBorders>
              <w:top w:val="nil"/>
              <w:left w:val="nil"/>
              <w:bottom w:val="single" w:sz="4" w:space="0" w:color="auto"/>
              <w:right w:val="single" w:sz="4" w:space="0" w:color="auto"/>
            </w:tcBorders>
            <w:shd w:val="clear" w:color="auto" w:fill="auto"/>
            <w:vAlign w:val="center"/>
            <w:hideMark/>
          </w:tcPr>
          <w:p w:rsidR="000573BE" w:rsidRPr="000573BE" w:rsidRDefault="000573BE" w:rsidP="000573BE">
            <w:pPr>
              <w:jc w:val="center"/>
              <w:rPr>
                <w:rFonts w:eastAsia="Times New Roman"/>
                <w:sz w:val="20"/>
                <w:szCs w:val="20"/>
              </w:rPr>
            </w:pPr>
            <w:r w:rsidRPr="000573BE">
              <w:rPr>
                <w:rFonts w:eastAsia="Times New Roman"/>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rsidR="000573BE" w:rsidRPr="000573BE" w:rsidRDefault="000573BE" w:rsidP="000573BE">
            <w:pPr>
              <w:jc w:val="center"/>
              <w:rPr>
                <w:rFonts w:eastAsia="Times New Roman"/>
                <w:sz w:val="20"/>
                <w:szCs w:val="20"/>
              </w:rPr>
            </w:pPr>
            <w:r w:rsidRPr="000573BE">
              <w:rPr>
                <w:rFonts w:eastAsia="Times New Roman"/>
                <w:sz w:val="20"/>
                <w:szCs w:val="20"/>
              </w:rPr>
              <w:t> </w:t>
            </w:r>
            <w:r>
              <w:rPr>
                <w:rFonts w:eastAsia="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0573BE" w:rsidRPr="000573BE" w:rsidRDefault="000573BE" w:rsidP="000573BE">
            <w:pPr>
              <w:jc w:val="right"/>
              <w:rPr>
                <w:rFonts w:eastAsia="Times New Roman"/>
                <w:b/>
                <w:bCs/>
                <w:sz w:val="22"/>
                <w:szCs w:val="22"/>
              </w:rPr>
            </w:pPr>
            <w:r w:rsidRPr="000573BE">
              <w:rPr>
                <w:rFonts w:eastAsia="Times New Roman"/>
                <w:b/>
                <w:bCs/>
                <w:sz w:val="22"/>
                <w:szCs w:val="22"/>
              </w:rPr>
              <w:t>0,0</w:t>
            </w:r>
          </w:p>
        </w:tc>
        <w:tc>
          <w:tcPr>
            <w:tcW w:w="0" w:type="auto"/>
            <w:tcBorders>
              <w:top w:val="nil"/>
              <w:left w:val="nil"/>
              <w:bottom w:val="single" w:sz="4" w:space="0" w:color="auto"/>
              <w:right w:val="single" w:sz="4" w:space="0" w:color="auto"/>
            </w:tcBorders>
            <w:shd w:val="clear" w:color="auto" w:fill="auto"/>
            <w:noWrap/>
            <w:vAlign w:val="bottom"/>
            <w:hideMark/>
          </w:tcPr>
          <w:p w:rsidR="000573BE" w:rsidRPr="000573BE" w:rsidRDefault="000573BE" w:rsidP="000573BE">
            <w:pPr>
              <w:jc w:val="right"/>
              <w:rPr>
                <w:rFonts w:eastAsia="Times New Roman"/>
                <w:b/>
                <w:bCs/>
                <w:sz w:val="22"/>
                <w:szCs w:val="22"/>
              </w:rPr>
            </w:pPr>
            <w:r w:rsidRPr="000573BE">
              <w:rPr>
                <w:rFonts w:eastAsia="Times New Roman"/>
                <w:b/>
                <w:bCs/>
                <w:sz w:val="22"/>
                <w:szCs w:val="22"/>
              </w:rPr>
              <w:t>15,0</w:t>
            </w:r>
          </w:p>
        </w:tc>
        <w:tc>
          <w:tcPr>
            <w:tcW w:w="0" w:type="auto"/>
            <w:tcBorders>
              <w:top w:val="nil"/>
              <w:left w:val="nil"/>
              <w:bottom w:val="single" w:sz="4" w:space="0" w:color="auto"/>
              <w:right w:val="single" w:sz="4" w:space="0" w:color="auto"/>
            </w:tcBorders>
            <w:shd w:val="clear" w:color="auto" w:fill="auto"/>
            <w:noWrap/>
            <w:vAlign w:val="bottom"/>
            <w:hideMark/>
          </w:tcPr>
          <w:p w:rsidR="000573BE" w:rsidRPr="000573BE" w:rsidRDefault="000573BE" w:rsidP="000573BE">
            <w:pPr>
              <w:jc w:val="center"/>
              <w:rPr>
                <w:rFonts w:eastAsia="Times New Roman"/>
                <w:sz w:val="22"/>
                <w:szCs w:val="22"/>
              </w:rPr>
            </w:pPr>
            <w:r w:rsidRPr="000573BE">
              <w:rPr>
                <w:rFonts w:eastAsia="Times New Roman"/>
                <w:sz w:val="22"/>
                <w:szCs w:val="22"/>
              </w:rPr>
              <w:t>8,5</w:t>
            </w:r>
          </w:p>
        </w:tc>
      </w:tr>
      <w:tr w:rsidR="000573BE" w:rsidRPr="000573BE" w:rsidTr="000573B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tcPr>
          <w:p w:rsidR="000573BE" w:rsidRPr="000573BE" w:rsidRDefault="000573BE" w:rsidP="000573BE">
            <w:pPr>
              <w:jc w:val="center"/>
              <w:rPr>
                <w:rFonts w:eastAsia="Times New Roman"/>
                <w:sz w:val="22"/>
                <w:szCs w:val="22"/>
              </w:rPr>
            </w:pPr>
            <w:r>
              <w:rPr>
                <w:rFonts w:eastAsia="Times New Roman"/>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0573BE" w:rsidRPr="000573BE" w:rsidRDefault="000573BE" w:rsidP="000573BE">
            <w:pPr>
              <w:rPr>
                <w:rFonts w:eastAsia="Times New Roman"/>
                <w:color w:val="000000"/>
                <w:sz w:val="22"/>
                <w:szCs w:val="22"/>
              </w:rPr>
            </w:pPr>
            <w:r w:rsidRPr="000573BE">
              <w:rPr>
                <w:rFonts w:eastAsia="Times New Roman"/>
                <w:color w:val="000000"/>
                <w:sz w:val="22"/>
                <w:szCs w:val="22"/>
              </w:rPr>
              <w:t>МОАУ «СОШ № 29 г. Орска»</w:t>
            </w:r>
          </w:p>
        </w:tc>
        <w:tc>
          <w:tcPr>
            <w:tcW w:w="0" w:type="auto"/>
            <w:tcBorders>
              <w:top w:val="nil"/>
              <w:left w:val="nil"/>
              <w:bottom w:val="single" w:sz="4" w:space="0" w:color="auto"/>
              <w:right w:val="single" w:sz="4" w:space="0" w:color="auto"/>
            </w:tcBorders>
            <w:shd w:val="clear" w:color="auto" w:fill="auto"/>
            <w:vAlign w:val="center"/>
            <w:hideMark/>
          </w:tcPr>
          <w:p w:rsidR="000573BE" w:rsidRPr="000573BE" w:rsidRDefault="000573BE" w:rsidP="000573BE">
            <w:pPr>
              <w:jc w:val="center"/>
              <w:rPr>
                <w:rFonts w:eastAsia="Times New Roman"/>
                <w:sz w:val="20"/>
                <w:szCs w:val="20"/>
              </w:rPr>
            </w:pPr>
            <w:r w:rsidRPr="000573BE">
              <w:rPr>
                <w:rFonts w:eastAsia="Times New Roman"/>
                <w:sz w:val="20"/>
                <w:szCs w:val="20"/>
              </w:rPr>
              <w:t>36</w:t>
            </w:r>
          </w:p>
        </w:tc>
        <w:tc>
          <w:tcPr>
            <w:tcW w:w="0" w:type="auto"/>
            <w:tcBorders>
              <w:top w:val="nil"/>
              <w:left w:val="nil"/>
              <w:bottom w:val="single" w:sz="4" w:space="0" w:color="auto"/>
              <w:right w:val="single" w:sz="4" w:space="0" w:color="auto"/>
            </w:tcBorders>
            <w:shd w:val="clear" w:color="auto" w:fill="auto"/>
            <w:vAlign w:val="center"/>
            <w:hideMark/>
          </w:tcPr>
          <w:p w:rsidR="000573BE" w:rsidRPr="000573BE" w:rsidRDefault="000573BE" w:rsidP="000573BE">
            <w:pPr>
              <w:jc w:val="center"/>
              <w:rPr>
                <w:rFonts w:eastAsia="Times New Roman"/>
                <w:sz w:val="20"/>
                <w:szCs w:val="20"/>
              </w:rPr>
            </w:pPr>
            <w:r w:rsidRPr="000573BE">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573BE" w:rsidRPr="000573BE" w:rsidRDefault="000573BE" w:rsidP="000573BE">
            <w:pPr>
              <w:jc w:val="center"/>
              <w:rPr>
                <w:rFonts w:eastAsia="Times New Roman"/>
                <w:sz w:val="20"/>
                <w:szCs w:val="20"/>
              </w:rPr>
            </w:pPr>
            <w:r w:rsidRPr="000573BE">
              <w:rPr>
                <w:rFonts w:eastAsia="Times New Roman"/>
                <w:sz w:val="20"/>
                <w:szCs w:val="20"/>
              </w:rPr>
              <w:t>25</w:t>
            </w:r>
          </w:p>
        </w:tc>
        <w:tc>
          <w:tcPr>
            <w:tcW w:w="0" w:type="auto"/>
            <w:tcBorders>
              <w:top w:val="nil"/>
              <w:left w:val="nil"/>
              <w:bottom w:val="single" w:sz="4" w:space="0" w:color="auto"/>
              <w:right w:val="single" w:sz="4" w:space="0" w:color="auto"/>
            </w:tcBorders>
            <w:shd w:val="clear" w:color="auto" w:fill="auto"/>
            <w:vAlign w:val="center"/>
            <w:hideMark/>
          </w:tcPr>
          <w:p w:rsidR="000573BE" w:rsidRPr="000573BE" w:rsidRDefault="000573BE" w:rsidP="000573BE">
            <w:pPr>
              <w:jc w:val="center"/>
              <w:rPr>
                <w:rFonts w:eastAsia="Times New Roman"/>
                <w:sz w:val="20"/>
                <w:szCs w:val="20"/>
              </w:rPr>
            </w:pPr>
            <w:r w:rsidRPr="000573BE">
              <w:rPr>
                <w:rFonts w:eastAsia="Times New Roman"/>
                <w:sz w:val="20"/>
                <w:szCs w:val="20"/>
              </w:rPr>
              <w:t>10</w:t>
            </w:r>
          </w:p>
        </w:tc>
        <w:tc>
          <w:tcPr>
            <w:tcW w:w="0" w:type="auto"/>
            <w:tcBorders>
              <w:top w:val="nil"/>
              <w:left w:val="nil"/>
              <w:bottom w:val="single" w:sz="4" w:space="0" w:color="auto"/>
              <w:right w:val="single" w:sz="4" w:space="0" w:color="auto"/>
            </w:tcBorders>
            <w:shd w:val="clear" w:color="auto" w:fill="auto"/>
            <w:vAlign w:val="center"/>
            <w:hideMark/>
          </w:tcPr>
          <w:p w:rsidR="000573BE" w:rsidRPr="000573BE" w:rsidRDefault="000573BE" w:rsidP="000573BE">
            <w:pPr>
              <w:jc w:val="center"/>
              <w:rPr>
                <w:rFonts w:eastAsia="Times New Roman"/>
                <w:sz w:val="20"/>
                <w:szCs w:val="20"/>
              </w:rPr>
            </w:pPr>
            <w:r w:rsidRPr="000573BE">
              <w:rPr>
                <w:rFonts w:eastAsia="Times New Roman"/>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rsidR="000573BE" w:rsidRPr="000573BE" w:rsidRDefault="000573BE" w:rsidP="000573BE">
            <w:pPr>
              <w:jc w:val="right"/>
              <w:rPr>
                <w:rFonts w:eastAsia="Times New Roman"/>
                <w:b/>
                <w:bCs/>
                <w:sz w:val="22"/>
                <w:szCs w:val="22"/>
              </w:rPr>
            </w:pPr>
            <w:r w:rsidRPr="000573BE">
              <w:rPr>
                <w:rFonts w:eastAsia="Times New Roman"/>
                <w:b/>
                <w:bCs/>
                <w:sz w:val="22"/>
                <w:szCs w:val="22"/>
              </w:rPr>
              <w:t>0,0</w:t>
            </w:r>
          </w:p>
        </w:tc>
        <w:tc>
          <w:tcPr>
            <w:tcW w:w="0" w:type="auto"/>
            <w:tcBorders>
              <w:top w:val="nil"/>
              <w:left w:val="nil"/>
              <w:bottom w:val="single" w:sz="4" w:space="0" w:color="auto"/>
              <w:right w:val="single" w:sz="4" w:space="0" w:color="auto"/>
            </w:tcBorders>
            <w:shd w:val="clear" w:color="auto" w:fill="auto"/>
            <w:noWrap/>
            <w:vAlign w:val="bottom"/>
            <w:hideMark/>
          </w:tcPr>
          <w:p w:rsidR="000573BE" w:rsidRPr="000573BE" w:rsidRDefault="000573BE" w:rsidP="000573BE">
            <w:pPr>
              <w:jc w:val="right"/>
              <w:rPr>
                <w:rFonts w:eastAsia="Times New Roman"/>
                <w:b/>
                <w:bCs/>
                <w:sz w:val="22"/>
                <w:szCs w:val="22"/>
              </w:rPr>
            </w:pPr>
            <w:r w:rsidRPr="000573BE">
              <w:rPr>
                <w:rFonts w:eastAsia="Times New Roman"/>
                <w:b/>
                <w:bCs/>
                <w:sz w:val="22"/>
                <w:szCs w:val="22"/>
              </w:rPr>
              <w:t>30,6</w:t>
            </w:r>
          </w:p>
        </w:tc>
        <w:tc>
          <w:tcPr>
            <w:tcW w:w="0" w:type="auto"/>
            <w:tcBorders>
              <w:top w:val="nil"/>
              <w:left w:val="nil"/>
              <w:bottom w:val="single" w:sz="4" w:space="0" w:color="auto"/>
              <w:right w:val="single" w:sz="4" w:space="0" w:color="auto"/>
            </w:tcBorders>
            <w:shd w:val="clear" w:color="auto" w:fill="auto"/>
            <w:noWrap/>
            <w:vAlign w:val="bottom"/>
            <w:hideMark/>
          </w:tcPr>
          <w:p w:rsidR="000573BE" w:rsidRPr="000573BE" w:rsidRDefault="000573BE" w:rsidP="000573BE">
            <w:pPr>
              <w:jc w:val="center"/>
              <w:rPr>
                <w:rFonts w:eastAsia="Times New Roman"/>
                <w:sz w:val="22"/>
                <w:szCs w:val="22"/>
              </w:rPr>
            </w:pPr>
            <w:r w:rsidRPr="000573BE">
              <w:rPr>
                <w:rFonts w:eastAsia="Times New Roman"/>
                <w:sz w:val="22"/>
                <w:szCs w:val="22"/>
              </w:rPr>
              <w:t>9,3</w:t>
            </w:r>
          </w:p>
        </w:tc>
      </w:tr>
      <w:tr w:rsidR="000573BE" w:rsidRPr="000573BE" w:rsidTr="000573B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tcPr>
          <w:p w:rsidR="000573BE" w:rsidRPr="000573BE" w:rsidRDefault="000573BE" w:rsidP="000573BE">
            <w:pPr>
              <w:jc w:val="center"/>
              <w:rPr>
                <w:rFonts w:eastAsia="Times New Roman"/>
                <w:sz w:val="22"/>
                <w:szCs w:val="22"/>
              </w:rPr>
            </w:pPr>
            <w:r>
              <w:rPr>
                <w:rFonts w:eastAsia="Times New Roman"/>
                <w:sz w:val="22"/>
                <w:szCs w:val="22"/>
              </w:rPr>
              <w:lastRenderedPageBreak/>
              <w:t>3</w:t>
            </w:r>
          </w:p>
        </w:tc>
        <w:tc>
          <w:tcPr>
            <w:tcW w:w="0" w:type="auto"/>
            <w:tcBorders>
              <w:top w:val="nil"/>
              <w:left w:val="nil"/>
              <w:bottom w:val="single" w:sz="4" w:space="0" w:color="auto"/>
              <w:right w:val="single" w:sz="4" w:space="0" w:color="auto"/>
            </w:tcBorders>
            <w:shd w:val="clear" w:color="auto" w:fill="auto"/>
            <w:noWrap/>
            <w:vAlign w:val="bottom"/>
            <w:hideMark/>
          </w:tcPr>
          <w:p w:rsidR="000573BE" w:rsidRPr="000573BE" w:rsidRDefault="000573BE" w:rsidP="000573BE">
            <w:pPr>
              <w:rPr>
                <w:rFonts w:eastAsia="Times New Roman"/>
                <w:color w:val="000000"/>
                <w:sz w:val="22"/>
                <w:szCs w:val="22"/>
              </w:rPr>
            </w:pPr>
            <w:r w:rsidRPr="000573BE">
              <w:rPr>
                <w:rFonts w:eastAsia="Times New Roman"/>
                <w:color w:val="000000"/>
                <w:sz w:val="22"/>
                <w:szCs w:val="22"/>
              </w:rPr>
              <w:t xml:space="preserve">МОАУ "СОШ №43 </w:t>
            </w:r>
            <w:proofErr w:type="spellStart"/>
            <w:r w:rsidRPr="000573BE">
              <w:rPr>
                <w:rFonts w:eastAsia="Times New Roman"/>
                <w:color w:val="000000"/>
                <w:sz w:val="22"/>
                <w:szCs w:val="22"/>
              </w:rPr>
              <w:t>г</w:t>
            </w:r>
            <w:proofErr w:type="gramStart"/>
            <w:r w:rsidRPr="000573BE">
              <w:rPr>
                <w:rFonts w:eastAsia="Times New Roman"/>
                <w:color w:val="000000"/>
                <w:sz w:val="22"/>
                <w:szCs w:val="22"/>
              </w:rPr>
              <w:t>.О</w:t>
            </w:r>
            <w:proofErr w:type="gramEnd"/>
            <w:r w:rsidRPr="000573BE">
              <w:rPr>
                <w:rFonts w:eastAsia="Times New Roman"/>
                <w:color w:val="000000"/>
                <w:sz w:val="22"/>
                <w:szCs w:val="22"/>
              </w:rPr>
              <w:t>рска</w:t>
            </w:r>
            <w:proofErr w:type="spellEnd"/>
            <w:r w:rsidRPr="000573BE">
              <w:rPr>
                <w:rFonts w:eastAsia="Times New Roman"/>
                <w:color w:val="000000"/>
                <w:sz w:val="22"/>
                <w:szCs w:val="22"/>
              </w:rPr>
              <w:t>"</w:t>
            </w:r>
          </w:p>
        </w:tc>
        <w:tc>
          <w:tcPr>
            <w:tcW w:w="0" w:type="auto"/>
            <w:tcBorders>
              <w:top w:val="nil"/>
              <w:left w:val="nil"/>
              <w:bottom w:val="single" w:sz="4" w:space="0" w:color="auto"/>
              <w:right w:val="single" w:sz="4" w:space="0" w:color="auto"/>
            </w:tcBorders>
            <w:shd w:val="clear" w:color="auto" w:fill="auto"/>
            <w:vAlign w:val="center"/>
            <w:hideMark/>
          </w:tcPr>
          <w:p w:rsidR="000573BE" w:rsidRPr="000573BE" w:rsidRDefault="000573BE" w:rsidP="000573BE">
            <w:pPr>
              <w:jc w:val="center"/>
              <w:rPr>
                <w:rFonts w:eastAsia="Times New Roman"/>
                <w:sz w:val="20"/>
                <w:szCs w:val="20"/>
              </w:rPr>
            </w:pPr>
            <w:r w:rsidRPr="000573BE">
              <w:rPr>
                <w:rFonts w:eastAsia="Times New Roman"/>
                <w:sz w:val="20"/>
                <w:szCs w:val="20"/>
              </w:rPr>
              <w:t>33</w:t>
            </w:r>
          </w:p>
        </w:tc>
        <w:tc>
          <w:tcPr>
            <w:tcW w:w="0" w:type="auto"/>
            <w:tcBorders>
              <w:top w:val="nil"/>
              <w:left w:val="nil"/>
              <w:bottom w:val="single" w:sz="4" w:space="0" w:color="auto"/>
              <w:right w:val="single" w:sz="4" w:space="0" w:color="auto"/>
            </w:tcBorders>
            <w:shd w:val="clear" w:color="auto" w:fill="auto"/>
            <w:vAlign w:val="center"/>
            <w:hideMark/>
          </w:tcPr>
          <w:p w:rsidR="000573BE" w:rsidRPr="000573BE" w:rsidRDefault="000573BE" w:rsidP="000573BE">
            <w:pPr>
              <w:jc w:val="center"/>
              <w:rPr>
                <w:rFonts w:eastAsia="Times New Roman"/>
                <w:sz w:val="20"/>
                <w:szCs w:val="20"/>
              </w:rPr>
            </w:pPr>
            <w:r w:rsidRPr="000573BE">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573BE" w:rsidRPr="000573BE" w:rsidRDefault="000573BE" w:rsidP="000573BE">
            <w:pPr>
              <w:jc w:val="center"/>
              <w:rPr>
                <w:rFonts w:eastAsia="Times New Roman"/>
                <w:sz w:val="20"/>
                <w:szCs w:val="20"/>
              </w:rPr>
            </w:pPr>
            <w:r w:rsidRPr="000573BE">
              <w:rPr>
                <w:rFonts w:eastAsia="Times New Roman"/>
                <w:sz w:val="20"/>
                <w:szCs w:val="20"/>
              </w:rPr>
              <w:t>25</w:t>
            </w:r>
          </w:p>
        </w:tc>
        <w:tc>
          <w:tcPr>
            <w:tcW w:w="0" w:type="auto"/>
            <w:tcBorders>
              <w:top w:val="nil"/>
              <w:left w:val="nil"/>
              <w:bottom w:val="single" w:sz="4" w:space="0" w:color="auto"/>
              <w:right w:val="single" w:sz="4" w:space="0" w:color="auto"/>
            </w:tcBorders>
            <w:shd w:val="clear" w:color="auto" w:fill="auto"/>
            <w:vAlign w:val="center"/>
            <w:hideMark/>
          </w:tcPr>
          <w:p w:rsidR="000573BE" w:rsidRPr="000573BE" w:rsidRDefault="000573BE" w:rsidP="000573BE">
            <w:pPr>
              <w:jc w:val="center"/>
              <w:rPr>
                <w:rFonts w:eastAsia="Times New Roman"/>
                <w:sz w:val="20"/>
                <w:szCs w:val="20"/>
              </w:rPr>
            </w:pPr>
            <w:r w:rsidRPr="000573BE">
              <w:rPr>
                <w:rFonts w:eastAsia="Times New Roman"/>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rsidR="000573BE" w:rsidRPr="000573BE" w:rsidRDefault="000573BE" w:rsidP="000573BE">
            <w:pPr>
              <w:jc w:val="center"/>
              <w:rPr>
                <w:rFonts w:eastAsia="Times New Roman"/>
                <w:sz w:val="20"/>
                <w:szCs w:val="20"/>
              </w:rPr>
            </w:pPr>
            <w:r w:rsidRPr="000573BE">
              <w:rPr>
                <w:rFonts w:eastAsia="Times New Roman"/>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rsidR="000573BE" w:rsidRPr="000573BE" w:rsidRDefault="000573BE" w:rsidP="000573BE">
            <w:pPr>
              <w:jc w:val="right"/>
              <w:rPr>
                <w:rFonts w:eastAsia="Times New Roman"/>
                <w:b/>
                <w:bCs/>
                <w:sz w:val="22"/>
                <w:szCs w:val="22"/>
              </w:rPr>
            </w:pPr>
            <w:r w:rsidRPr="000573BE">
              <w:rPr>
                <w:rFonts w:eastAsia="Times New Roman"/>
                <w:b/>
                <w:bCs/>
                <w:sz w:val="22"/>
                <w:szCs w:val="22"/>
              </w:rPr>
              <w:t>0,0</w:t>
            </w:r>
          </w:p>
        </w:tc>
        <w:tc>
          <w:tcPr>
            <w:tcW w:w="0" w:type="auto"/>
            <w:tcBorders>
              <w:top w:val="nil"/>
              <w:left w:val="nil"/>
              <w:bottom w:val="single" w:sz="4" w:space="0" w:color="auto"/>
              <w:right w:val="single" w:sz="4" w:space="0" w:color="auto"/>
            </w:tcBorders>
            <w:shd w:val="clear" w:color="auto" w:fill="auto"/>
            <w:noWrap/>
            <w:vAlign w:val="bottom"/>
            <w:hideMark/>
          </w:tcPr>
          <w:p w:rsidR="000573BE" w:rsidRPr="000573BE" w:rsidRDefault="000573BE" w:rsidP="000573BE">
            <w:pPr>
              <w:jc w:val="right"/>
              <w:rPr>
                <w:rFonts w:eastAsia="Times New Roman"/>
                <w:b/>
                <w:bCs/>
                <w:sz w:val="22"/>
                <w:szCs w:val="22"/>
              </w:rPr>
            </w:pPr>
            <w:r w:rsidRPr="000573BE">
              <w:rPr>
                <w:rFonts w:eastAsia="Times New Roman"/>
                <w:b/>
                <w:bCs/>
                <w:sz w:val="22"/>
                <w:szCs w:val="22"/>
              </w:rPr>
              <w:t>24,2</w:t>
            </w:r>
          </w:p>
        </w:tc>
        <w:tc>
          <w:tcPr>
            <w:tcW w:w="0" w:type="auto"/>
            <w:tcBorders>
              <w:top w:val="nil"/>
              <w:left w:val="nil"/>
              <w:bottom w:val="single" w:sz="4" w:space="0" w:color="auto"/>
              <w:right w:val="single" w:sz="4" w:space="0" w:color="auto"/>
            </w:tcBorders>
            <w:shd w:val="clear" w:color="auto" w:fill="auto"/>
            <w:noWrap/>
            <w:vAlign w:val="bottom"/>
            <w:hideMark/>
          </w:tcPr>
          <w:p w:rsidR="000573BE" w:rsidRPr="000573BE" w:rsidRDefault="000573BE" w:rsidP="000573BE">
            <w:pPr>
              <w:jc w:val="center"/>
              <w:rPr>
                <w:rFonts w:eastAsia="Times New Roman"/>
                <w:sz w:val="22"/>
                <w:szCs w:val="22"/>
              </w:rPr>
            </w:pPr>
            <w:r w:rsidRPr="000573BE">
              <w:rPr>
                <w:rFonts w:eastAsia="Times New Roman"/>
                <w:sz w:val="22"/>
                <w:szCs w:val="22"/>
              </w:rPr>
              <w:t>9,4</w:t>
            </w:r>
          </w:p>
        </w:tc>
      </w:tr>
      <w:tr w:rsidR="000573BE" w:rsidRPr="000573BE" w:rsidTr="000573B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tcPr>
          <w:p w:rsidR="000573BE" w:rsidRPr="000573BE" w:rsidRDefault="000573BE" w:rsidP="000573BE">
            <w:pPr>
              <w:jc w:val="center"/>
              <w:rPr>
                <w:rFonts w:eastAsia="Times New Roman"/>
                <w:sz w:val="22"/>
                <w:szCs w:val="22"/>
              </w:rPr>
            </w:pPr>
            <w:r>
              <w:rPr>
                <w:rFonts w:eastAsia="Times New Roman"/>
                <w:sz w:val="22"/>
                <w:szCs w:val="22"/>
              </w:rPr>
              <w:t>4</w:t>
            </w:r>
          </w:p>
        </w:tc>
        <w:tc>
          <w:tcPr>
            <w:tcW w:w="0" w:type="auto"/>
            <w:tcBorders>
              <w:top w:val="nil"/>
              <w:left w:val="nil"/>
              <w:bottom w:val="single" w:sz="4" w:space="0" w:color="auto"/>
              <w:right w:val="single" w:sz="4" w:space="0" w:color="auto"/>
            </w:tcBorders>
            <w:shd w:val="clear" w:color="auto" w:fill="auto"/>
            <w:noWrap/>
            <w:vAlign w:val="bottom"/>
            <w:hideMark/>
          </w:tcPr>
          <w:p w:rsidR="000573BE" w:rsidRPr="000573BE" w:rsidRDefault="000573BE" w:rsidP="000573BE">
            <w:pPr>
              <w:rPr>
                <w:rFonts w:eastAsia="Times New Roman"/>
                <w:color w:val="000000"/>
                <w:sz w:val="22"/>
                <w:szCs w:val="22"/>
              </w:rPr>
            </w:pPr>
            <w:r w:rsidRPr="000573BE">
              <w:rPr>
                <w:rFonts w:eastAsia="Times New Roman"/>
                <w:color w:val="000000"/>
                <w:sz w:val="22"/>
                <w:szCs w:val="22"/>
              </w:rPr>
              <w:t xml:space="preserve">МОАУ "СОШ № 28 </w:t>
            </w:r>
            <w:proofErr w:type="spellStart"/>
            <w:r w:rsidRPr="000573BE">
              <w:rPr>
                <w:rFonts w:eastAsia="Times New Roman"/>
                <w:color w:val="000000"/>
                <w:sz w:val="22"/>
                <w:szCs w:val="22"/>
              </w:rPr>
              <w:t>г</w:t>
            </w:r>
            <w:proofErr w:type="gramStart"/>
            <w:r w:rsidRPr="000573BE">
              <w:rPr>
                <w:rFonts w:eastAsia="Times New Roman"/>
                <w:color w:val="000000"/>
                <w:sz w:val="22"/>
                <w:szCs w:val="22"/>
              </w:rPr>
              <w:t>.О</w:t>
            </w:r>
            <w:proofErr w:type="gramEnd"/>
            <w:r w:rsidRPr="000573BE">
              <w:rPr>
                <w:rFonts w:eastAsia="Times New Roman"/>
                <w:color w:val="000000"/>
                <w:sz w:val="22"/>
                <w:szCs w:val="22"/>
              </w:rPr>
              <w:t>рска</w:t>
            </w:r>
            <w:proofErr w:type="spellEnd"/>
            <w:r w:rsidRPr="000573BE">
              <w:rPr>
                <w:rFonts w:eastAsia="Times New Roman"/>
                <w:color w:val="000000"/>
                <w:sz w:val="22"/>
                <w:szCs w:val="22"/>
              </w:rPr>
              <w:t>"</w:t>
            </w:r>
          </w:p>
        </w:tc>
        <w:tc>
          <w:tcPr>
            <w:tcW w:w="0" w:type="auto"/>
            <w:tcBorders>
              <w:top w:val="nil"/>
              <w:left w:val="nil"/>
              <w:bottom w:val="single" w:sz="4" w:space="0" w:color="auto"/>
              <w:right w:val="single" w:sz="4" w:space="0" w:color="auto"/>
            </w:tcBorders>
            <w:shd w:val="clear" w:color="auto" w:fill="auto"/>
            <w:vAlign w:val="center"/>
            <w:hideMark/>
          </w:tcPr>
          <w:p w:rsidR="000573BE" w:rsidRPr="000573BE" w:rsidRDefault="000573BE" w:rsidP="000573BE">
            <w:pPr>
              <w:jc w:val="center"/>
              <w:rPr>
                <w:rFonts w:eastAsia="Times New Roman"/>
                <w:sz w:val="20"/>
                <w:szCs w:val="20"/>
              </w:rPr>
            </w:pPr>
            <w:r w:rsidRPr="000573BE">
              <w:rPr>
                <w:rFonts w:eastAsia="Times New Roman"/>
                <w:sz w:val="20"/>
                <w:szCs w:val="20"/>
              </w:rPr>
              <w:t>33</w:t>
            </w:r>
          </w:p>
        </w:tc>
        <w:tc>
          <w:tcPr>
            <w:tcW w:w="0" w:type="auto"/>
            <w:tcBorders>
              <w:top w:val="nil"/>
              <w:left w:val="nil"/>
              <w:bottom w:val="single" w:sz="4" w:space="0" w:color="auto"/>
              <w:right w:val="single" w:sz="4" w:space="0" w:color="auto"/>
            </w:tcBorders>
            <w:shd w:val="clear" w:color="auto" w:fill="auto"/>
            <w:vAlign w:val="center"/>
            <w:hideMark/>
          </w:tcPr>
          <w:p w:rsidR="000573BE" w:rsidRPr="000573BE" w:rsidRDefault="000573BE" w:rsidP="000573BE">
            <w:pPr>
              <w:jc w:val="center"/>
              <w:rPr>
                <w:rFonts w:eastAsia="Times New Roman"/>
                <w:sz w:val="20"/>
                <w:szCs w:val="20"/>
              </w:rPr>
            </w:pPr>
            <w:r w:rsidRPr="000573BE">
              <w:rPr>
                <w:rFonts w:eastAsia="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0573BE" w:rsidRPr="000573BE" w:rsidRDefault="000573BE" w:rsidP="000573BE">
            <w:pPr>
              <w:jc w:val="center"/>
              <w:rPr>
                <w:rFonts w:eastAsia="Times New Roman"/>
                <w:sz w:val="20"/>
                <w:szCs w:val="20"/>
              </w:rPr>
            </w:pPr>
            <w:r w:rsidRPr="000573BE">
              <w:rPr>
                <w:rFonts w:eastAsia="Times New Roman"/>
                <w:sz w:val="20"/>
                <w:szCs w:val="20"/>
              </w:rPr>
              <w:t>26</w:t>
            </w:r>
          </w:p>
        </w:tc>
        <w:tc>
          <w:tcPr>
            <w:tcW w:w="0" w:type="auto"/>
            <w:tcBorders>
              <w:top w:val="nil"/>
              <w:left w:val="nil"/>
              <w:bottom w:val="single" w:sz="4" w:space="0" w:color="auto"/>
              <w:right w:val="single" w:sz="4" w:space="0" w:color="auto"/>
            </w:tcBorders>
            <w:shd w:val="clear" w:color="auto" w:fill="auto"/>
            <w:vAlign w:val="center"/>
            <w:hideMark/>
          </w:tcPr>
          <w:p w:rsidR="000573BE" w:rsidRPr="000573BE" w:rsidRDefault="000573BE" w:rsidP="000573BE">
            <w:pPr>
              <w:jc w:val="center"/>
              <w:rPr>
                <w:rFonts w:eastAsia="Times New Roman"/>
                <w:sz w:val="20"/>
                <w:szCs w:val="20"/>
              </w:rPr>
            </w:pPr>
            <w:r w:rsidRPr="000573BE">
              <w:rPr>
                <w:rFonts w:eastAsia="Times New Roman"/>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rsidR="000573BE" w:rsidRPr="000573BE" w:rsidRDefault="000573BE" w:rsidP="000573BE">
            <w:pPr>
              <w:jc w:val="center"/>
              <w:rPr>
                <w:rFonts w:eastAsia="Times New Roman"/>
                <w:sz w:val="20"/>
                <w:szCs w:val="20"/>
              </w:rPr>
            </w:pPr>
            <w:r w:rsidRPr="000573BE">
              <w:rPr>
                <w:rFonts w:eastAsia="Times New Roman"/>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rsidR="000573BE" w:rsidRPr="000573BE" w:rsidRDefault="000573BE" w:rsidP="000573BE">
            <w:pPr>
              <w:jc w:val="right"/>
              <w:rPr>
                <w:rFonts w:eastAsia="Times New Roman"/>
                <w:b/>
                <w:bCs/>
                <w:sz w:val="22"/>
                <w:szCs w:val="22"/>
              </w:rPr>
            </w:pPr>
            <w:r w:rsidRPr="000573BE">
              <w:rPr>
                <w:rFonts w:eastAsia="Times New Roman"/>
                <w:b/>
                <w:bCs/>
                <w:sz w:val="22"/>
                <w:szCs w:val="22"/>
              </w:rPr>
              <w:t>0,0</w:t>
            </w:r>
          </w:p>
        </w:tc>
        <w:tc>
          <w:tcPr>
            <w:tcW w:w="0" w:type="auto"/>
            <w:tcBorders>
              <w:top w:val="nil"/>
              <w:left w:val="nil"/>
              <w:bottom w:val="single" w:sz="4" w:space="0" w:color="auto"/>
              <w:right w:val="single" w:sz="4" w:space="0" w:color="auto"/>
            </w:tcBorders>
            <w:shd w:val="clear" w:color="auto" w:fill="auto"/>
            <w:noWrap/>
            <w:vAlign w:val="bottom"/>
            <w:hideMark/>
          </w:tcPr>
          <w:p w:rsidR="000573BE" w:rsidRPr="000573BE" w:rsidRDefault="000573BE" w:rsidP="000573BE">
            <w:pPr>
              <w:jc w:val="right"/>
              <w:rPr>
                <w:rFonts w:eastAsia="Times New Roman"/>
                <w:b/>
                <w:bCs/>
                <w:sz w:val="22"/>
                <w:szCs w:val="22"/>
              </w:rPr>
            </w:pPr>
            <w:r w:rsidRPr="000573BE">
              <w:rPr>
                <w:rFonts w:eastAsia="Times New Roman"/>
                <w:b/>
                <w:bCs/>
                <w:sz w:val="22"/>
                <w:szCs w:val="22"/>
              </w:rPr>
              <w:t>21,2</w:t>
            </w:r>
          </w:p>
        </w:tc>
        <w:tc>
          <w:tcPr>
            <w:tcW w:w="0" w:type="auto"/>
            <w:tcBorders>
              <w:top w:val="nil"/>
              <w:left w:val="nil"/>
              <w:bottom w:val="single" w:sz="4" w:space="0" w:color="auto"/>
              <w:right w:val="single" w:sz="4" w:space="0" w:color="auto"/>
            </w:tcBorders>
            <w:shd w:val="clear" w:color="auto" w:fill="auto"/>
            <w:noWrap/>
            <w:vAlign w:val="bottom"/>
            <w:hideMark/>
          </w:tcPr>
          <w:p w:rsidR="000573BE" w:rsidRPr="000573BE" w:rsidRDefault="000573BE" w:rsidP="000573BE">
            <w:pPr>
              <w:jc w:val="center"/>
              <w:rPr>
                <w:rFonts w:eastAsia="Times New Roman"/>
                <w:sz w:val="22"/>
                <w:szCs w:val="22"/>
              </w:rPr>
            </w:pPr>
            <w:r w:rsidRPr="000573BE">
              <w:rPr>
                <w:rFonts w:eastAsia="Times New Roman"/>
                <w:sz w:val="22"/>
                <w:szCs w:val="22"/>
              </w:rPr>
              <w:t>8,5</w:t>
            </w:r>
          </w:p>
        </w:tc>
      </w:tr>
    </w:tbl>
    <w:p w:rsidR="000573BE" w:rsidRPr="000573BE" w:rsidRDefault="000573BE" w:rsidP="000573BE"/>
    <w:bookmarkEnd w:id="4"/>
    <w:bookmarkEnd w:id="5"/>
    <w:bookmarkEnd w:id="6"/>
    <w:p w:rsidR="00BD4352" w:rsidRDefault="00BD4352" w:rsidP="00BD4352">
      <w:pPr>
        <w:jc w:val="both"/>
        <w:rPr>
          <w:b/>
        </w:rPr>
      </w:pPr>
    </w:p>
    <w:p w:rsidR="00BD4352" w:rsidRDefault="00BD4352" w:rsidP="00BD4352">
      <w:pPr>
        <w:spacing w:line="360" w:lineRule="auto"/>
        <w:jc w:val="both"/>
      </w:pPr>
      <w:r>
        <w:rPr>
          <w:b/>
        </w:rPr>
        <w:t xml:space="preserve">2.2.7 </w:t>
      </w:r>
      <w:r w:rsidRPr="00931BA3">
        <w:rPr>
          <w:b/>
        </w:rPr>
        <w:t>ВЫВОД</w:t>
      </w:r>
      <w:r>
        <w:rPr>
          <w:b/>
        </w:rPr>
        <w:t>Ы о характере</w:t>
      </w:r>
      <w:r w:rsidRPr="00931BA3">
        <w:rPr>
          <w:b/>
        </w:rPr>
        <w:t xml:space="preserve"> результатов </w:t>
      </w:r>
      <w:r>
        <w:rPr>
          <w:b/>
        </w:rPr>
        <w:t>О</w:t>
      </w:r>
      <w:r w:rsidRPr="00931BA3">
        <w:rPr>
          <w:b/>
        </w:rPr>
        <w:t>ГЭ по</w:t>
      </w:r>
      <w:r>
        <w:rPr>
          <w:b/>
        </w:rPr>
        <w:t xml:space="preserve"> </w:t>
      </w:r>
      <w:r w:rsidRPr="00931BA3">
        <w:rPr>
          <w:b/>
        </w:rPr>
        <w:t>предмету</w:t>
      </w:r>
      <w:r>
        <w:rPr>
          <w:b/>
        </w:rPr>
        <w:t xml:space="preserve"> в 202</w:t>
      </w:r>
      <w:r w:rsidR="000573BE">
        <w:rPr>
          <w:b/>
        </w:rPr>
        <w:t>3</w:t>
      </w:r>
      <w:r>
        <w:rPr>
          <w:b/>
        </w:rPr>
        <w:t xml:space="preserve"> году и в динамике.</w:t>
      </w:r>
      <w:r>
        <w:rPr>
          <w:b/>
        </w:rPr>
        <w:br/>
      </w:r>
    </w:p>
    <w:p w:rsidR="00BD4352" w:rsidRDefault="0097559F" w:rsidP="00BD4352">
      <w:pPr>
        <w:jc w:val="both"/>
        <w:rPr>
          <w:b/>
          <w:bCs/>
          <w:sz w:val="28"/>
          <w:szCs w:val="28"/>
        </w:rPr>
      </w:pPr>
      <w:r>
        <w:t>Результаты ОГЭ по информатике 202</w:t>
      </w:r>
      <w:r>
        <w:t>3</w:t>
      </w:r>
      <w:r>
        <w:t xml:space="preserve"> года в целом сопоставимы с результатами прошлых лет. В соответствии с диаграммой распределения первичных баллов максимум распределения в 2022 году сместился вправо и соответствует 8 баллам</w:t>
      </w:r>
      <w:r>
        <w:t xml:space="preserve"> и 10 баллам</w:t>
      </w:r>
      <w:r>
        <w:t xml:space="preserve"> из 19 возможного количества баллов, которые набрали </w:t>
      </w:r>
      <w:r>
        <w:t>73</w:t>
      </w:r>
      <w:r>
        <w:t xml:space="preserve"> участник</w:t>
      </w:r>
      <w:r>
        <w:t>а</w:t>
      </w:r>
      <w:r>
        <w:t xml:space="preserve">. </w:t>
      </w:r>
      <w:proofErr w:type="gramStart"/>
      <w:r>
        <w:t>Процент участников ОГЭ по информатике, набравших минимально</w:t>
      </w:r>
      <w:r>
        <w:t>е</w:t>
      </w:r>
      <w:r>
        <w:t xml:space="preserve"> количеств</w:t>
      </w:r>
      <w:r>
        <w:t>о</w:t>
      </w:r>
      <w:r>
        <w:t xml:space="preserve"> баллов, по сравнению с 20</w:t>
      </w:r>
      <w:r>
        <w:t>22</w:t>
      </w:r>
      <w:r>
        <w:t xml:space="preserve"> годом уменьшил</w:t>
      </w:r>
      <w:r>
        <w:t>ся на 0,15%</w:t>
      </w:r>
      <w:r>
        <w:t xml:space="preserve">. На </w:t>
      </w:r>
      <w:r>
        <w:t>2</w:t>
      </w:r>
      <w:r>
        <w:t xml:space="preserve">,0% уменьшилась доля участников, получивших отметку «4», «отличников» - на </w:t>
      </w:r>
      <w:r>
        <w:t>12</w:t>
      </w:r>
      <w:r>
        <w:t>,</w:t>
      </w:r>
      <w:r>
        <w:t>3</w:t>
      </w:r>
      <w:r>
        <w:t xml:space="preserve">%, но при этом увеличилось число «троечников» на 22,33%. </w:t>
      </w:r>
      <w:r>
        <w:t>В</w:t>
      </w:r>
      <w:r>
        <w:t xml:space="preserve"> 2020 году изменилась модель КИМ ОГЭ по информатике и в 2022 году КИМ апробировался в полном объеме впервые.</w:t>
      </w:r>
      <w:proofErr w:type="gramEnd"/>
      <w:r>
        <w:t xml:space="preserve"> Кроме того, у предмета «Информатика» самая низкая граница выставления отметки «3» среди всех предметов по выбору (</w:t>
      </w:r>
      <w:r w:rsidR="000D17AA">
        <w:t>5</w:t>
      </w:r>
      <w:r>
        <w:t xml:space="preserve"> первичных баллов), что привлекает учащихся со слабой подготовкой к выбору этого предмета в качестве экзамена по выбору на итоговой аттестации.</w:t>
      </w:r>
    </w:p>
    <w:p w:rsidR="00BD4352" w:rsidRDefault="00BD4352" w:rsidP="00BD4352">
      <w:pPr>
        <w:jc w:val="both"/>
        <w:rPr>
          <w:b/>
          <w:bCs/>
          <w:sz w:val="28"/>
          <w:szCs w:val="28"/>
        </w:rPr>
      </w:pPr>
    </w:p>
    <w:p w:rsidR="00BD4352" w:rsidRPr="00290F80" w:rsidRDefault="00BD4352" w:rsidP="00BD4352">
      <w:pPr>
        <w:jc w:val="both"/>
        <w:rPr>
          <w:b/>
          <w:bCs/>
          <w:sz w:val="28"/>
          <w:szCs w:val="28"/>
        </w:rPr>
      </w:pPr>
      <w:r w:rsidRPr="00290F80">
        <w:rPr>
          <w:b/>
          <w:bCs/>
          <w:sz w:val="28"/>
          <w:szCs w:val="28"/>
        </w:rPr>
        <w:t xml:space="preserve">2.3. Анализ результатов выполнения </w:t>
      </w:r>
      <w:r>
        <w:rPr>
          <w:b/>
          <w:bCs/>
          <w:sz w:val="28"/>
          <w:szCs w:val="28"/>
        </w:rPr>
        <w:t>заданий КИМ ОГЭ</w:t>
      </w:r>
    </w:p>
    <w:p w:rsidR="00BD4352" w:rsidRDefault="00BD4352" w:rsidP="00BD4352">
      <w:pPr>
        <w:jc w:val="both"/>
      </w:pPr>
    </w:p>
    <w:p w:rsidR="00BD4352" w:rsidRPr="00BE42D2" w:rsidRDefault="00BD4352" w:rsidP="00BD4352">
      <w:pPr>
        <w:pStyle w:val="a3"/>
        <w:spacing w:after="0" w:line="240" w:lineRule="auto"/>
        <w:ind w:left="0"/>
        <w:jc w:val="both"/>
        <w:rPr>
          <w:rFonts w:ascii="Times New Roman" w:eastAsia="Times New Roman" w:hAnsi="Times New Roman"/>
          <w:b/>
          <w:sz w:val="24"/>
          <w:szCs w:val="24"/>
          <w:lang w:eastAsia="ru-RU"/>
        </w:rPr>
      </w:pPr>
      <w:r w:rsidRPr="00BE42D2">
        <w:rPr>
          <w:rFonts w:ascii="Times New Roman" w:eastAsia="Times New Roman" w:hAnsi="Times New Roman"/>
          <w:b/>
          <w:sz w:val="24"/>
          <w:szCs w:val="24"/>
          <w:lang w:eastAsia="ru-RU"/>
        </w:rPr>
        <w:t>2.3.1. Краткая характеристика КИМ по предмету</w:t>
      </w:r>
    </w:p>
    <w:p w:rsidR="00C75398" w:rsidRPr="007F0EE1" w:rsidRDefault="00C75398" w:rsidP="00C75398">
      <w:pPr>
        <w:autoSpaceDE w:val="0"/>
        <w:autoSpaceDN w:val="0"/>
        <w:adjustRightInd w:val="0"/>
        <w:ind w:firstLine="709"/>
        <w:jc w:val="both"/>
        <w:rPr>
          <w:bCs/>
        </w:rPr>
      </w:pPr>
      <w:r w:rsidRPr="007F0EE1">
        <w:t xml:space="preserve">Структура работы и содержание заданий полностью соответствовали спецификации </w:t>
      </w:r>
      <w:r w:rsidRPr="007F0EE1">
        <w:rPr>
          <w:bCs/>
        </w:rPr>
        <w:t xml:space="preserve">контрольных измерительных </w:t>
      </w:r>
      <w:r>
        <w:rPr>
          <w:bCs/>
        </w:rPr>
        <w:t>материалов для проведения ГИА по информатике в 2023</w:t>
      </w:r>
      <w:r w:rsidRPr="007F0EE1">
        <w:rPr>
          <w:bCs/>
        </w:rPr>
        <w:t xml:space="preserve"> году</w:t>
      </w:r>
      <w:r>
        <w:rPr>
          <w:bCs/>
        </w:rPr>
        <w:t>.</w:t>
      </w:r>
    </w:p>
    <w:p w:rsidR="00C75398" w:rsidRPr="007F0EE1" w:rsidRDefault="00C75398" w:rsidP="00C75398">
      <w:pPr>
        <w:autoSpaceDE w:val="0"/>
        <w:autoSpaceDN w:val="0"/>
        <w:adjustRightInd w:val="0"/>
        <w:ind w:firstLine="709"/>
        <w:jc w:val="both"/>
      </w:pPr>
      <w:r>
        <w:t>Р</w:t>
      </w:r>
      <w:r w:rsidRPr="007F0EE1">
        <w:t>абота охватывает основное содержание курса информатики в соответствии с ФГОС. Содержание заданий разработано по основным темам курса информатики, объединённым в следующие тематические блоки: «Представление и передача информации», «Обработка информации», «Основные устройства ИКТ», «Запись средствами ИКТ информации об объектах и о процессах, создание и обработка информационных объектов», «Проектирование и моделирование»,</w:t>
      </w:r>
      <w:r>
        <w:t xml:space="preserve"> </w:t>
      </w:r>
      <w:r w:rsidRPr="007F0EE1">
        <w:t>«Математические инструменты, электронные  таблицы», «Организация информационной среды, поиск информации».</w:t>
      </w:r>
    </w:p>
    <w:p w:rsidR="00BD4352" w:rsidRPr="00FA4B3A" w:rsidRDefault="00C75398" w:rsidP="00C75398">
      <w:r>
        <w:t>Экзаменационная работа</w:t>
      </w:r>
      <w:r w:rsidRPr="00F65DCC">
        <w:t xml:space="preserve"> содержала 15 заданий. В ней выделены задания двух типов, различающиеся по назначению, содержанию, уровню сложности и форме включаемых в них заданий. Часть 1 содержит 10 заданий с кратким ответом; часть 2 содержит 5 заданий, которые необходимо выполнить </w:t>
      </w:r>
      <w:r>
        <w:t xml:space="preserve">практически, с использованием </w:t>
      </w:r>
      <w:r w:rsidRPr="00F65DCC">
        <w:t>компьютер</w:t>
      </w:r>
      <w:r>
        <w:t>а</w:t>
      </w:r>
      <w:r w:rsidRPr="00F65DCC">
        <w:t>. Баллы за выполненные задания</w:t>
      </w:r>
      <w:r>
        <w:t xml:space="preserve"> </w:t>
      </w:r>
      <w:r w:rsidRPr="00F65DCC">
        <w:t>суммируются.</w:t>
      </w:r>
      <w:r>
        <w:t xml:space="preserve"> </w:t>
      </w:r>
      <w:r w:rsidR="00AD3F62" w:rsidRPr="00C75398">
        <w:t xml:space="preserve">Все задания выполняются на компьютере в тестовой оболочке. </w:t>
      </w:r>
    </w:p>
    <w:p w:rsidR="00BD4352" w:rsidRPr="00C75398" w:rsidRDefault="00BD4352" w:rsidP="00BD4352">
      <w:pPr>
        <w:pStyle w:val="a3"/>
        <w:spacing w:after="0" w:line="240" w:lineRule="auto"/>
        <w:ind w:left="0"/>
        <w:jc w:val="both"/>
        <w:rPr>
          <w:rFonts w:ascii="Times New Roman" w:eastAsiaTheme="minorHAnsi" w:hAnsi="Times New Roman"/>
          <w:sz w:val="24"/>
          <w:szCs w:val="24"/>
          <w:lang w:eastAsia="ru-RU"/>
        </w:rPr>
      </w:pPr>
    </w:p>
    <w:p w:rsidR="00BD4352" w:rsidRPr="00D5462F" w:rsidRDefault="00BD4352" w:rsidP="00BD4352">
      <w:pPr>
        <w:pStyle w:val="a3"/>
        <w:spacing w:after="0" w:line="240" w:lineRule="auto"/>
        <w:ind w:left="0"/>
        <w:jc w:val="both"/>
        <w:rPr>
          <w:rFonts w:ascii="Times New Roman" w:eastAsia="Times New Roman" w:hAnsi="Times New Roman"/>
          <w:b/>
          <w:sz w:val="24"/>
          <w:szCs w:val="24"/>
          <w:lang w:eastAsia="ru-RU"/>
        </w:rPr>
      </w:pPr>
      <w:r w:rsidRPr="00D5462F">
        <w:rPr>
          <w:rFonts w:ascii="Times New Roman" w:eastAsia="Times New Roman" w:hAnsi="Times New Roman"/>
          <w:b/>
          <w:sz w:val="24"/>
          <w:szCs w:val="24"/>
          <w:lang w:eastAsia="ru-RU"/>
        </w:rPr>
        <w:t xml:space="preserve">2.3.2. Статистический анализ </w:t>
      </w:r>
      <w:r>
        <w:rPr>
          <w:rFonts w:ascii="Times New Roman" w:eastAsia="Times New Roman" w:hAnsi="Times New Roman"/>
          <w:b/>
          <w:sz w:val="24"/>
          <w:szCs w:val="24"/>
          <w:lang w:eastAsia="ru-RU"/>
        </w:rPr>
        <w:t>выполнения</w:t>
      </w:r>
      <w:r w:rsidRPr="00D5462F">
        <w:rPr>
          <w:rFonts w:ascii="Times New Roman" w:eastAsia="Times New Roman" w:hAnsi="Times New Roman"/>
          <w:b/>
          <w:sz w:val="24"/>
          <w:szCs w:val="24"/>
          <w:lang w:eastAsia="ru-RU"/>
        </w:rPr>
        <w:t xml:space="preserve"> заданий</w:t>
      </w:r>
      <w:r>
        <w:rPr>
          <w:rFonts w:ascii="Times New Roman" w:eastAsia="Times New Roman" w:hAnsi="Times New Roman"/>
          <w:b/>
          <w:sz w:val="24"/>
          <w:szCs w:val="24"/>
          <w:lang w:eastAsia="ru-RU"/>
        </w:rPr>
        <w:t xml:space="preserve"> </w:t>
      </w:r>
      <w:r w:rsidRPr="00D5462F">
        <w:rPr>
          <w:rFonts w:ascii="Times New Roman" w:eastAsia="Times New Roman" w:hAnsi="Times New Roman"/>
          <w:b/>
          <w:sz w:val="24"/>
          <w:szCs w:val="24"/>
          <w:lang w:eastAsia="ru-RU"/>
        </w:rPr>
        <w:t>КИМ ОГЭ</w:t>
      </w:r>
      <w:r>
        <w:rPr>
          <w:rFonts w:ascii="Times New Roman" w:eastAsia="Times New Roman" w:hAnsi="Times New Roman"/>
          <w:b/>
          <w:sz w:val="24"/>
          <w:szCs w:val="24"/>
          <w:lang w:eastAsia="ru-RU"/>
        </w:rPr>
        <w:t xml:space="preserve"> </w:t>
      </w:r>
      <w:r w:rsidRPr="00D5462F">
        <w:rPr>
          <w:rFonts w:ascii="Times New Roman" w:eastAsia="Times New Roman" w:hAnsi="Times New Roman"/>
          <w:b/>
          <w:sz w:val="24"/>
          <w:szCs w:val="24"/>
          <w:lang w:eastAsia="ru-RU"/>
        </w:rPr>
        <w:t xml:space="preserve">в </w:t>
      </w:r>
      <w:r>
        <w:rPr>
          <w:rFonts w:ascii="Times New Roman" w:eastAsia="Times New Roman" w:hAnsi="Times New Roman"/>
          <w:b/>
          <w:sz w:val="24"/>
          <w:szCs w:val="24"/>
          <w:lang w:eastAsia="ru-RU"/>
        </w:rPr>
        <w:t>2022</w:t>
      </w:r>
      <w:r w:rsidRPr="00D5462F">
        <w:rPr>
          <w:rFonts w:ascii="Times New Roman" w:eastAsia="Times New Roman" w:hAnsi="Times New Roman"/>
          <w:b/>
          <w:sz w:val="24"/>
          <w:szCs w:val="24"/>
          <w:lang w:eastAsia="ru-RU"/>
        </w:rPr>
        <w:t xml:space="preserve"> году</w:t>
      </w:r>
    </w:p>
    <w:p w:rsidR="00BD4352" w:rsidRDefault="00BD4352" w:rsidP="00BD4352">
      <w:pPr>
        <w:jc w:val="both"/>
      </w:pPr>
    </w:p>
    <w:p w:rsidR="00BD4352" w:rsidRPr="00AD3663" w:rsidRDefault="00BD4352" w:rsidP="00BD4352">
      <w:pPr>
        <w:pStyle w:val="ad"/>
        <w:keepNext/>
        <w:jc w:val="right"/>
        <w:rPr>
          <w:iCs w:val="0"/>
        </w:rPr>
      </w:pPr>
      <w:r w:rsidRPr="00870F21">
        <w:rPr>
          <w:bCs/>
          <w:iCs w:val="0"/>
        </w:rPr>
        <w:t xml:space="preserve">Таблица </w:t>
      </w:r>
      <w:r>
        <w:rPr>
          <w:bCs/>
          <w:iCs w:val="0"/>
        </w:rPr>
        <w:t>2</w:t>
      </w:r>
      <w:r>
        <w:rPr>
          <w:bCs/>
          <w:iCs w:val="0"/>
        </w:rPr>
        <w:noBreakHyphen/>
        <w:t>7</w:t>
      </w:r>
    </w:p>
    <w:tbl>
      <w:tblPr>
        <w:tblW w:w="0" w:type="auto"/>
        <w:tblInd w:w="108" w:type="dxa"/>
        <w:tblLook w:val="0000" w:firstRow="0" w:lastRow="0" w:firstColumn="0" w:lastColumn="0" w:noHBand="0" w:noVBand="0"/>
      </w:tblPr>
      <w:tblGrid>
        <w:gridCol w:w="937"/>
        <w:gridCol w:w="3292"/>
        <w:gridCol w:w="1180"/>
        <w:gridCol w:w="1465"/>
        <w:gridCol w:w="516"/>
        <w:gridCol w:w="833"/>
        <w:gridCol w:w="833"/>
        <w:gridCol w:w="833"/>
      </w:tblGrid>
      <w:tr w:rsidR="00BD4352" w:rsidRPr="00846D04" w:rsidTr="00D208A8">
        <w:trPr>
          <w:cantSplit/>
          <w:trHeight w:val="649"/>
          <w:tblHeader/>
        </w:trPr>
        <w:tc>
          <w:tcPr>
            <w:tcW w:w="0" w:type="auto"/>
            <w:vMerge w:val="restart"/>
            <w:tcBorders>
              <w:top w:val="single" w:sz="8" w:space="0" w:color="000000"/>
              <w:left w:val="single" w:sz="8" w:space="0" w:color="000000"/>
              <w:right w:val="single" w:sz="8" w:space="0" w:color="000000"/>
            </w:tcBorders>
            <w:shd w:val="clear" w:color="auto" w:fill="auto"/>
            <w:vAlign w:val="center"/>
          </w:tcPr>
          <w:p w:rsidR="00BD4352" w:rsidRPr="002178E5" w:rsidRDefault="00BD4352" w:rsidP="00916507">
            <w:pPr>
              <w:autoSpaceDE w:val="0"/>
              <w:autoSpaceDN w:val="0"/>
              <w:adjustRightInd w:val="0"/>
              <w:jc w:val="center"/>
              <w:rPr>
                <w:b/>
                <w:sz w:val="20"/>
                <w:szCs w:val="20"/>
              </w:rPr>
            </w:pPr>
            <w:r w:rsidRPr="002178E5">
              <w:rPr>
                <w:b/>
                <w:bCs/>
                <w:sz w:val="20"/>
                <w:szCs w:val="20"/>
              </w:rPr>
              <w:t>Номер</w:t>
            </w:r>
          </w:p>
          <w:p w:rsidR="00BD4352" w:rsidRPr="002178E5" w:rsidRDefault="00BD4352" w:rsidP="00916507">
            <w:pPr>
              <w:autoSpaceDE w:val="0"/>
              <w:autoSpaceDN w:val="0"/>
              <w:adjustRightInd w:val="0"/>
              <w:jc w:val="center"/>
              <w:rPr>
                <w:b/>
                <w:sz w:val="20"/>
                <w:szCs w:val="20"/>
              </w:rPr>
            </w:pPr>
            <w:r w:rsidRPr="002178E5">
              <w:rPr>
                <w:b/>
                <w:bCs/>
                <w:sz w:val="20"/>
                <w:szCs w:val="20"/>
              </w:rPr>
              <w:t xml:space="preserve">задания </w:t>
            </w:r>
            <w:r w:rsidRPr="002178E5">
              <w:rPr>
                <w:b/>
                <w:bCs/>
                <w:sz w:val="20"/>
                <w:szCs w:val="20"/>
              </w:rPr>
              <w:br/>
              <w:t>в КИМ</w:t>
            </w:r>
          </w:p>
        </w:tc>
        <w:tc>
          <w:tcPr>
            <w:tcW w:w="3459" w:type="dxa"/>
            <w:vMerge w:val="restart"/>
            <w:tcBorders>
              <w:top w:val="single" w:sz="8" w:space="0" w:color="000000"/>
              <w:left w:val="single" w:sz="8" w:space="0" w:color="000000"/>
              <w:right w:val="single" w:sz="8" w:space="0" w:color="000000"/>
            </w:tcBorders>
            <w:shd w:val="clear" w:color="auto" w:fill="auto"/>
            <w:vAlign w:val="center"/>
          </w:tcPr>
          <w:p w:rsidR="00BD4352" w:rsidRPr="002178E5" w:rsidRDefault="00BD4352" w:rsidP="00916507">
            <w:pPr>
              <w:autoSpaceDE w:val="0"/>
              <w:autoSpaceDN w:val="0"/>
              <w:adjustRightInd w:val="0"/>
              <w:jc w:val="center"/>
              <w:rPr>
                <w:b/>
                <w:sz w:val="20"/>
                <w:szCs w:val="20"/>
              </w:rPr>
            </w:pPr>
            <w:r w:rsidRPr="002178E5">
              <w:rPr>
                <w:b/>
                <w:bCs/>
                <w:sz w:val="20"/>
                <w:szCs w:val="20"/>
              </w:rPr>
              <w:t>Проверяемые элементы содержания / умения</w:t>
            </w:r>
          </w:p>
        </w:tc>
        <w:tc>
          <w:tcPr>
            <w:tcW w:w="1180" w:type="dxa"/>
            <w:vMerge w:val="restart"/>
            <w:tcBorders>
              <w:top w:val="single" w:sz="8" w:space="0" w:color="000000"/>
              <w:left w:val="single" w:sz="8" w:space="0" w:color="000000"/>
              <w:right w:val="single" w:sz="8" w:space="0" w:color="000000"/>
            </w:tcBorders>
            <w:shd w:val="clear" w:color="auto" w:fill="auto"/>
            <w:vAlign w:val="center"/>
          </w:tcPr>
          <w:p w:rsidR="00BD4352" w:rsidRPr="002178E5" w:rsidRDefault="00BD4352" w:rsidP="00916507">
            <w:pPr>
              <w:autoSpaceDE w:val="0"/>
              <w:autoSpaceDN w:val="0"/>
              <w:adjustRightInd w:val="0"/>
              <w:jc w:val="center"/>
              <w:rPr>
                <w:b/>
                <w:sz w:val="20"/>
                <w:szCs w:val="20"/>
              </w:rPr>
            </w:pPr>
            <w:r w:rsidRPr="002178E5">
              <w:rPr>
                <w:b/>
                <w:bCs/>
                <w:sz w:val="20"/>
                <w:szCs w:val="20"/>
              </w:rPr>
              <w:t>Уровень сложности задания</w:t>
            </w:r>
          </w:p>
          <w:p w:rsidR="00BD4352" w:rsidRPr="002178E5" w:rsidRDefault="00BD4352" w:rsidP="00916507">
            <w:pPr>
              <w:autoSpaceDE w:val="0"/>
              <w:autoSpaceDN w:val="0"/>
              <w:adjustRightInd w:val="0"/>
              <w:jc w:val="center"/>
              <w:rPr>
                <w:b/>
                <w:sz w:val="20"/>
                <w:szCs w:val="20"/>
              </w:rPr>
            </w:pPr>
          </w:p>
        </w:tc>
        <w:tc>
          <w:tcPr>
            <w:tcW w:w="1472" w:type="dxa"/>
            <w:vMerge w:val="restart"/>
            <w:tcBorders>
              <w:top w:val="single" w:sz="8" w:space="0" w:color="000000"/>
              <w:left w:val="single" w:sz="8" w:space="0" w:color="000000"/>
              <w:right w:val="single" w:sz="4" w:space="0" w:color="auto"/>
            </w:tcBorders>
            <w:vAlign w:val="center"/>
          </w:tcPr>
          <w:p w:rsidR="00BD4352" w:rsidRPr="002178E5" w:rsidRDefault="00BD4352" w:rsidP="00916507">
            <w:pPr>
              <w:jc w:val="center"/>
              <w:rPr>
                <w:b/>
                <w:bCs/>
                <w:sz w:val="20"/>
                <w:szCs w:val="20"/>
              </w:rPr>
            </w:pPr>
            <w:r w:rsidRPr="002178E5">
              <w:rPr>
                <w:b/>
                <w:bCs/>
                <w:sz w:val="20"/>
                <w:szCs w:val="20"/>
              </w:rPr>
              <w:t>Средний процент выполнения</w:t>
            </w:r>
            <w:r w:rsidRPr="002178E5">
              <w:rPr>
                <w:rStyle w:val="a6"/>
                <w:b/>
                <w:bCs/>
                <w:sz w:val="20"/>
                <w:szCs w:val="20"/>
              </w:rPr>
              <w:footnoteReference w:id="5"/>
            </w:r>
          </w:p>
        </w:tc>
        <w:tc>
          <w:tcPr>
            <w:tcW w:w="2698" w:type="dxa"/>
            <w:gridSpan w:val="4"/>
            <w:tcBorders>
              <w:top w:val="single" w:sz="8" w:space="0" w:color="000000"/>
              <w:left w:val="single" w:sz="4" w:space="0" w:color="auto"/>
              <w:bottom w:val="single" w:sz="8" w:space="0" w:color="000000"/>
              <w:right w:val="single" w:sz="8" w:space="0" w:color="000000"/>
            </w:tcBorders>
            <w:vAlign w:val="center"/>
          </w:tcPr>
          <w:p w:rsidR="00BD4352" w:rsidRPr="002178E5" w:rsidRDefault="00BD4352" w:rsidP="00916507">
            <w:pPr>
              <w:jc w:val="center"/>
              <w:rPr>
                <w:b/>
                <w:bCs/>
                <w:sz w:val="20"/>
                <w:szCs w:val="20"/>
              </w:rPr>
            </w:pPr>
            <w:r w:rsidRPr="002178E5">
              <w:rPr>
                <w:b/>
                <w:sz w:val="20"/>
                <w:szCs w:val="20"/>
              </w:rPr>
              <w:t xml:space="preserve">Процент </w:t>
            </w:r>
            <w:r>
              <w:rPr>
                <w:b/>
                <w:sz w:val="20"/>
                <w:szCs w:val="20"/>
              </w:rPr>
              <w:t>в</w:t>
            </w:r>
            <w:r w:rsidRPr="002178E5">
              <w:rPr>
                <w:b/>
                <w:sz w:val="20"/>
                <w:szCs w:val="20"/>
              </w:rPr>
              <w:t>ыполнения</w:t>
            </w:r>
            <w:r w:rsidRPr="002178E5">
              <w:rPr>
                <w:b/>
                <w:sz w:val="20"/>
                <w:szCs w:val="20"/>
                <w:vertAlign w:val="superscript"/>
              </w:rPr>
              <w:t>6</w:t>
            </w:r>
            <w:r w:rsidRPr="002178E5">
              <w:rPr>
                <w:b/>
                <w:sz w:val="20"/>
                <w:szCs w:val="20"/>
              </w:rPr>
              <w:t xml:space="preserve"> по региону в группах, </w:t>
            </w:r>
            <w:r w:rsidRPr="002178E5">
              <w:rPr>
                <w:b/>
                <w:sz w:val="20"/>
                <w:szCs w:val="20"/>
              </w:rPr>
              <w:br/>
              <w:t>получивших отметку</w:t>
            </w:r>
          </w:p>
        </w:tc>
      </w:tr>
      <w:tr w:rsidR="00BD4352" w:rsidRPr="00846D04" w:rsidTr="00D208A8">
        <w:trPr>
          <w:cantSplit/>
          <w:trHeight w:val="481"/>
          <w:tblHeader/>
        </w:trPr>
        <w:tc>
          <w:tcPr>
            <w:tcW w:w="0" w:type="auto"/>
            <w:vMerge/>
            <w:tcBorders>
              <w:left w:val="single" w:sz="8" w:space="0" w:color="000000"/>
              <w:bottom w:val="single" w:sz="8" w:space="0" w:color="000000"/>
              <w:right w:val="single" w:sz="8" w:space="0" w:color="000000"/>
            </w:tcBorders>
            <w:shd w:val="clear" w:color="auto" w:fill="auto"/>
            <w:vAlign w:val="center"/>
          </w:tcPr>
          <w:p w:rsidR="00BD4352" w:rsidRPr="002178E5" w:rsidRDefault="00BD4352" w:rsidP="00916507">
            <w:pPr>
              <w:autoSpaceDE w:val="0"/>
              <w:autoSpaceDN w:val="0"/>
              <w:adjustRightInd w:val="0"/>
              <w:jc w:val="center"/>
              <w:rPr>
                <w:b/>
                <w:bCs/>
                <w:sz w:val="20"/>
                <w:szCs w:val="20"/>
              </w:rPr>
            </w:pPr>
          </w:p>
        </w:tc>
        <w:tc>
          <w:tcPr>
            <w:tcW w:w="3459" w:type="dxa"/>
            <w:vMerge/>
            <w:tcBorders>
              <w:left w:val="single" w:sz="8" w:space="0" w:color="000000"/>
              <w:bottom w:val="single" w:sz="8" w:space="0" w:color="000000"/>
              <w:right w:val="single" w:sz="8" w:space="0" w:color="000000"/>
            </w:tcBorders>
            <w:shd w:val="clear" w:color="auto" w:fill="auto"/>
            <w:vAlign w:val="center"/>
          </w:tcPr>
          <w:p w:rsidR="00BD4352" w:rsidRPr="002178E5" w:rsidRDefault="00BD4352" w:rsidP="00916507">
            <w:pPr>
              <w:autoSpaceDE w:val="0"/>
              <w:autoSpaceDN w:val="0"/>
              <w:adjustRightInd w:val="0"/>
              <w:jc w:val="center"/>
              <w:rPr>
                <w:b/>
                <w:bCs/>
                <w:sz w:val="20"/>
                <w:szCs w:val="20"/>
              </w:rPr>
            </w:pPr>
          </w:p>
        </w:tc>
        <w:tc>
          <w:tcPr>
            <w:tcW w:w="1180" w:type="dxa"/>
            <w:vMerge/>
            <w:tcBorders>
              <w:left w:val="single" w:sz="8" w:space="0" w:color="000000"/>
              <w:bottom w:val="single" w:sz="8" w:space="0" w:color="000000"/>
              <w:right w:val="single" w:sz="8" w:space="0" w:color="000000"/>
            </w:tcBorders>
            <w:shd w:val="clear" w:color="auto" w:fill="auto"/>
            <w:vAlign w:val="center"/>
          </w:tcPr>
          <w:p w:rsidR="00BD4352" w:rsidRPr="002178E5" w:rsidRDefault="00BD4352" w:rsidP="00916507">
            <w:pPr>
              <w:autoSpaceDE w:val="0"/>
              <w:autoSpaceDN w:val="0"/>
              <w:adjustRightInd w:val="0"/>
              <w:jc w:val="center"/>
              <w:rPr>
                <w:b/>
                <w:bCs/>
                <w:sz w:val="20"/>
                <w:szCs w:val="20"/>
              </w:rPr>
            </w:pPr>
          </w:p>
        </w:tc>
        <w:tc>
          <w:tcPr>
            <w:tcW w:w="1472" w:type="dxa"/>
            <w:vMerge/>
            <w:tcBorders>
              <w:left w:val="single" w:sz="8" w:space="0" w:color="000000"/>
              <w:bottom w:val="single" w:sz="8" w:space="0" w:color="000000"/>
              <w:right w:val="single" w:sz="4" w:space="0" w:color="auto"/>
            </w:tcBorders>
            <w:vAlign w:val="center"/>
          </w:tcPr>
          <w:p w:rsidR="00BD4352" w:rsidRPr="002178E5" w:rsidRDefault="00BD4352" w:rsidP="00916507">
            <w:pPr>
              <w:jc w:val="center"/>
              <w:rPr>
                <w:b/>
                <w:sz w:val="20"/>
                <w:szCs w:val="20"/>
              </w:rPr>
            </w:pPr>
          </w:p>
        </w:tc>
        <w:tc>
          <w:tcPr>
            <w:tcW w:w="516" w:type="dxa"/>
            <w:tcBorders>
              <w:top w:val="single" w:sz="8" w:space="0" w:color="000000"/>
              <w:left w:val="single" w:sz="4" w:space="0" w:color="auto"/>
              <w:bottom w:val="single" w:sz="8" w:space="0" w:color="000000"/>
              <w:right w:val="single" w:sz="8" w:space="0" w:color="000000"/>
            </w:tcBorders>
            <w:vAlign w:val="center"/>
          </w:tcPr>
          <w:p w:rsidR="00BD4352" w:rsidRPr="002178E5" w:rsidRDefault="00BD4352" w:rsidP="00916507">
            <w:pPr>
              <w:jc w:val="center"/>
              <w:rPr>
                <w:b/>
                <w:bCs/>
                <w:sz w:val="20"/>
                <w:szCs w:val="20"/>
              </w:rPr>
            </w:pPr>
            <w:r w:rsidRPr="002178E5">
              <w:rPr>
                <w:b/>
                <w:bCs/>
                <w:sz w:val="20"/>
                <w:szCs w:val="20"/>
              </w:rPr>
              <w:t>«2»</w:t>
            </w:r>
          </w:p>
        </w:tc>
        <w:tc>
          <w:tcPr>
            <w:tcW w:w="0" w:type="auto"/>
            <w:tcBorders>
              <w:top w:val="single" w:sz="8" w:space="0" w:color="000000"/>
              <w:left w:val="single" w:sz="8" w:space="0" w:color="000000"/>
              <w:bottom w:val="single" w:sz="8" w:space="0" w:color="000000"/>
              <w:right w:val="single" w:sz="8" w:space="0" w:color="000000"/>
            </w:tcBorders>
            <w:vAlign w:val="center"/>
          </w:tcPr>
          <w:p w:rsidR="00BD4352" w:rsidRPr="002178E5" w:rsidRDefault="00BD4352" w:rsidP="00916507">
            <w:pPr>
              <w:jc w:val="center"/>
              <w:rPr>
                <w:b/>
                <w:bCs/>
                <w:sz w:val="20"/>
                <w:szCs w:val="20"/>
              </w:rPr>
            </w:pPr>
            <w:r w:rsidRPr="002178E5">
              <w:rPr>
                <w:b/>
                <w:bCs/>
                <w:sz w:val="20"/>
                <w:szCs w:val="20"/>
              </w:rPr>
              <w:t>«3»</w:t>
            </w:r>
          </w:p>
        </w:tc>
        <w:tc>
          <w:tcPr>
            <w:tcW w:w="0" w:type="auto"/>
            <w:tcBorders>
              <w:top w:val="single" w:sz="8" w:space="0" w:color="000000"/>
              <w:left w:val="single" w:sz="8" w:space="0" w:color="000000"/>
              <w:bottom w:val="single" w:sz="8" w:space="0" w:color="000000"/>
              <w:right w:val="single" w:sz="4" w:space="0" w:color="auto"/>
            </w:tcBorders>
            <w:vAlign w:val="center"/>
          </w:tcPr>
          <w:p w:rsidR="00BD4352" w:rsidRPr="002178E5" w:rsidRDefault="00BD4352" w:rsidP="00916507">
            <w:pPr>
              <w:jc w:val="center"/>
              <w:rPr>
                <w:b/>
                <w:bCs/>
                <w:sz w:val="20"/>
                <w:szCs w:val="20"/>
              </w:rPr>
            </w:pPr>
            <w:r w:rsidRPr="002178E5">
              <w:rPr>
                <w:b/>
                <w:bCs/>
                <w:sz w:val="20"/>
                <w:szCs w:val="20"/>
              </w:rPr>
              <w:t>«4»</w:t>
            </w:r>
          </w:p>
        </w:tc>
        <w:tc>
          <w:tcPr>
            <w:tcW w:w="0" w:type="auto"/>
            <w:tcBorders>
              <w:top w:val="single" w:sz="8" w:space="0" w:color="000000"/>
              <w:left w:val="single" w:sz="4" w:space="0" w:color="auto"/>
              <w:bottom w:val="single" w:sz="8" w:space="0" w:color="000000"/>
              <w:right w:val="single" w:sz="8" w:space="0" w:color="000000"/>
            </w:tcBorders>
            <w:vAlign w:val="center"/>
          </w:tcPr>
          <w:p w:rsidR="00BD4352" w:rsidRPr="002178E5" w:rsidRDefault="00BD4352" w:rsidP="00916507">
            <w:pPr>
              <w:jc w:val="center"/>
              <w:rPr>
                <w:b/>
                <w:bCs/>
                <w:sz w:val="20"/>
                <w:szCs w:val="20"/>
              </w:rPr>
            </w:pPr>
            <w:r w:rsidRPr="002178E5">
              <w:rPr>
                <w:b/>
                <w:bCs/>
                <w:sz w:val="20"/>
                <w:szCs w:val="20"/>
              </w:rPr>
              <w:t>«5»</w:t>
            </w:r>
          </w:p>
        </w:tc>
      </w:tr>
      <w:tr w:rsidR="004B77F5" w:rsidRPr="00846D04" w:rsidTr="00D208A8">
        <w:trPr>
          <w:trHeight w:val="226"/>
        </w:trPr>
        <w:tc>
          <w:tcPr>
            <w:tcW w:w="0" w:type="auto"/>
            <w:tcBorders>
              <w:top w:val="single" w:sz="8" w:space="0" w:color="000000"/>
              <w:left w:val="single" w:sz="8" w:space="0" w:color="000000"/>
              <w:bottom w:val="single" w:sz="8" w:space="0" w:color="000000"/>
              <w:right w:val="single" w:sz="8" w:space="0" w:color="000000"/>
            </w:tcBorders>
            <w:vAlign w:val="center"/>
          </w:tcPr>
          <w:p w:rsidR="004B77F5" w:rsidRPr="002178E5" w:rsidRDefault="004B77F5" w:rsidP="000751DF">
            <w:pPr>
              <w:autoSpaceDE w:val="0"/>
              <w:autoSpaceDN w:val="0"/>
              <w:adjustRightInd w:val="0"/>
              <w:jc w:val="center"/>
              <w:rPr>
                <w:sz w:val="20"/>
                <w:szCs w:val="20"/>
              </w:rPr>
            </w:pPr>
            <w:r>
              <w:rPr>
                <w:sz w:val="20"/>
                <w:szCs w:val="20"/>
              </w:rPr>
              <w:lastRenderedPageBreak/>
              <w:t>1</w:t>
            </w:r>
          </w:p>
        </w:tc>
        <w:tc>
          <w:tcPr>
            <w:tcW w:w="3459" w:type="dxa"/>
            <w:tcBorders>
              <w:top w:val="single" w:sz="8" w:space="0" w:color="000000"/>
              <w:left w:val="single" w:sz="8" w:space="0" w:color="000000"/>
              <w:bottom w:val="single" w:sz="8" w:space="0" w:color="000000"/>
              <w:right w:val="single" w:sz="8" w:space="0" w:color="000000"/>
            </w:tcBorders>
            <w:vAlign w:val="center"/>
          </w:tcPr>
          <w:p w:rsidR="004B77F5" w:rsidRDefault="004B77F5">
            <w:pPr>
              <w:rPr>
                <w:rFonts w:ascii="Verdana" w:hAnsi="Verdana" w:cs="Arial"/>
                <w:b/>
                <w:bCs/>
                <w:color w:val="000000"/>
                <w:sz w:val="18"/>
                <w:szCs w:val="18"/>
              </w:rPr>
            </w:pPr>
            <w:r>
              <w:rPr>
                <w:rFonts w:ascii="Verdana" w:hAnsi="Verdana" w:cs="Arial"/>
                <w:color w:val="000000"/>
                <w:sz w:val="18"/>
                <w:szCs w:val="18"/>
              </w:rPr>
              <w:t>Оценивать объём памяти, необходимый для хранения текстовых данных</w:t>
            </w:r>
          </w:p>
        </w:tc>
        <w:tc>
          <w:tcPr>
            <w:tcW w:w="1180" w:type="dxa"/>
            <w:tcBorders>
              <w:top w:val="single" w:sz="8" w:space="0" w:color="000000"/>
              <w:left w:val="single" w:sz="8" w:space="0" w:color="000000"/>
              <w:bottom w:val="single" w:sz="8" w:space="0" w:color="000000"/>
              <w:right w:val="single" w:sz="8" w:space="0" w:color="000000"/>
            </w:tcBorders>
            <w:vAlign w:val="center"/>
          </w:tcPr>
          <w:p w:rsidR="004B77F5" w:rsidRDefault="004B77F5">
            <w:pPr>
              <w:jc w:val="center"/>
              <w:rPr>
                <w:rFonts w:ascii="Verdana" w:hAnsi="Verdana" w:cs="Arial"/>
                <w:color w:val="000000"/>
                <w:sz w:val="18"/>
                <w:szCs w:val="18"/>
              </w:rPr>
            </w:pPr>
            <w:r>
              <w:rPr>
                <w:rFonts w:ascii="Verdana" w:hAnsi="Verdana" w:cs="Arial"/>
                <w:color w:val="000000"/>
                <w:sz w:val="18"/>
                <w:szCs w:val="18"/>
              </w:rPr>
              <w:t>Б</w:t>
            </w:r>
          </w:p>
        </w:tc>
        <w:tc>
          <w:tcPr>
            <w:tcW w:w="1472" w:type="dxa"/>
            <w:tcBorders>
              <w:top w:val="single" w:sz="8" w:space="0" w:color="000000"/>
              <w:left w:val="single" w:sz="8" w:space="0" w:color="000000"/>
              <w:bottom w:val="single" w:sz="8" w:space="0" w:color="000000"/>
              <w:right w:val="single" w:sz="8" w:space="0" w:color="000000"/>
            </w:tcBorders>
            <w:vAlign w:val="center"/>
          </w:tcPr>
          <w:p w:rsidR="000751DF" w:rsidRDefault="000751DF" w:rsidP="000751DF">
            <w:pPr>
              <w:jc w:val="center"/>
              <w:rPr>
                <w:sz w:val="22"/>
                <w:szCs w:val="22"/>
              </w:rPr>
            </w:pPr>
            <w:r>
              <w:rPr>
                <w:sz w:val="22"/>
                <w:szCs w:val="22"/>
              </w:rPr>
              <w:t>87,5%</w:t>
            </w:r>
          </w:p>
          <w:p w:rsidR="004B77F5" w:rsidRPr="002178E5" w:rsidRDefault="004B77F5" w:rsidP="00916507">
            <w:pPr>
              <w:autoSpaceDE w:val="0"/>
              <w:autoSpaceDN w:val="0"/>
              <w:adjustRightInd w:val="0"/>
              <w:ind w:firstLine="67"/>
              <w:jc w:val="center"/>
              <w:rPr>
                <w:sz w:val="20"/>
                <w:szCs w:val="20"/>
              </w:rPr>
            </w:pPr>
          </w:p>
        </w:tc>
        <w:tc>
          <w:tcPr>
            <w:tcW w:w="516" w:type="dxa"/>
            <w:tcBorders>
              <w:top w:val="single" w:sz="8" w:space="0" w:color="000000"/>
              <w:left w:val="single" w:sz="8" w:space="0" w:color="000000"/>
              <w:bottom w:val="single" w:sz="8" w:space="0" w:color="000000"/>
              <w:right w:val="single" w:sz="8" w:space="0" w:color="000000"/>
            </w:tcBorders>
            <w:vAlign w:val="center"/>
          </w:tcPr>
          <w:p w:rsidR="004B77F5" w:rsidRPr="002178E5" w:rsidRDefault="004A40CF" w:rsidP="00916507">
            <w:pPr>
              <w:jc w:val="center"/>
              <w:rPr>
                <w:sz w:val="20"/>
                <w:szCs w:val="20"/>
              </w:rPr>
            </w:pPr>
            <w:r>
              <w:rPr>
                <w:sz w:val="20"/>
                <w:szCs w:val="20"/>
              </w:rPr>
              <w:t>0</w:t>
            </w:r>
          </w:p>
        </w:tc>
        <w:tc>
          <w:tcPr>
            <w:tcW w:w="0" w:type="auto"/>
            <w:tcBorders>
              <w:top w:val="single" w:sz="8" w:space="0" w:color="000000"/>
              <w:left w:val="single" w:sz="8" w:space="0" w:color="000000"/>
              <w:bottom w:val="single" w:sz="8" w:space="0" w:color="000000"/>
              <w:right w:val="single" w:sz="8" w:space="0" w:color="000000"/>
            </w:tcBorders>
          </w:tcPr>
          <w:p w:rsidR="004B77F5" w:rsidRPr="002178E5" w:rsidRDefault="004A40CF" w:rsidP="00916507">
            <w:pPr>
              <w:jc w:val="center"/>
              <w:rPr>
                <w:sz w:val="20"/>
                <w:szCs w:val="20"/>
              </w:rPr>
            </w:pPr>
            <w:r w:rsidRPr="004A40CF">
              <w:rPr>
                <w:sz w:val="20"/>
                <w:szCs w:val="20"/>
              </w:rPr>
              <w:t>46,38%</w:t>
            </w:r>
          </w:p>
        </w:tc>
        <w:tc>
          <w:tcPr>
            <w:tcW w:w="0" w:type="auto"/>
            <w:tcBorders>
              <w:top w:val="single" w:sz="8" w:space="0" w:color="000000"/>
              <w:left w:val="single" w:sz="8" w:space="0" w:color="000000"/>
              <w:bottom w:val="single" w:sz="8" w:space="0" w:color="000000"/>
              <w:right w:val="single" w:sz="4" w:space="0" w:color="auto"/>
            </w:tcBorders>
          </w:tcPr>
          <w:p w:rsidR="004B77F5" w:rsidRPr="002178E5" w:rsidRDefault="00E43F4E" w:rsidP="00916507">
            <w:pPr>
              <w:jc w:val="center"/>
              <w:rPr>
                <w:sz w:val="20"/>
                <w:szCs w:val="20"/>
              </w:rPr>
            </w:pPr>
            <w:r w:rsidRPr="00E43F4E">
              <w:rPr>
                <w:sz w:val="20"/>
                <w:szCs w:val="20"/>
              </w:rPr>
              <w:t>30,98%</w:t>
            </w:r>
          </w:p>
        </w:tc>
        <w:tc>
          <w:tcPr>
            <w:tcW w:w="0" w:type="auto"/>
            <w:tcBorders>
              <w:top w:val="single" w:sz="8" w:space="0" w:color="000000"/>
              <w:left w:val="single" w:sz="4" w:space="0" w:color="auto"/>
              <w:bottom w:val="single" w:sz="8" w:space="0" w:color="000000"/>
              <w:right w:val="single" w:sz="8" w:space="0" w:color="000000"/>
            </w:tcBorders>
          </w:tcPr>
          <w:p w:rsidR="004B77F5" w:rsidRPr="002178E5" w:rsidRDefault="00D208A8" w:rsidP="00916507">
            <w:pPr>
              <w:jc w:val="center"/>
              <w:rPr>
                <w:sz w:val="20"/>
                <w:szCs w:val="20"/>
              </w:rPr>
            </w:pPr>
            <w:r w:rsidRPr="00D208A8">
              <w:rPr>
                <w:sz w:val="20"/>
                <w:szCs w:val="20"/>
              </w:rPr>
              <w:t>10,14%</w:t>
            </w:r>
          </w:p>
        </w:tc>
      </w:tr>
      <w:tr w:rsidR="004B77F5" w:rsidRPr="00846D04" w:rsidTr="00D208A8">
        <w:trPr>
          <w:trHeight w:val="226"/>
        </w:trPr>
        <w:tc>
          <w:tcPr>
            <w:tcW w:w="0" w:type="auto"/>
            <w:tcBorders>
              <w:top w:val="single" w:sz="8" w:space="0" w:color="000000"/>
              <w:left w:val="single" w:sz="8" w:space="0" w:color="000000"/>
              <w:bottom w:val="single" w:sz="8" w:space="0" w:color="000000"/>
              <w:right w:val="single" w:sz="8" w:space="0" w:color="000000"/>
            </w:tcBorders>
            <w:vAlign w:val="center"/>
          </w:tcPr>
          <w:p w:rsidR="004B77F5" w:rsidRPr="002178E5" w:rsidRDefault="004B77F5" w:rsidP="00916507">
            <w:pPr>
              <w:autoSpaceDE w:val="0"/>
              <w:autoSpaceDN w:val="0"/>
              <w:adjustRightInd w:val="0"/>
              <w:ind w:firstLine="67"/>
              <w:jc w:val="center"/>
              <w:rPr>
                <w:sz w:val="20"/>
                <w:szCs w:val="20"/>
              </w:rPr>
            </w:pPr>
            <w:r>
              <w:rPr>
                <w:sz w:val="20"/>
                <w:szCs w:val="20"/>
              </w:rPr>
              <w:t>2</w:t>
            </w:r>
          </w:p>
        </w:tc>
        <w:tc>
          <w:tcPr>
            <w:tcW w:w="3459" w:type="dxa"/>
            <w:tcBorders>
              <w:top w:val="single" w:sz="8" w:space="0" w:color="000000"/>
              <w:left w:val="single" w:sz="8" w:space="0" w:color="000000"/>
              <w:bottom w:val="single" w:sz="8" w:space="0" w:color="000000"/>
              <w:right w:val="single" w:sz="8" w:space="0" w:color="000000"/>
            </w:tcBorders>
            <w:vAlign w:val="center"/>
          </w:tcPr>
          <w:p w:rsidR="004B77F5" w:rsidRDefault="004B77F5">
            <w:pPr>
              <w:rPr>
                <w:rFonts w:ascii="Verdana" w:hAnsi="Verdana" w:cs="Arial"/>
                <w:b/>
                <w:bCs/>
                <w:color w:val="000000"/>
                <w:sz w:val="18"/>
                <w:szCs w:val="18"/>
              </w:rPr>
            </w:pPr>
            <w:r>
              <w:rPr>
                <w:rFonts w:ascii="Verdana" w:hAnsi="Verdana" w:cs="Arial"/>
                <w:color w:val="000000"/>
                <w:sz w:val="18"/>
                <w:szCs w:val="18"/>
              </w:rPr>
              <w:t>Уметь декодировать кодовую последовательность</w:t>
            </w:r>
          </w:p>
        </w:tc>
        <w:tc>
          <w:tcPr>
            <w:tcW w:w="1180" w:type="dxa"/>
            <w:tcBorders>
              <w:top w:val="single" w:sz="8" w:space="0" w:color="000000"/>
              <w:left w:val="single" w:sz="8" w:space="0" w:color="000000"/>
              <w:bottom w:val="single" w:sz="8" w:space="0" w:color="000000"/>
              <w:right w:val="single" w:sz="8" w:space="0" w:color="000000"/>
            </w:tcBorders>
            <w:vAlign w:val="center"/>
          </w:tcPr>
          <w:p w:rsidR="004B77F5" w:rsidRDefault="004B77F5">
            <w:pPr>
              <w:jc w:val="center"/>
              <w:rPr>
                <w:rFonts w:ascii="Verdana" w:hAnsi="Verdana" w:cs="Arial"/>
                <w:color w:val="000000"/>
                <w:sz w:val="18"/>
                <w:szCs w:val="18"/>
              </w:rPr>
            </w:pPr>
            <w:r>
              <w:rPr>
                <w:rFonts w:ascii="Verdana" w:hAnsi="Verdana" w:cs="Arial"/>
                <w:color w:val="000000"/>
                <w:sz w:val="18"/>
                <w:szCs w:val="18"/>
              </w:rPr>
              <w:t>Б</w:t>
            </w:r>
          </w:p>
        </w:tc>
        <w:tc>
          <w:tcPr>
            <w:tcW w:w="1472" w:type="dxa"/>
            <w:tcBorders>
              <w:top w:val="single" w:sz="8" w:space="0" w:color="000000"/>
              <w:left w:val="single" w:sz="8" w:space="0" w:color="000000"/>
              <w:bottom w:val="single" w:sz="8" w:space="0" w:color="000000"/>
              <w:right w:val="single" w:sz="8" w:space="0" w:color="000000"/>
            </w:tcBorders>
            <w:vAlign w:val="center"/>
          </w:tcPr>
          <w:p w:rsidR="004B77F5" w:rsidRPr="002178E5" w:rsidRDefault="000751DF" w:rsidP="00916507">
            <w:pPr>
              <w:autoSpaceDE w:val="0"/>
              <w:autoSpaceDN w:val="0"/>
              <w:adjustRightInd w:val="0"/>
              <w:ind w:firstLine="67"/>
              <w:jc w:val="center"/>
              <w:rPr>
                <w:sz w:val="20"/>
                <w:szCs w:val="20"/>
              </w:rPr>
            </w:pPr>
            <w:r w:rsidRPr="000751DF">
              <w:rPr>
                <w:sz w:val="20"/>
                <w:szCs w:val="20"/>
              </w:rPr>
              <w:t>90,4%</w:t>
            </w:r>
          </w:p>
        </w:tc>
        <w:tc>
          <w:tcPr>
            <w:tcW w:w="516" w:type="dxa"/>
            <w:tcBorders>
              <w:top w:val="single" w:sz="8" w:space="0" w:color="000000"/>
              <w:left w:val="single" w:sz="8" w:space="0" w:color="000000"/>
              <w:bottom w:val="single" w:sz="8" w:space="0" w:color="000000"/>
              <w:right w:val="single" w:sz="8" w:space="0" w:color="000000"/>
            </w:tcBorders>
            <w:vAlign w:val="center"/>
          </w:tcPr>
          <w:p w:rsidR="004B77F5" w:rsidRPr="002178E5" w:rsidRDefault="004A40CF" w:rsidP="00916507">
            <w:pPr>
              <w:jc w:val="center"/>
              <w:rPr>
                <w:sz w:val="20"/>
                <w:szCs w:val="20"/>
              </w:rPr>
            </w:pPr>
            <w:r>
              <w:rPr>
                <w:sz w:val="20"/>
                <w:szCs w:val="20"/>
              </w:rPr>
              <w:t>0</w:t>
            </w:r>
          </w:p>
        </w:tc>
        <w:tc>
          <w:tcPr>
            <w:tcW w:w="0" w:type="auto"/>
            <w:tcBorders>
              <w:top w:val="single" w:sz="8" w:space="0" w:color="000000"/>
              <w:left w:val="single" w:sz="8" w:space="0" w:color="000000"/>
              <w:bottom w:val="single" w:sz="8" w:space="0" w:color="000000"/>
              <w:right w:val="single" w:sz="8" w:space="0" w:color="000000"/>
            </w:tcBorders>
          </w:tcPr>
          <w:p w:rsidR="004B77F5" w:rsidRPr="002178E5" w:rsidRDefault="004A40CF" w:rsidP="00916507">
            <w:pPr>
              <w:jc w:val="center"/>
              <w:rPr>
                <w:sz w:val="20"/>
                <w:szCs w:val="20"/>
              </w:rPr>
            </w:pPr>
            <w:r w:rsidRPr="004A40CF">
              <w:rPr>
                <w:sz w:val="20"/>
                <w:szCs w:val="20"/>
              </w:rPr>
              <w:t>47,83%</w:t>
            </w:r>
          </w:p>
        </w:tc>
        <w:tc>
          <w:tcPr>
            <w:tcW w:w="0" w:type="auto"/>
            <w:tcBorders>
              <w:top w:val="single" w:sz="8" w:space="0" w:color="000000"/>
              <w:left w:val="single" w:sz="8" w:space="0" w:color="000000"/>
              <w:bottom w:val="single" w:sz="8" w:space="0" w:color="000000"/>
              <w:right w:val="single" w:sz="4" w:space="0" w:color="auto"/>
            </w:tcBorders>
          </w:tcPr>
          <w:p w:rsidR="004B77F5" w:rsidRPr="002178E5" w:rsidRDefault="00E43F4E" w:rsidP="00916507">
            <w:pPr>
              <w:jc w:val="center"/>
              <w:rPr>
                <w:sz w:val="20"/>
                <w:szCs w:val="20"/>
              </w:rPr>
            </w:pPr>
            <w:r w:rsidRPr="00E43F4E">
              <w:rPr>
                <w:sz w:val="20"/>
                <w:szCs w:val="20"/>
              </w:rPr>
              <w:t>32,07%</w:t>
            </w:r>
          </w:p>
        </w:tc>
        <w:tc>
          <w:tcPr>
            <w:tcW w:w="0" w:type="auto"/>
            <w:tcBorders>
              <w:top w:val="single" w:sz="8" w:space="0" w:color="000000"/>
              <w:left w:val="single" w:sz="4" w:space="0" w:color="auto"/>
              <w:bottom w:val="single" w:sz="8" w:space="0" w:color="000000"/>
              <w:right w:val="single" w:sz="8" w:space="0" w:color="000000"/>
            </w:tcBorders>
          </w:tcPr>
          <w:p w:rsidR="004B77F5" w:rsidRPr="002178E5" w:rsidRDefault="003A7157" w:rsidP="00916507">
            <w:pPr>
              <w:jc w:val="center"/>
              <w:rPr>
                <w:sz w:val="20"/>
                <w:szCs w:val="20"/>
              </w:rPr>
            </w:pPr>
            <w:r w:rsidRPr="003A7157">
              <w:rPr>
                <w:sz w:val="20"/>
                <w:szCs w:val="20"/>
              </w:rPr>
              <w:t>10,51%</w:t>
            </w:r>
          </w:p>
        </w:tc>
      </w:tr>
      <w:tr w:rsidR="004B77F5" w:rsidRPr="00846D04" w:rsidTr="00D208A8">
        <w:trPr>
          <w:trHeight w:val="226"/>
        </w:trPr>
        <w:tc>
          <w:tcPr>
            <w:tcW w:w="0" w:type="auto"/>
            <w:tcBorders>
              <w:top w:val="single" w:sz="8" w:space="0" w:color="000000"/>
              <w:left w:val="single" w:sz="8" w:space="0" w:color="000000"/>
              <w:bottom w:val="single" w:sz="8" w:space="0" w:color="000000"/>
              <w:right w:val="single" w:sz="8" w:space="0" w:color="000000"/>
            </w:tcBorders>
            <w:vAlign w:val="center"/>
          </w:tcPr>
          <w:p w:rsidR="004B77F5" w:rsidRPr="002178E5" w:rsidRDefault="004B77F5" w:rsidP="00916507">
            <w:pPr>
              <w:autoSpaceDE w:val="0"/>
              <w:autoSpaceDN w:val="0"/>
              <w:adjustRightInd w:val="0"/>
              <w:ind w:firstLine="67"/>
              <w:jc w:val="center"/>
              <w:rPr>
                <w:sz w:val="20"/>
                <w:szCs w:val="20"/>
              </w:rPr>
            </w:pPr>
            <w:r>
              <w:rPr>
                <w:sz w:val="20"/>
                <w:szCs w:val="20"/>
              </w:rPr>
              <w:t>3</w:t>
            </w:r>
          </w:p>
        </w:tc>
        <w:tc>
          <w:tcPr>
            <w:tcW w:w="3459" w:type="dxa"/>
            <w:tcBorders>
              <w:top w:val="single" w:sz="8" w:space="0" w:color="000000"/>
              <w:left w:val="single" w:sz="8" w:space="0" w:color="000000"/>
              <w:bottom w:val="single" w:sz="8" w:space="0" w:color="000000"/>
              <w:right w:val="single" w:sz="8" w:space="0" w:color="000000"/>
            </w:tcBorders>
            <w:vAlign w:val="center"/>
          </w:tcPr>
          <w:p w:rsidR="004B77F5" w:rsidRDefault="004B77F5">
            <w:pPr>
              <w:rPr>
                <w:rFonts w:ascii="Verdana" w:hAnsi="Verdana" w:cs="Arial"/>
                <w:b/>
                <w:bCs/>
                <w:color w:val="000000"/>
                <w:sz w:val="18"/>
                <w:szCs w:val="18"/>
              </w:rPr>
            </w:pPr>
            <w:r>
              <w:rPr>
                <w:rFonts w:ascii="Verdana" w:hAnsi="Verdana" w:cs="Arial"/>
                <w:color w:val="000000"/>
                <w:sz w:val="18"/>
                <w:szCs w:val="18"/>
              </w:rPr>
              <w:t> Определять истинность составного высказывания</w:t>
            </w:r>
          </w:p>
        </w:tc>
        <w:tc>
          <w:tcPr>
            <w:tcW w:w="1180" w:type="dxa"/>
            <w:tcBorders>
              <w:top w:val="single" w:sz="8" w:space="0" w:color="000000"/>
              <w:left w:val="single" w:sz="8" w:space="0" w:color="000000"/>
              <w:bottom w:val="single" w:sz="8" w:space="0" w:color="000000"/>
              <w:right w:val="single" w:sz="8" w:space="0" w:color="000000"/>
            </w:tcBorders>
            <w:vAlign w:val="center"/>
          </w:tcPr>
          <w:p w:rsidR="004B77F5" w:rsidRDefault="004B77F5">
            <w:pPr>
              <w:jc w:val="center"/>
              <w:rPr>
                <w:rFonts w:ascii="Verdana" w:hAnsi="Verdana" w:cs="Arial"/>
                <w:color w:val="000000"/>
                <w:sz w:val="18"/>
                <w:szCs w:val="18"/>
              </w:rPr>
            </w:pPr>
            <w:r>
              <w:rPr>
                <w:rFonts w:ascii="Verdana" w:hAnsi="Verdana" w:cs="Arial"/>
                <w:color w:val="000000"/>
                <w:sz w:val="18"/>
                <w:szCs w:val="18"/>
              </w:rPr>
              <w:t>Б</w:t>
            </w:r>
          </w:p>
        </w:tc>
        <w:tc>
          <w:tcPr>
            <w:tcW w:w="1472" w:type="dxa"/>
            <w:tcBorders>
              <w:top w:val="single" w:sz="8" w:space="0" w:color="000000"/>
              <w:left w:val="single" w:sz="8" w:space="0" w:color="000000"/>
              <w:bottom w:val="single" w:sz="8" w:space="0" w:color="000000"/>
              <w:right w:val="single" w:sz="8" w:space="0" w:color="000000"/>
            </w:tcBorders>
            <w:vAlign w:val="center"/>
          </w:tcPr>
          <w:p w:rsidR="004B77F5" w:rsidRPr="002178E5" w:rsidRDefault="000751DF" w:rsidP="00916507">
            <w:pPr>
              <w:autoSpaceDE w:val="0"/>
              <w:autoSpaceDN w:val="0"/>
              <w:adjustRightInd w:val="0"/>
              <w:ind w:firstLine="67"/>
              <w:jc w:val="center"/>
              <w:rPr>
                <w:sz w:val="20"/>
                <w:szCs w:val="20"/>
              </w:rPr>
            </w:pPr>
            <w:r w:rsidRPr="000751DF">
              <w:rPr>
                <w:sz w:val="20"/>
                <w:szCs w:val="20"/>
              </w:rPr>
              <w:t>68,1%</w:t>
            </w:r>
          </w:p>
        </w:tc>
        <w:tc>
          <w:tcPr>
            <w:tcW w:w="516" w:type="dxa"/>
            <w:tcBorders>
              <w:top w:val="single" w:sz="8" w:space="0" w:color="000000"/>
              <w:left w:val="single" w:sz="8" w:space="0" w:color="000000"/>
              <w:bottom w:val="single" w:sz="8" w:space="0" w:color="000000"/>
              <w:right w:val="single" w:sz="8" w:space="0" w:color="000000"/>
            </w:tcBorders>
            <w:vAlign w:val="center"/>
          </w:tcPr>
          <w:p w:rsidR="004B77F5" w:rsidRPr="002178E5" w:rsidRDefault="004A40CF" w:rsidP="00916507">
            <w:pPr>
              <w:jc w:val="center"/>
              <w:rPr>
                <w:sz w:val="20"/>
                <w:szCs w:val="20"/>
              </w:rPr>
            </w:pPr>
            <w:r>
              <w:rPr>
                <w:sz w:val="20"/>
                <w:szCs w:val="20"/>
              </w:rPr>
              <w:t>0</w:t>
            </w:r>
          </w:p>
        </w:tc>
        <w:tc>
          <w:tcPr>
            <w:tcW w:w="0" w:type="auto"/>
            <w:tcBorders>
              <w:top w:val="single" w:sz="8" w:space="0" w:color="000000"/>
              <w:left w:val="single" w:sz="8" w:space="0" w:color="000000"/>
              <w:bottom w:val="single" w:sz="8" w:space="0" w:color="000000"/>
              <w:right w:val="single" w:sz="8" w:space="0" w:color="000000"/>
            </w:tcBorders>
          </w:tcPr>
          <w:p w:rsidR="004B77F5" w:rsidRPr="002178E5" w:rsidRDefault="004A40CF" w:rsidP="00916507">
            <w:pPr>
              <w:jc w:val="center"/>
              <w:rPr>
                <w:sz w:val="20"/>
                <w:szCs w:val="20"/>
              </w:rPr>
            </w:pPr>
            <w:r w:rsidRPr="004A40CF">
              <w:rPr>
                <w:sz w:val="20"/>
                <w:szCs w:val="20"/>
              </w:rPr>
              <w:t>32,25%</w:t>
            </w:r>
          </w:p>
        </w:tc>
        <w:tc>
          <w:tcPr>
            <w:tcW w:w="0" w:type="auto"/>
            <w:tcBorders>
              <w:top w:val="single" w:sz="8" w:space="0" w:color="000000"/>
              <w:left w:val="single" w:sz="8" w:space="0" w:color="000000"/>
              <w:bottom w:val="single" w:sz="8" w:space="0" w:color="000000"/>
              <w:right w:val="single" w:sz="4" w:space="0" w:color="auto"/>
            </w:tcBorders>
          </w:tcPr>
          <w:p w:rsidR="004B77F5" w:rsidRPr="002178E5" w:rsidRDefault="004A1768" w:rsidP="00916507">
            <w:pPr>
              <w:jc w:val="center"/>
              <w:rPr>
                <w:sz w:val="20"/>
                <w:szCs w:val="20"/>
              </w:rPr>
            </w:pPr>
            <w:r w:rsidRPr="004A1768">
              <w:rPr>
                <w:sz w:val="20"/>
                <w:szCs w:val="20"/>
              </w:rPr>
              <w:t>25,91%</w:t>
            </w:r>
          </w:p>
        </w:tc>
        <w:tc>
          <w:tcPr>
            <w:tcW w:w="0" w:type="auto"/>
            <w:tcBorders>
              <w:top w:val="single" w:sz="8" w:space="0" w:color="000000"/>
              <w:left w:val="single" w:sz="4" w:space="0" w:color="auto"/>
              <w:bottom w:val="single" w:sz="8" w:space="0" w:color="000000"/>
              <w:right w:val="single" w:sz="8" w:space="0" w:color="000000"/>
            </w:tcBorders>
          </w:tcPr>
          <w:p w:rsidR="004B77F5" w:rsidRPr="002178E5" w:rsidRDefault="003A7157" w:rsidP="00916507">
            <w:pPr>
              <w:jc w:val="center"/>
              <w:rPr>
                <w:sz w:val="20"/>
                <w:szCs w:val="20"/>
              </w:rPr>
            </w:pPr>
            <w:r w:rsidRPr="003A7157">
              <w:rPr>
                <w:sz w:val="20"/>
                <w:szCs w:val="20"/>
              </w:rPr>
              <w:t>9,96%</w:t>
            </w:r>
          </w:p>
        </w:tc>
      </w:tr>
      <w:tr w:rsidR="004B77F5" w:rsidRPr="00846D04" w:rsidTr="00D208A8">
        <w:trPr>
          <w:trHeight w:val="226"/>
        </w:trPr>
        <w:tc>
          <w:tcPr>
            <w:tcW w:w="0" w:type="auto"/>
            <w:tcBorders>
              <w:top w:val="single" w:sz="8" w:space="0" w:color="000000"/>
              <w:left w:val="single" w:sz="8" w:space="0" w:color="000000"/>
              <w:bottom w:val="single" w:sz="8" w:space="0" w:color="000000"/>
              <w:right w:val="single" w:sz="8" w:space="0" w:color="000000"/>
            </w:tcBorders>
            <w:vAlign w:val="center"/>
          </w:tcPr>
          <w:p w:rsidR="004B77F5" w:rsidRPr="002178E5" w:rsidRDefault="004B77F5" w:rsidP="00916507">
            <w:pPr>
              <w:autoSpaceDE w:val="0"/>
              <w:autoSpaceDN w:val="0"/>
              <w:adjustRightInd w:val="0"/>
              <w:ind w:firstLine="67"/>
              <w:jc w:val="center"/>
              <w:rPr>
                <w:sz w:val="20"/>
                <w:szCs w:val="20"/>
              </w:rPr>
            </w:pPr>
            <w:r>
              <w:rPr>
                <w:sz w:val="20"/>
                <w:szCs w:val="20"/>
              </w:rPr>
              <w:t>4</w:t>
            </w:r>
          </w:p>
        </w:tc>
        <w:tc>
          <w:tcPr>
            <w:tcW w:w="3459" w:type="dxa"/>
            <w:tcBorders>
              <w:top w:val="single" w:sz="8" w:space="0" w:color="000000"/>
              <w:left w:val="single" w:sz="8" w:space="0" w:color="000000"/>
              <w:bottom w:val="single" w:sz="8" w:space="0" w:color="000000"/>
              <w:right w:val="single" w:sz="8" w:space="0" w:color="000000"/>
            </w:tcBorders>
            <w:vAlign w:val="center"/>
          </w:tcPr>
          <w:p w:rsidR="004B77F5" w:rsidRDefault="004B77F5">
            <w:pPr>
              <w:rPr>
                <w:rFonts w:ascii="Verdana" w:hAnsi="Verdana" w:cs="Arial"/>
                <w:b/>
                <w:bCs/>
                <w:color w:val="000000"/>
                <w:sz w:val="18"/>
                <w:szCs w:val="18"/>
              </w:rPr>
            </w:pPr>
            <w:r>
              <w:rPr>
                <w:rFonts w:ascii="Verdana" w:hAnsi="Verdana" w:cs="Arial"/>
                <w:color w:val="000000"/>
                <w:sz w:val="18"/>
                <w:szCs w:val="18"/>
              </w:rPr>
              <w:t>Анализировать простейшие модели объектов</w:t>
            </w:r>
          </w:p>
        </w:tc>
        <w:tc>
          <w:tcPr>
            <w:tcW w:w="1180" w:type="dxa"/>
            <w:tcBorders>
              <w:top w:val="single" w:sz="8" w:space="0" w:color="000000"/>
              <w:left w:val="single" w:sz="8" w:space="0" w:color="000000"/>
              <w:bottom w:val="single" w:sz="8" w:space="0" w:color="000000"/>
              <w:right w:val="single" w:sz="8" w:space="0" w:color="000000"/>
            </w:tcBorders>
            <w:vAlign w:val="center"/>
          </w:tcPr>
          <w:p w:rsidR="004B77F5" w:rsidRDefault="004B77F5">
            <w:pPr>
              <w:jc w:val="center"/>
              <w:rPr>
                <w:rFonts w:ascii="Verdana" w:hAnsi="Verdana" w:cs="Arial"/>
                <w:color w:val="000000"/>
                <w:sz w:val="18"/>
                <w:szCs w:val="18"/>
              </w:rPr>
            </w:pPr>
            <w:r>
              <w:rPr>
                <w:rFonts w:ascii="Verdana" w:hAnsi="Verdana" w:cs="Arial"/>
                <w:color w:val="000000"/>
                <w:sz w:val="18"/>
                <w:szCs w:val="18"/>
              </w:rPr>
              <w:t>Б</w:t>
            </w:r>
          </w:p>
        </w:tc>
        <w:tc>
          <w:tcPr>
            <w:tcW w:w="1472" w:type="dxa"/>
            <w:tcBorders>
              <w:top w:val="single" w:sz="8" w:space="0" w:color="000000"/>
              <w:left w:val="single" w:sz="8" w:space="0" w:color="000000"/>
              <w:bottom w:val="single" w:sz="8" w:space="0" w:color="000000"/>
              <w:right w:val="single" w:sz="8" w:space="0" w:color="000000"/>
            </w:tcBorders>
            <w:vAlign w:val="center"/>
          </w:tcPr>
          <w:p w:rsidR="004B77F5" w:rsidRPr="002178E5" w:rsidRDefault="000751DF" w:rsidP="00916507">
            <w:pPr>
              <w:autoSpaceDE w:val="0"/>
              <w:autoSpaceDN w:val="0"/>
              <w:adjustRightInd w:val="0"/>
              <w:ind w:firstLine="67"/>
              <w:jc w:val="center"/>
              <w:rPr>
                <w:sz w:val="20"/>
                <w:szCs w:val="20"/>
              </w:rPr>
            </w:pPr>
            <w:r w:rsidRPr="000751DF">
              <w:rPr>
                <w:sz w:val="20"/>
                <w:szCs w:val="20"/>
              </w:rPr>
              <w:t>63,8%</w:t>
            </w:r>
          </w:p>
        </w:tc>
        <w:tc>
          <w:tcPr>
            <w:tcW w:w="516" w:type="dxa"/>
            <w:tcBorders>
              <w:top w:val="single" w:sz="8" w:space="0" w:color="000000"/>
              <w:left w:val="single" w:sz="8" w:space="0" w:color="000000"/>
              <w:bottom w:val="single" w:sz="8" w:space="0" w:color="000000"/>
              <w:right w:val="single" w:sz="8" w:space="0" w:color="000000"/>
            </w:tcBorders>
            <w:vAlign w:val="center"/>
          </w:tcPr>
          <w:p w:rsidR="004B77F5" w:rsidRPr="002178E5" w:rsidRDefault="004A40CF" w:rsidP="00916507">
            <w:pPr>
              <w:jc w:val="center"/>
              <w:rPr>
                <w:sz w:val="20"/>
                <w:szCs w:val="20"/>
              </w:rPr>
            </w:pPr>
            <w:r>
              <w:rPr>
                <w:sz w:val="20"/>
                <w:szCs w:val="20"/>
              </w:rPr>
              <w:t>0</w:t>
            </w:r>
          </w:p>
        </w:tc>
        <w:tc>
          <w:tcPr>
            <w:tcW w:w="0" w:type="auto"/>
            <w:tcBorders>
              <w:top w:val="single" w:sz="8" w:space="0" w:color="000000"/>
              <w:left w:val="single" w:sz="8" w:space="0" w:color="000000"/>
              <w:bottom w:val="single" w:sz="8" w:space="0" w:color="000000"/>
              <w:right w:val="single" w:sz="8" w:space="0" w:color="000000"/>
            </w:tcBorders>
          </w:tcPr>
          <w:p w:rsidR="004B77F5" w:rsidRPr="002178E5" w:rsidRDefault="001C4FC6" w:rsidP="00916507">
            <w:pPr>
              <w:jc w:val="center"/>
              <w:rPr>
                <w:sz w:val="20"/>
                <w:szCs w:val="20"/>
              </w:rPr>
            </w:pPr>
            <w:r w:rsidRPr="001C4FC6">
              <w:rPr>
                <w:sz w:val="20"/>
                <w:szCs w:val="20"/>
              </w:rPr>
              <w:t>29,17%</w:t>
            </w:r>
          </w:p>
        </w:tc>
        <w:tc>
          <w:tcPr>
            <w:tcW w:w="0" w:type="auto"/>
            <w:tcBorders>
              <w:top w:val="single" w:sz="8" w:space="0" w:color="000000"/>
              <w:left w:val="single" w:sz="8" w:space="0" w:color="000000"/>
              <w:bottom w:val="single" w:sz="8" w:space="0" w:color="000000"/>
              <w:right w:val="single" w:sz="4" w:space="0" w:color="auto"/>
            </w:tcBorders>
          </w:tcPr>
          <w:p w:rsidR="004B77F5" w:rsidRPr="002178E5" w:rsidRDefault="004A1768" w:rsidP="00916507">
            <w:pPr>
              <w:jc w:val="center"/>
              <w:rPr>
                <w:sz w:val="20"/>
                <w:szCs w:val="20"/>
              </w:rPr>
            </w:pPr>
            <w:r w:rsidRPr="004A1768">
              <w:rPr>
                <w:sz w:val="20"/>
                <w:szCs w:val="20"/>
              </w:rPr>
              <w:t>25,36%</w:t>
            </w:r>
          </w:p>
        </w:tc>
        <w:tc>
          <w:tcPr>
            <w:tcW w:w="0" w:type="auto"/>
            <w:tcBorders>
              <w:top w:val="single" w:sz="8" w:space="0" w:color="000000"/>
              <w:left w:val="single" w:sz="4" w:space="0" w:color="auto"/>
              <w:bottom w:val="single" w:sz="8" w:space="0" w:color="000000"/>
              <w:right w:val="single" w:sz="8" w:space="0" w:color="000000"/>
            </w:tcBorders>
          </w:tcPr>
          <w:p w:rsidR="004B77F5" w:rsidRPr="002178E5" w:rsidRDefault="003A7157" w:rsidP="00916507">
            <w:pPr>
              <w:jc w:val="center"/>
              <w:rPr>
                <w:sz w:val="20"/>
                <w:szCs w:val="20"/>
              </w:rPr>
            </w:pPr>
            <w:r w:rsidRPr="003A7157">
              <w:rPr>
                <w:sz w:val="20"/>
                <w:szCs w:val="20"/>
              </w:rPr>
              <w:t>9,24%</w:t>
            </w:r>
          </w:p>
        </w:tc>
      </w:tr>
      <w:tr w:rsidR="004B77F5" w:rsidRPr="00846D04" w:rsidTr="00D208A8">
        <w:trPr>
          <w:trHeight w:val="226"/>
        </w:trPr>
        <w:tc>
          <w:tcPr>
            <w:tcW w:w="0" w:type="auto"/>
            <w:tcBorders>
              <w:top w:val="single" w:sz="8" w:space="0" w:color="000000"/>
              <w:left w:val="single" w:sz="8" w:space="0" w:color="000000"/>
              <w:bottom w:val="single" w:sz="8" w:space="0" w:color="000000"/>
              <w:right w:val="single" w:sz="8" w:space="0" w:color="000000"/>
            </w:tcBorders>
            <w:vAlign w:val="center"/>
          </w:tcPr>
          <w:p w:rsidR="004B77F5" w:rsidRPr="002178E5" w:rsidRDefault="004B77F5" w:rsidP="00916507">
            <w:pPr>
              <w:autoSpaceDE w:val="0"/>
              <w:autoSpaceDN w:val="0"/>
              <w:adjustRightInd w:val="0"/>
              <w:ind w:firstLine="67"/>
              <w:jc w:val="center"/>
              <w:rPr>
                <w:sz w:val="20"/>
                <w:szCs w:val="20"/>
              </w:rPr>
            </w:pPr>
            <w:r>
              <w:rPr>
                <w:sz w:val="20"/>
                <w:szCs w:val="20"/>
              </w:rPr>
              <w:t>5</w:t>
            </w:r>
          </w:p>
        </w:tc>
        <w:tc>
          <w:tcPr>
            <w:tcW w:w="3459" w:type="dxa"/>
            <w:tcBorders>
              <w:top w:val="single" w:sz="8" w:space="0" w:color="000000"/>
              <w:left w:val="single" w:sz="8" w:space="0" w:color="000000"/>
              <w:bottom w:val="single" w:sz="8" w:space="0" w:color="000000"/>
              <w:right w:val="single" w:sz="8" w:space="0" w:color="000000"/>
            </w:tcBorders>
            <w:vAlign w:val="center"/>
          </w:tcPr>
          <w:p w:rsidR="004B77F5" w:rsidRDefault="004B77F5">
            <w:pPr>
              <w:rPr>
                <w:rFonts w:ascii="Verdana" w:hAnsi="Verdana" w:cs="Arial"/>
                <w:b/>
                <w:bCs/>
                <w:color w:val="000000"/>
                <w:sz w:val="18"/>
                <w:szCs w:val="18"/>
              </w:rPr>
            </w:pPr>
            <w:r>
              <w:rPr>
                <w:rFonts w:ascii="Verdana" w:hAnsi="Verdana" w:cs="Arial"/>
                <w:color w:val="000000"/>
                <w:sz w:val="18"/>
                <w:szCs w:val="18"/>
              </w:rPr>
              <w:t> Анализировать простые алгоритмы для конкретного исполнителя с фиксированным набором команд</w:t>
            </w:r>
          </w:p>
        </w:tc>
        <w:tc>
          <w:tcPr>
            <w:tcW w:w="1180" w:type="dxa"/>
            <w:tcBorders>
              <w:top w:val="single" w:sz="8" w:space="0" w:color="000000"/>
              <w:left w:val="single" w:sz="8" w:space="0" w:color="000000"/>
              <w:bottom w:val="single" w:sz="8" w:space="0" w:color="000000"/>
              <w:right w:val="single" w:sz="8" w:space="0" w:color="000000"/>
            </w:tcBorders>
            <w:vAlign w:val="center"/>
          </w:tcPr>
          <w:p w:rsidR="004B77F5" w:rsidRDefault="004B77F5">
            <w:pPr>
              <w:jc w:val="center"/>
              <w:rPr>
                <w:rFonts w:ascii="Verdana" w:hAnsi="Verdana" w:cs="Arial"/>
                <w:color w:val="000000"/>
                <w:sz w:val="18"/>
                <w:szCs w:val="18"/>
              </w:rPr>
            </w:pPr>
            <w:r>
              <w:rPr>
                <w:rFonts w:ascii="Verdana" w:hAnsi="Verdana" w:cs="Arial"/>
                <w:color w:val="000000"/>
                <w:sz w:val="18"/>
                <w:szCs w:val="18"/>
              </w:rPr>
              <w:t>Б</w:t>
            </w:r>
          </w:p>
        </w:tc>
        <w:tc>
          <w:tcPr>
            <w:tcW w:w="1472" w:type="dxa"/>
            <w:tcBorders>
              <w:top w:val="single" w:sz="8" w:space="0" w:color="000000"/>
              <w:left w:val="single" w:sz="8" w:space="0" w:color="000000"/>
              <w:bottom w:val="single" w:sz="8" w:space="0" w:color="000000"/>
              <w:right w:val="single" w:sz="8" w:space="0" w:color="000000"/>
            </w:tcBorders>
            <w:vAlign w:val="center"/>
          </w:tcPr>
          <w:p w:rsidR="004B77F5" w:rsidRPr="002178E5" w:rsidRDefault="000751DF" w:rsidP="00916507">
            <w:pPr>
              <w:autoSpaceDE w:val="0"/>
              <w:autoSpaceDN w:val="0"/>
              <w:adjustRightInd w:val="0"/>
              <w:ind w:firstLine="67"/>
              <w:jc w:val="center"/>
              <w:rPr>
                <w:sz w:val="20"/>
                <w:szCs w:val="20"/>
              </w:rPr>
            </w:pPr>
            <w:r w:rsidRPr="000751DF">
              <w:rPr>
                <w:sz w:val="20"/>
                <w:szCs w:val="20"/>
              </w:rPr>
              <w:t>83,0%</w:t>
            </w:r>
          </w:p>
        </w:tc>
        <w:tc>
          <w:tcPr>
            <w:tcW w:w="516" w:type="dxa"/>
            <w:tcBorders>
              <w:top w:val="single" w:sz="8" w:space="0" w:color="000000"/>
              <w:left w:val="single" w:sz="8" w:space="0" w:color="000000"/>
              <w:bottom w:val="single" w:sz="8" w:space="0" w:color="000000"/>
              <w:right w:val="single" w:sz="8" w:space="0" w:color="000000"/>
            </w:tcBorders>
            <w:vAlign w:val="center"/>
          </w:tcPr>
          <w:p w:rsidR="004B77F5" w:rsidRPr="002178E5" w:rsidRDefault="004A40CF" w:rsidP="00916507">
            <w:pPr>
              <w:jc w:val="center"/>
              <w:rPr>
                <w:sz w:val="20"/>
                <w:szCs w:val="20"/>
              </w:rPr>
            </w:pPr>
            <w:r>
              <w:rPr>
                <w:sz w:val="20"/>
                <w:szCs w:val="20"/>
              </w:rPr>
              <w:t>0</w:t>
            </w:r>
          </w:p>
        </w:tc>
        <w:tc>
          <w:tcPr>
            <w:tcW w:w="0" w:type="auto"/>
            <w:tcBorders>
              <w:top w:val="single" w:sz="8" w:space="0" w:color="000000"/>
              <w:left w:val="single" w:sz="8" w:space="0" w:color="000000"/>
              <w:bottom w:val="single" w:sz="8" w:space="0" w:color="000000"/>
              <w:right w:val="single" w:sz="8" w:space="0" w:color="000000"/>
            </w:tcBorders>
          </w:tcPr>
          <w:p w:rsidR="004B77F5" w:rsidRPr="002178E5" w:rsidRDefault="001C4FC6" w:rsidP="00916507">
            <w:pPr>
              <w:jc w:val="center"/>
              <w:rPr>
                <w:sz w:val="20"/>
                <w:szCs w:val="20"/>
              </w:rPr>
            </w:pPr>
            <w:r w:rsidRPr="001C4FC6">
              <w:rPr>
                <w:sz w:val="20"/>
                <w:szCs w:val="20"/>
              </w:rPr>
              <w:t>43,12%</w:t>
            </w:r>
          </w:p>
        </w:tc>
        <w:tc>
          <w:tcPr>
            <w:tcW w:w="0" w:type="auto"/>
            <w:tcBorders>
              <w:top w:val="single" w:sz="8" w:space="0" w:color="000000"/>
              <w:left w:val="single" w:sz="8" w:space="0" w:color="000000"/>
              <w:bottom w:val="single" w:sz="8" w:space="0" w:color="000000"/>
              <w:right w:val="single" w:sz="4" w:space="0" w:color="auto"/>
            </w:tcBorders>
          </w:tcPr>
          <w:p w:rsidR="004B77F5" w:rsidRPr="002178E5" w:rsidRDefault="004A1768" w:rsidP="00916507">
            <w:pPr>
              <w:jc w:val="center"/>
              <w:rPr>
                <w:sz w:val="20"/>
                <w:szCs w:val="20"/>
              </w:rPr>
            </w:pPr>
            <w:r w:rsidRPr="004A1768">
              <w:rPr>
                <w:sz w:val="20"/>
                <w:szCs w:val="20"/>
              </w:rPr>
              <w:t>29,89%</w:t>
            </w:r>
          </w:p>
        </w:tc>
        <w:tc>
          <w:tcPr>
            <w:tcW w:w="0" w:type="auto"/>
            <w:tcBorders>
              <w:top w:val="single" w:sz="8" w:space="0" w:color="000000"/>
              <w:left w:val="single" w:sz="4" w:space="0" w:color="auto"/>
              <w:bottom w:val="single" w:sz="8" w:space="0" w:color="000000"/>
              <w:right w:val="single" w:sz="8" w:space="0" w:color="000000"/>
            </w:tcBorders>
          </w:tcPr>
          <w:p w:rsidR="004B77F5" w:rsidRPr="002178E5" w:rsidRDefault="003A7157" w:rsidP="00916507">
            <w:pPr>
              <w:jc w:val="center"/>
              <w:rPr>
                <w:sz w:val="20"/>
                <w:szCs w:val="20"/>
              </w:rPr>
            </w:pPr>
            <w:r w:rsidRPr="003A7157">
              <w:rPr>
                <w:sz w:val="20"/>
                <w:szCs w:val="20"/>
              </w:rPr>
              <w:t>9,96%</w:t>
            </w:r>
          </w:p>
        </w:tc>
      </w:tr>
      <w:tr w:rsidR="004B77F5" w:rsidRPr="00846D04" w:rsidTr="00D208A8">
        <w:trPr>
          <w:trHeight w:val="226"/>
        </w:trPr>
        <w:tc>
          <w:tcPr>
            <w:tcW w:w="0" w:type="auto"/>
            <w:tcBorders>
              <w:top w:val="single" w:sz="8" w:space="0" w:color="000000"/>
              <w:left w:val="single" w:sz="8" w:space="0" w:color="000000"/>
              <w:bottom w:val="single" w:sz="8" w:space="0" w:color="000000"/>
              <w:right w:val="single" w:sz="8" w:space="0" w:color="000000"/>
            </w:tcBorders>
            <w:vAlign w:val="center"/>
          </w:tcPr>
          <w:p w:rsidR="004B77F5" w:rsidRPr="002178E5" w:rsidRDefault="004B77F5" w:rsidP="00916507">
            <w:pPr>
              <w:autoSpaceDE w:val="0"/>
              <w:autoSpaceDN w:val="0"/>
              <w:adjustRightInd w:val="0"/>
              <w:ind w:firstLine="67"/>
              <w:jc w:val="center"/>
              <w:rPr>
                <w:sz w:val="20"/>
                <w:szCs w:val="20"/>
              </w:rPr>
            </w:pPr>
            <w:r>
              <w:rPr>
                <w:sz w:val="20"/>
                <w:szCs w:val="20"/>
              </w:rPr>
              <w:t>6</w:t>
            </w:r>
          </w:p>
        </w:tc>
        <w:tc>
          <w:tcPr>
            <w:tcW w:w="3459" w:type="dxa"/>
            <w:tcBorders>
              <w:top w:val="single" w:sz="8" w:space="0" w:color="000000"/>
              <w:left w:val="single" w:sz="8" w:space="0" w:color="000000"/>
              <w:bottom w:val="single" w:sz="8" w:space="0" w:color="000000"/>
              <w:right w:val="single" w:sz="8" w:space="0" w:color="000000"/>
            </w:tcBorders>
            <w:vAlign w:val="center"/>
          </w:tcPr>
          <w:p w:rsidR="004B77F5" w:rsidRDefault="004B77F5">
            <w:pPr>
              <w:rPr>
                <w:rFonts w:ascii="Verdana" w:hAnsi="Verdana" w:cs="Arial"/>
                <w:b/>
                <w:bCs/>
                <w:color w:val="000000"/>
                <w:sz w:val="18"/>
                <w:szCs w:val="18"/>
              </w:rPr>
            </w:pPr>
            <w:r>
              <w:rPr>
                <w:rFonts w:ascii="Verdana" w:hAnsi="Verdana" w:cs="Arial"/>
                <w:color w:val="000000"/>
                <w:sz w:val="18"/>
                <w:szCs w:val="18"/>
              </w:rPr>
              <w:t>Формально исполнять алгоритмы, записанные на языке программирования</w:t>
            </w:r>
          </w:p>
        </w:tc>
        <w:tc>
          <w:tcPr>
            <w:tcW w:w="1180" w:type="dxa"/>
            <w:tcBorders>
              <w:top w:val="single" w:sz="8" w:space="0" w:color="000000"/>
              <w:left w:val="single" w:sz="8" w:space="0" w:color="000000"/>
              <w:bottom w:val="single" w:sz="8" w:space="0" w:color="000000"/>
              <w:right w:val="single" w:sz="8" w:space="0" w:color="000000"/>
            </w:tcBorders>
            <w:vAlign w:val="center"/>
          </w:tcPr>
          <w:p w:rsidR="004B77F5" w:rsidRDefault="004B77F5">
            <w:pPr>
              <w:jc w:val="center"/>
              <w:rPr>
                <w:rFonts w:ascii="Verdana" w:hAnsi="Verdana" w:cs="Arial"/>
                <w:color w:val="000000"/>
                <w:sz w:val="18"/>
                <w:szCs w:val="18"/>
              </w:rPr>
            </w:pPr>
            <w:r>
              <w:rPr>
                <w:rFonts w:ascii="Verdana" w:hAnsi="Verdana" w:cs="Arial"/>
                <w:color w:val="000000"/>
                <w:sz w:val="18"/>
                <w:szCs w:val="18"/>
              </w:rPr>
              <w:t>Б</w:t>
            </w:r>
          </w:p>
        </w:tc>
        <w:tc>
          <w:tcPr>
            <w:tcW w:w="1472" w:type="dxa"/>
            <w:tcBorders>
              <w:top w:val="single" w:sz="8" w:space="0" w:color="000000"/>
              <w:left w:val="single" w:sz="8" w:space="0" w:color="000000"/>
              <w:bottom w:val="single" w:sz="8" w:space="0" w:color="000000"/>
              <w:right w:val="single" w:sz="8" w:space="0" w:color="000000"/>
            </w:tcBorders>
            <w:vAlign w:val="center"/>
          </w:tcPr>
          <w:p w:rsidR="004B77F5" w:rsidRPr="002178E5" w:rsidRDefault="000751DF" w:rsidP="00916507">
            <w:pPr>
              <w:autoSpaceDE w:val="0"/>
              <w:autoSpaceDN w:val="0"/>
              <w:adjustRightInd w:val="0"/>
              <w:ind w:firstLine="67"/>
              <w:jc w:val="center"/>
              <w:rPr>
                <w:sz w:val="20"/>
                <w:szCs w:val="20"/>
              </w:rPr>
            </w:pPr>
            <w:r w:rsidRPr="000751DF">
              <w:rPr>
                <w:sz w:val="20"/>
                <w:szCs w:val="20"/>
              </w:rPr>
              <w:t>42,2%</w:t>
            </w:r>
          </w:p>
        </w:tc>
        <w:tc>
          <w:tcPr>
            <w:tcW w:w="516" w:type="dxa"/>
            <w:tcBorders>
              <w:top w:val="single" w:sz="8" w:space="0" w:color="000000"/>
              <w:left w:val="single" w:sz="8" w:space="0" w:color="000000"/>
              <w:bottom w:val="single" w:sz="8" w:space="0" w:color="000000"/>
              <w:right w:val="single" w:sz="8" w:space="0" w:color="000000"/>
            </w:tcBorders>
            <w:vAlign w:val="center"/>
          </w:tcPr>
          <w:p w:rsidR="004B77F5" w:rsidRPr="002178E5" w:rsidRDefault="004A40CF" w:rsidP="00916507">
            <w:pPr>
              <w:jc w:val="center"/>
              <w:rPr>
                <w:sz w:val="20"/>
                <w:szCs w:val="20"/>
              </w:rPr>
            </w:pPr>
            <w:r>
              <w:rPr>
                <w:sz w:val="20"/>
                <w:szCs w:val="20"/>
              </w:rPr>
              <w:t>0</w:t>
            </w:r>
          </w:p>
        </w:tc>
        <w:tc>
          <w:tcPr>
            <w:tcW w:w="0" w:type="auto"/>
            <w:tcBorders>
              <w:top w:val="single" w:sz="8" w:space="0" w:color="000000"/>
              <w:left w:val="single" w:sz="8" w:space="0" w:color="000000"/>
              <w:bottom w:val="single" w:sz="8" w:space="0" w:color="000000"/>
              <w:right w:val="single" w:sz="8" w:space="0" w:color="000000"/>
            </w:tcBorders>
          </w:tcPr>
          <w:p w:rsidR="004B77F5" w:rsidRPr="002178E5" w:rsidRDefault="001C4FC6" w:rsidP="00916507">
            <w:pPr>
              <w:jc w:val="center"/>
              <w:rPr>
                <w:sz w:val="20"/>
                <w:szCs w:val="20"/>
              </w:rPr>
            </w:pPr>
            <w:r w:rsidRPr="001C4FC6">
              <w:rPr>
                <w:sz w:val="20"/>
                <w:szCs w:val="20"/>
              </w:rPr>
              <w:t>16,85%</w:t>
            </w:r>
          </w:p>
        </w:tc>
        <w:tc>
          <w:tcPr>
            <w:tcW w:w="0" w:type="auto"/>
            <w:tcBorders>
              <w:top w:val="single" w:sz="8" w:space="0" w:color="000000"/>
              <w:left w:val="single" w:sz="8" w:space="0" w:color="000000"/>
              <w:bottom w:val="single" w:sz="8" w:space="0" w:color="000000"/>
              <w:right w:val="single" w:sz="4" w:space="0" w:color="auto"/>
            </w:tcBorders>
          </w:tcPr>
          <w:p w:rsidR="004B77F5" w:rsidRPr="002178E5" w:rsidRDefault="004A1768" w:rsidP="00916507">
            <w:pPr>
              <w:jc w:val="center"/>
              <w:rPr>
                <w:sz w:val="20"/>
                <w:szCs w:val="20"/>
              </w:rPr>
            </w:pPr>
            <w:r w:rsidRPr="004A1768">
              <w:rPr>
                <w:sz w:val="20"/>
                <w:szCs w:val="20"/>
              </w:rPr>
              <w:t>17,03%</w:t>
            </w:r>
          </w:p>
        </w:tc>
        <w:tc>
          <w:tcPr>
            <w:tcW w:w="0" w:type="auto"/>
            <w:tcBorders>
              <w:top w:val="single" w:sz="8" w:space="0" w:color="000000"/>
              <w:left w:val="single" w:sz="4" w:space="0" w:color="auto"/>
              <w:bottom w:val="single" w:sz="8" w:space="0" w:color="000000"/>
              <w:right w:val="single" w:sz="8" w:space="0" w:color="000000"/>
            </w:tcBorders>
          </w:tcPr>
          <w:p w:rsidR="004B77F5" w:rsidRPr="002178E5" w:rsidRDefault="003A7157" w:rsidP="00916507">
            <w:pPr>
              <w:jc w:val="center"/>
              <w:rPr>
                <w:sz w:val="20"/>
                <w:szCs w:val="20"/>
              </w:rPr>
            </w:pPr>
            <w:r w:rsidRPr="003A7157">
              <w:rPr>
                <w:sz w:val="20"/>
                <w:szCs w:val="20"/>
              </w:rPr>
              <w:t>8,33%</w:t>
            </w:r>
          </w:p>
        </w:tc>
      </w:tr>
      <w:tr w:rsidR="004B77F5" w:rsidRPr="00846D04" w:rsidTr="00D208A8">
        <w:trPr>
          <w:trHeight w:val="226"/>
        </w:trPr>
        <w:tc>
          <w:tcPr>
            <w:tcW w:w="0" w:type="auto"/>
            <w:tcBorders>
              <w:top w:val="single" w:sz="8" w:space="0" w:color="000000"/>
              <w:left w:val="single" w:sz="8" w:space="0" w:color="000000"/>
              <w:bottom w:val="single" w:sz="8" w:space="0" w:color="000000"/>
              <w:right w:val="single" w:sz="8" w:space="0" w:color="000000"/>
            </w:tcBorders>
            <w:vAlign w:val="center"/>
          </w:tcPr>
          <w:p w:rsidR="004B77F5" w:rsidRPr="002178E5" w:rsidRDefault="004B77F5" w:rsidP="00916507">
            <w:pPr>
              <w:autoSpaceDE w:val="0"/>
              <w:autoSpaceDN w:val="0"/>
              <w:adjustRightInd w:val="0"/>
              <w:ind w:firstLine="67"/>
              <w:jc w:val="center"/>
              <w:rPr>
                <w:sz w:val="20"/>
                <w:szCs w:val="20"/>
              </w:rPr>
            </w:pPr>
            <w:r>
              <w:rPr>
                <w:sz w:val="20"/>
                <w:szCs w:val="20"/>
              </w:rPr>
              <w:t>7</w:t>
            </w:r>
          </w:p>
        </w:tc>
        <w:tc>
          <w:tcPr>
            <w:tcW w:w="3459" w:type="dxa"/>
            <w:tcBorders>
              <w:top w:val="single" w:sz="8" w:space="0" w:color="000000"/>
              <w:left w:val="single" w:sz="8" w:space="0" w:color="000000"/>
              <w:bottom w:val="single" w:sz="8" w:space="0" w:color="000000"/>
              <w:right w:val="single" w:sz="8" w:space="0" w:color="000000"/>
            </w:tcBorders>
            <w:vAlign w:val="center"/>
          </w:tcPr>
          <w:p w:rsidR="004B77F5" w:rsidRDefault="004B77F5">
            <w:pPr>
              <w:rPr>
                <w:rFonts w:ascii="Verdana" w:hAnsi="Verdana" w:cs="Arial"/>
                <w:b/>
                <w:bCs/>
                <w:color w:val="000000"/>
                <w:sz w:val="18"/>
                <w:szCs w:val="18"/>
              </w:rPr>
            </w:pPr>
            <w:r>
              <w:rPr>
                <w:rFonts w:ascii="Verdana" w:hAnsi="Verdana" w:cs="Arial"/>
                <w:color w:val="000000"/>
                <w:sz w:val="18"/>
                <w:szCs w:val="18"/>
              </w:rPr>
              <w:t>Знать принципы адресации в сети Интернет</w:t>
            </w:r>
          </w:p>
        </w:tc>
        <w:tc>
          <w:tcPr>
            <w:tcW w:w="1180" w:type="dxa"/>
            <w:tcBorders>
              <w:top w:val="single" w:sz="8" w:space="0" w:color="000000"/>
              <w:left w:val="single" w:sz="8" w:space="0" w:color="000000"/>
              <w:bottom w:val="single" w:sz="8" w:space="0" w:color="000000"/>
              <w:right w:val="single" w:sz="8" w:space="0" w:color="000000"/>
            </w:tcBorders>
            <w:vAlign w:val="center"/>
          </w:tcPr>
          <w:p w:rsidR="004B77F5" w:rsidRDefault="004B77F5">
            <w:pPr>
              <w:jc w:val="center"/>
              <w:rPr>
                <w:rFonts w:ascii="Verdana" w:hAnsi="Verdana" w:cs="Arial"/>
                <w:color w:val="000000"/>
                <w:sz w:val="18"/>
                <w:szCs w:val="18"/>
              </w:rPr>
            </w:pPr>
            <w:r>
              <w:rPr>
                <w:rFonts w:ascii="Verdana" w:hAnsi="Verdana" w:cs="Arial"/>
                <w:color w:val="000000"/>
                <w:sz w:val="18"/>
                <w:szCs w:val="18"/>
              </w:rPr>
              <w:t>Б</w:t>
            </w:r>
          </w:p>
        </w:tc>
        <w:tc>
          <w:tcPr>
            <w:tcW w:w="1472" w:type="dxa"/>
            <w:tcBorders>
              <w:top w:val="single" w:sz="8" w:space="0" w:color="000000"/>
              <w:left w:val="single" w:sz="8" w:space="0" w:color="000000"/>
              <w:bottom w:val="single" w:sz="8" w:space="0" w:color="000000"/>
              <w:right w:val="single" w:sz="8" w:space="0" w:color="000000"/>
            </w:tcBorders>
            <w:vAlign w:val="center"/>
          </w:tcPr>
          <w:p w:rsidR="004B77F5" w:rsidRPr="002178E5" w:rsidRDefault="000751DF" w:rsidP="00916507">
            <w:pPr>
              <w:autoSpaceDE w:val="0"/>
              <w:autoSpaceDN w:val="0"/>
              <w:adjustRightInd w:val="0"/>
              <w:ind w:firstLine="67"/>
              <w:jc w:val="center"/>
              <w:rPr>
                <w:sz w:val="20"/>
                <w:szCs w:val="20"/>
              </w:rPr>
            </w:pPr>
            <w:r w:rsidRPr="000751DF">
              <w:rPr>
                <w:sz w:val="20"/>
                <w:szCs w:val="20"/>
              </w:rPr>
              <w:t>90,2%</w:t>
            </w:r>
          </w:p>
        </w:tc>
        <w:tc>
          <w:tcPr>
            <w:tcW w:w="516" w:type="dxa"/>
            <w:tcBorders>
              <w:top w:val="single" w:sz="8" w:space="0" w:color="000000"/>
              <w:left w:val="single" w:sz="8" w:space="0" w:color="000000"/>
              <w:bottom w:val="single" w:sz="8" w:space="0" w:color="000000"/>
              <w:right w:val="single" w:sz="8" w:space="0" w:color="000000"/>
            </w:tcBorders>
            <w:vAlign w:val="center"/>
          </w:tcPr>
          <w:p w:rsidR="004B77F5" w:rsidRPr="002178E5" w:rsidRDefault="004A40CF" w:rsidP="00916507">
            <w:pPr>
              <w:jc w:val="center"/>
              <w:rPr>
                <w:sz w:val="20"/>
                <w:szCs w:val="20"/>
              </w:rPr>
            </w:pPr>
            <w:r>
              <w:rPr>
                <w:sz w:val="20"/>
                <w:szCs w:val="20"/>
              </w:rPr>
              <w:t>0</w:t>
            </w:r>
          </w:p>
        </w:tc>
        <w:tc>
          <w:tcPr>
            <w:tcW w:w="0" w:type="auto"/>
            <w:tcBorders>
              <w:top w:val="single" w:sz="8" w:space="0" w:color="000000"/>
              <w:left w:val="single" w:sz="8" w:space="0" w:color="000000"/>
              <w:bottom w:val="single" w:sz="8" w:space="0" w:color="000000"/>
              <w:right w:val="single" w:sz="8" w:space="0" w:color="000000"/>
            </w:tcBorders>
          </w:tcPr>
          <w:p w:rsidR="004B77F5" w:rsidRPr="002178E5" w:rsidRDefault="001C4FC6" w:rsidP="00916507">
            <w:pPr>
              <w:jc w:val="center"/>
              <w:rPr>
                <w:sz w:val="20"/>
                <w:szCs w:val="20"/>
              </w:rPr>
            </w:pPr>
            <w:r w:rsidRPr="001C4FC6">
              <w:rPr>
                <w:sz w:val="20"/>
                <w:szCs w:val="20"/>
              </w:rPr>
              <w:t>46,92%</w:t>
            </w:r>
          </w:p>
        </w:tc>
        <w:tc>
          <w:tcPr>
            <w:tcW w:w="0" w:type="auto"/>
            <w:tcBorders>
              <w:top w:val="single" w:sz="8" w:space="0" w:color="000000"/>
              <w:left w:val="single" w:sz="8" w:space="0" w:color="000000"/>
              <w:bottom w:val="single" w:sz="8" w:space="0" w:color="000000"/>
              <w:right w:val="single" w:sz="4" w:space="0" w:color="auto"/>
            </w:tcBorders>
          </w:tcPr>
          <w:p w:rsidR="004B77F5" w:rsidRPr="002178E5" w:rsidRDefault="004A1768" w:rsidP="00916507">
            <w:pPr>
              <w:jc w:val="center"/>
              <w:rPr>
                <w:sz w:val="20"/>
                <w:szCs w:val="20"/>
              </w:rPr>
            </w:pPr>
            <w:r w:rsidRPr="004A1768">
              <w:rPr>
                <w:sz w:val="20"/>
                <w:szCs w:val="20"/>
              </w:rPr>
              <w:t>32,79%</w:t>
            </w:r>
          </w:p>
        </w:tc>
        <w:tc>
          <w:tcPr>
            <w:tcW w:w="0" w:type="auto"/>
            <w:tcBorders>
              <w:top w:val="single" w:sz="8" w:space="0" w:color="000000"/>
              <w:left w:val="single" w:sz="4" w:space="0" w:color="auto"/>
              <w:bottom w:val="single" w:sz="8" w:space="0" w:color="000000"/>
              <w:right w:val="single" w:sz="8" w:space="0" w:color="000000"/>
            </w:tcBorders>
          </w:tcPr>
          <w:p w:rsidR="004B77F5" w:rsidRPr="002178E5" w:rsidRDefault="003A7157" w:rsidP="00916507">
            <w:pPr>
              <w:jc w:val="center"/>
              <w:rPr>
                <w:sz w:val="20"/>
                <w:szCs w:val="20"/>
              </w:rPr>
            </w:pPr>
            <w:r w:rsidRPr="003A7157">
              <w:rPr>
                <w:sz w:val="20"/>
                <w:szCs w:val="20"/>
              </w:rPr>
              <w:t>10,51%</w:t>
            </w:r>
          </w:p>
        </w:tc>
      </w:tr>
      <w:tr w:rsidR="004B77F5" w:rsidRPr="00846D04" w:rsidTr="00D208A8">
        <w:trPr>
          <w:trHeight w:val="226"/>
        </w:trPr>
        <w:tc>
          <w:tcPr>
            <w:tcW w:w="0" w:type="auto"/>
            <w:tcBorders>
              <w:top w:val="single" w:sz="8" w:space="0" w:color="000000"/>
              <w:left w:val="single" w:sz="8" w:space="0" w:color="000000"/>
              <w:bottom w:val="single" w:sz="8" w:space="0" w:color="000000"/>
              <w:right w:val="single" w:sz="8" w:space="0" w:color="000000"/>
            </w:tcBorders>
            <w:vAlign w:val="center"/>
          </w:tcPr>
          <w:p w:rsidR="004B77F5" w:rsidRPr="002178E5" w:rsidRDefault="004B77F5" w:rsidP="00916507">
            <w:pPr>
              <w:autoSpaceDE w:val="0"/>
              <w:autoSpaceDN w:val="0"/>
              <w:adjustRightInd w:val="0"/>
              <w:ind w:firstLine="67"/>
              <w:jc w:val="center"/>
              <w:rPr>
                <w:sz w:val="20"/>
                <w:szCs w:val="20"/>
              </w:rPr>
            </w:pPr>
            <w:r>
              <w:rPr>
                <w:sz w:val="20"/>
                <w:szCs w:val="20"/>
              </w:rPr>
              <w:t>8</w:t>
            </w:r>
          </w:p>
        </w:tc>
        <w:tc>
          <w:tcPr>
            <w:tcW w:w="3459" w:type="dxa"/>
            <w:tcBorders>
              <w:top w:val="single" w:sz="8" w:space="0" w:color="000000"/>
              <w:left w:val="single" w:sz="8" w:space="0" w:color="000000"/>
              <w:bottom w:val="single" w:sz="8" w:space="0" w:color="000000"/>
              <w:right w:val="single" w:sz="8" w:space="0" w:color="000000"/>
            </w:tcBorders>
            <w:vAlign w:val="center"/>
          </w:tcPr>
          <w:p w:rsidR="004B77F5" w:rsidRDefault="004B77F5">
            <w:pPr>
              <w:rPr>
                <w:rFonts w:ascii="Verdana" w:hAnsi="Verdana" w:cs="Arial"/>
                <w:b/>
                <w:bCs/>
                <w:color w:val="000000"/>
                <w:sz w:val="18"/>
                <w:szCs w:val="18"/>
              </w:rPr>
            </w:pPr>
            <w:r>
              <w:rPr>
                <w:rFonts w:ascii="Verdana" w:hAnsi="Verdana" w:cs="Arial"/>
                <w:color w:val="000000"/>
                <w:sz w:val="18"/>
                <w:szCs w:val="18"/>
              </w:rPr>
              <w:t>Понимать принципы поиска информации в Интернете</w:t>
            </w:r>
          </w:p>
        </w:tc>
        <w:tc>
          <w:tcPr>
            <w:tcW w:w="1180" w:type="dxa"/>
            <w:tcBorders>
              <w:top w:val="single" w:sz="8" w:space="0" w:color="000000"/>
              <w:left w:val="single" w:sz="8" w:space="0" w:color="000000"/>
              <w:bottom w:val="single" w:sz="8" w:space="0" w:color="000000"/>
              <w:right w:val="single" w:sz="8" w:space="0" w:color="000000"/>
            </w:tcBorders>
            <w:vAlign w:val="center"/>
          </w:tcPr>
          <w:p w:rsidR="004B77F5" w:rsidRDefault="004B77F5">
            <w:pPr>
              <w:jc w:val="center"/>
              <w:rPr>
                <w:rFonts w:ascii="Verdana" w:hAnsi="Verdana" w:cs="Arial"/>
                <w:color w:val="000000"/>
                <w:sz w:val="18"/>
                <w:szCs w:val="18"/>
              </w:rPr>
            </w:pPr>
            <w:proofErr w:type="gramStart"/>
            <w:r>
              <w:rPr>
                <w:rFonts w:ascii="Verdana" w:hAnsi="Verdana" w:cs="Arial"/>
                <w:color w:val="000000"/>
                <w:sz w:val="18"/>
                <w:szCs w:val="18"/>
              </w:rPr>
              <w:t>П</w:t>
            </w:r>
            <w:proofErr w:type="gramEnd"/>
          </w:p>
        </w:tc>
        <w:tc>
          <w:tcPr>
            <w:tcW w:w="1472" w:type="dxa"/>
            <w:tcBorders>
              <w:top w:val="single" w:sz="8" w:space="0" w:color="000000"/>
              <w:left w:val="single" w:sz="8" w:space="0" w:color="000000"/>
              <w:bottom w:val="single" w:sz="8" w:space="0" w:color="000000"/>
              <w:right w:val="single" w:sz="8" w:space="0" w:color="000000"/>
            </w:tcBorders>
            <w:vAlign w:val="center"/>
          </w:tcPr>
          <w:p w:rsidR="004B77F5" w:rsidRPr="002178E5" w:rsidRDefault="000751DF" w:rsidP="00916507">
            <w:pPr>
              <w:autoSpaceDE w:val="0"/>
              <w:autoSpaceDN w:val="0"/>
              <w:adjustRightInd w:val="0"/>
              <w:ind w:firstLine="67"/>
              <w:jc w:val="center"/>
              <w:rPr>
                <w:sz w:val="20"/>
                <w:szCs w:val="20"/>
              </w:rPr>
            </w:pPr>
            <w:r w:rsidRPr="000751DF">
              <w:rPr>
                <w:sz w:val="20"/>
                <w:szCs w:val="20"/>
              </w:rPr>
              <w:t>59,8%</w:t>
            </w:r>
          </w:p>
        </w:tc>
        <w:tc>
          <w:tcPr>
            <w:tcW w:w="516" w:type="dxa"/>
            <w:tcBorders>
              <w:top w:val="single" w:sz="8" w:space="0" w:color="000000"/>
              <w:left w:val="single" w:sz="8" w:space="0" w:color="000000"/>
              <w:bottom w:val="single" w:sz="8" w:space="0" w:color="000000"/>
              <w:right w:val="single" w:sz="8" w:space="0" w:color="000000"/>
            </w:tcBorders>
            <w:vAlign w:val="center"/>
          </w:tcPr>
          <w:p w:rsidR="004B77F5" w:rsidRPr="002178E5" w:rsidRDefault="004A40CF" w:rsidP="00916507">
            <w:pPr>
              <w:jc w:val="center"/>
              <w:rPr>
                <w:sz w:val="20"/>
                <w:szCs w:val="20"/>
              </w:rPr>
            </w:pPr>
            <w:r>
              <w:rPr>
                <w:sz w:val="20"/>
                <w:szCs w:val="20"/>
              </w:rPr>
              <w:t>0</w:t>
            </w:r>
          </w:p>
        </w:tc>
        <w:tc>
          <w:tcPr>
            <w:tcW w:w="0" w:type="auto"/>
            <w:tcBorders>
              <w:top w:val="single" w:sz="8" w:space="0" w:color="000000"/>
              <w:left w:val="single" w:sz="8" w:space="0" w:color="000000"/>
              <w:bottom w:val="single" w:sz="8" w:space="0" w:color="000000"/>
              <w:right w:val="single" w:sz="8" w:space="0" w:color="000000"/>
            </w:tcBorders>
          </w:tcPr>
          <w:p w:rsidR="004B77F5" w:rsidRPr="002178E5" w:rsidRDefault="001C4FC6" w:rsidP="00916507">
            <w:pPr>
              <w:jc w:val="center"/>
              <w:rPr>
                <w:sz w:val="20"/>
                <w:szCs w:val="20"/>
              </w:rPr>
            </w:pPr>
            <w:r w:rsidRPr="001C4FC6">
              <w:rPr>
                <w:sz w:val="20"/>
                <w:szCs w:val="20"/>
              </w:rPr>
              <w:t>28,44%</w:t>
            </w:r>
          </w:p>
        </w:tc>
        <w:tc>
          <w:tcPr>
            <w:tcW w:w="0" w:type="auto"/>
            <w:tcBorders>
              <w:top w:val="single" w:sz="8" w:space="0" w:color="000000"/>
              <w:left w:val="single" w:sz="8" w:space="0" w:color="000000"/>
              <w:bottom w:val="single" w:sz="8" w:space="0" w:color="000000"/>
              <w:right w:val="single" w:sz="4" w:space="0" w:color="auto"/>
            </w:tcBorders>
          </w:tcPr>
          <w:p w:rsidR="004B77F5" w:rsidRPr="002178E5" w:rsidRDefault="004A1768" w:rsidP="00916507">
            <w:pPr>
              <w:jc w:val="center"/>
              <w:rPr>
                <w:sz w:val="20"/>
                <w:szCs w:val="20"/>
              </w:rPr>
            </w:pPr>
            <w:r w:rsidRPr="004A1768">
              <w:rPr>
                <w:sz w:val="20"/>
                <w:szCs w:val="20"/>
              </w:rPr>
              <w:t>22,28%</w:t>
            </w:r>
          </w:p>
        </w:tc>
        <w:tc>
          <w:tcPr>
            <w:tcW w:w="0" w:type="auto"/>
            <w:tcBorders>
              <w:top w:val="single" w:sz="8" w:space="0" w:color="000000"/>
              <w:left w:val="single" w:sz="4" w:space="0" w:color="auto"/>
              <w:bottom w:val="single" w:sz="8" w:space="0" w:color="000000"/>
              <w:right w:val="single" w:sz="8" w:space="0" w:color="000000"/>
            </w:tcBorders>
          </w:tcPr>
          <w:p w:rsidR="004B77F5" w:rsidRPr="002178E5" w:rsidRDefault="003A7157" w:rsidP="00916507">
            <w:pPr>
              <w:jc w:val="center"/>
              <w:rPr>
                <w:sz w:val="20"/>
                <w:szCs w:val="20"/>
              </w:rPr>
            </w:pPr>
            <w:r w:rsidRPr="003A7157">
              <w:rPr>
                <w:sz w:val="20"/>
                <w:szCs w:val="20"/>
              </w:rPr>
              <w:t>9,06%</w:t>
            </w:r>
          </w:p>
        </w:tc>
      </w:tr>
      <w:tr w:rsidR="004B77F5" w:rsidRPr="00846D04" w:rsidTr="00D208A8">
        <w:trPr>
          <w:trHeight w:val="226"/>
        </w:trPr>
        <w:tc>
          <w:tcPr>
            <w:tcW w:w="0" w:type="auto"/>
            <w:tcBorders>
              <w:top w:val="single" w:sz="8" w:space="0" w:color="000000"/>
              <w:left w:val="single" w:sz="8" w:space="0" w:color="000000"/>
              <w:bottom w:val="single" w:sz="8" w:space="0" w:color="000000"/>
              <w:right w:val="single" w:sz="8" w:space="0" w:color="000000"/>
            </w:tcBorders>
            <w:vAlign w:val="center"/>
          </w:tcPr>
          <w:p w:rsidR="004B77F5" w:rsidRPr="002178E5" w:rsidRDefault="004B77F5" w:rsidP="00916507">
            <w:pPr>
              <w:autoSpaceDE w:val="0"/>
              <w:autoSpaceDN w:val="0"/>
              <w:adjustRightInd w:val="0"/>
              <w:ind w:firstLine="67"/>
              <w:jc w:val="center"/>
              <w:rPr>
                <w:sz w:val="20"/>
                <w:szCs w:val="20"/>
              </w:rPr>
            </w:pPr>
            <w:r>
              <w:rPr>
                <w:sz w:val="20"/>
                <w:szCs w:val="20"/>
              </w:rPr>
              <w:t>9</w:t>
            </w:r>
          </w:p>
        </w:tc>
        <w:tc>
          <w:tcPr>
            <w:tcW w:w="3459" w:type="dxa"/>
            <w:tcBorders>
              <w:top w:val="single" w:sz="8" w:space="0" w:color="000000"/>
              <w:left w:val="single" w:sz="8" w:space="0" w:color="000000"/>
              <w:bottom w:val="single" w:sz="8" w:space="0" w:color="000000"/>
              <w:right w:val="single" w:sz="8" w:space="0" w:color="000000"/>
            </w:tcBorders>
            <w:vAlign w:val="center"/>
          </w:tcPr>
          <w:p w:rsidR="004B77F5" w:rsidRDefault="004B77F5">
            <w:pPr>
              <w:rPr>
                <w:rFonts w:ascii="Verdana" w:hAnsi="Verdana" w:cs="Arial"/>
                <w:b/>
                <w:bCs/>
                <w:color w:val="000000"/>
                <w:sz w:val="18"/>
                <w:szCs w:val="18"/>
              </w:rPr>
            </w:pPr>
            <w:r>
              <w:rPr>
                <w:rFonts w:ascii="Verdana" w:hAnsi="Verdana" w:cs="Arial"/>
                <w:color w:val="000000"/>
                <w:sz w:val="18"/>
                <w:szCs w:val="18"/>
              </w:rPr>
              <w:t>Умение анализировать информацию, представленную в виде схем</w:t>
            </w:r>
          </w:p>
        </w:tc>
        <w:tc>
          <w:tcPr>
            <w:tcW w:w="1180" w:type="dxa"/>
            <w:tcBorders>
              <w:top w:val="single" w:sz="8" w:space="0" w:color="000000"/>
              <w:left w:val="single" w:sz="8" w:space="0" w:color="000000"/>
              <w:bottom w:val="single" w:sz="8" w:space="0" w:color="000000"/>
              <w:right w:val="single" w:sz="8" w:space="0" w:color="000000"/>
            </w:tcBorders>
            <w:vAlign w:val="center"/>
          </w:tcPr>
          <w:p w:rsidR="004B77F5" w:rsidRDefault="004B77F5">
            <w:pPr>
              <w:jc w:val="center"/>
              <w:rPr>
                <w:rFonts w:ascii="Verdana" w:hAnsi="Verdana" w:cs="Arial"/>
                <w:color w:val="000000"/>
                <w:sz w:val="18"/>
                <w:szCs w:val="18"/>
              </w:rPr>
            </w:pPr>
            <w:proofErr w:type="gramStart"/>
            <w:r>
              <w:rPr>
                <w:rFonts w:ascii="Verdana" w:hAnsi="Verdana" w:cs="Arial"/>
                <w:color w:val="000000"/>
                <w:sz w:val="18"/>
                <w:szCs w:val="18"/>
              </w:rPr>
              <w:t>П</w:t>
            </w:r>
            <w:proofErr w:type="gramEnd"/>
          </w:p>
        </w:tc>
        <w:tc>
          <w:tcPr>
            <w:tcW w:w="1472" w:type="dxa"/>
            <w:tcBorders>
              <w:top w:val="single" w:sz="8" w:space="0" w:color="000000"/>
              <w:left w:val="single" w:sz="8" w:space="0" w:color="000000"/>
              <w:bottom w:val="single" w:sz="8" w:space="0" w:color="000000"/>
              <w:right w:val="single" w:sz="8" w:space="0" w:color="000000"/>
            </w:tcBorders>
            <w:vAlign w:val="center"/>
          </w:tcPr>
          <w:p w:rsidR="004B77F5" w:rsidRPr="002178E5" w:rsidRDefault="000751DF" w:rsidP="00916507">
            <w:pPr>
              <w:autoSpaceDE w:val="0"/>
              <w:autoSpaceDN w:val="0"/>
              <w:adjustRightInd w:val="0"/>
              <w:ind w:firstLine="67"/>
              <w:jc w:val="center"/>
              <w:rPr>
                <w:sz w:val="20"/>
                <w:szCs w:val="20"/>
              </w:rPr>
            </w:pPr>
            <w:r w:rsidRPr="000751DF">
              <w:rPr>
                <w:sz w:val="20"/>
                <w:szCs w:val="20"/>
              </w:rPr>
              <w:t>73,6%</w:t>
            </w:r>
          </w:p>
        </w:tc>
        <w:tc>
          <w:tcPr>
            <w:tcW w:w="516" w:type="dxa"/>
            <w:tcBorders>
              <w:top w:val="single" w:sz="8" w:space="0" w:color="000000"/>
              <w:left w:val="single" w:sz="8" w:space="0" w:color="000000"/>
              <w:bottom w:val="single" w:sz="8" w:space="0" w:color="000000"/>
              <w:right w:val="single" w:sz="8" w:space="0" w:color="000000"/>
            </w:tcBorders>
            <w:vAlign w:val="center"/>
          </w:tcPr>
          <w:p w:rsidR="004B77F5" w:rsidRPr="002178E5" w:rsidRDefault="004A40CF" w:rsidP="00916507">
            <w:pPr>
              <w:jc w:val="center"/>
              <w:rPr>
                <w:sz w:val="20"/>
                <w:szCs w:val="20"/>
              </w:rPr>
            </w:pPr>
            <w:r>
              <w:rPr>
                <w:sz w:val="20"/>
                <w:szCs w:val="20"/>
              </w:rPr>
              <w:t>0</w:t>
            </w:r>
          </w:p>
        </w:tc>
        <w:tc>
          <w:tcPr>
            <w:tcW w:w="0" w:type="auto"/>
            <w:tcBorders>
              <w:top w:val="single" w:sz="8" w:space="0" w:color="000000"/>
              <w:left w:val="single" w:sz="8" w:space="0" w:color="000000"/>
              <w:bottom w:val="single" w:sz="8" w:space="0" w:color="000000"/>
              <w:right w:val="single" w:sz="8" w:space="0" w:color="000000"/>
            </w:tcBorders>
          </w:tcPr>
          <w:p w:rsidR="004B77F5" w:rsidRPr="002178E5" w:rsidRDefault="001C4FC6" w:rsidP="00916507">
            <w:pPr>
              <w:jc w:val="center"/>
              <w:rPr>
                <w:sz w:val="20"/>
                <w:szCs w:val="20"/>
              </w:rPr>
            </w:pPr>
            <w:r w:rsidRPr="001C4FC6">
              <w:rPr>
                <w:sz w:val="20"/>
                <w:szCs w:val="20"/>
              </w:rPr>
              <w:t>33,88%</w:t>
            </w:r>
          </w:p>
        </w:tc>
        <w:tc>
          <w:tcPr>
            <w:tcW w:w="0" w:type="auto"/>
            <w:tcBorders>
              <w:top w:val="single" w:sz="8" w:space="0" w:color="000000"/>
              <w:left w:val="single" w:sz="8" w:space="0" w:color="000000"/>
              <w:bottom w:val="single" w:sz="8" w:space="0" w:color="000000"/>
              <w:right w:val="single" w:sz="4" w:space="0" w:color="auto"/>
            </w:tcBorders>
          </w:tcPr>
          <w:p w:rsidR="004B77F5" w:rsidRPr="002178E5" w:rsidRDefault="004A1768" w:rsidP="00916507">
            <w:pPr>
              <w:jc w:val="center"/>
              <w:rPr>
                <w:sz w:val="20"/>
                <w:szCs w:val="20"/>
              </w:rPr>
            </w:pPr>
            <w:r w:rsidRPr="004A1768">
              <w:rPr>
                <w:sz w:val="20"/>
                <w:szCs w:val="20"/>
              </w:rPr>
              <w:t>29,17%</w:t>
            </w:r>
          </w:p>
        </w:tc>
        <w:tc>
          <w:tcPr>
            <w:tcW w:w="0" w:type="auto"/>
            <w:tcBorders>
              <w:top w:val="single" w:sz="8" w:space="0" w:color="000000"/>
              <w:left w:val="single" w:sz="4" w:space="0" w:color="auto"/>
              <w:bottom w:val="single" w:sz="8" w:space="0" w:color="000000"/>
              <w:right w:val="single" w:sz="8" w:space="0" w:color="000000"/>
            </w:tcBorders>
          </w:tcPr>
          <w:p w:rsidR="004B77F5" w:rsidRPr="002178E5" w:rsidRDefault="003A7157" w:rsidP="00916507">
            <w:pPr>
              <w:jc w:val="center"/>
              <w:rPr>
                <w:sz w:val="20"/>
                <w:szCs w:val="20"/>
              </w:rPr>
            </w:pPr>
            <w:r w:rsidRPr="003A7157">
              <w:rPr>
                <w:sz w:val="20"/>
                <w:szCs w:val="20"/>
              </w:rPr>
              <w:t>10,51%</w:t>
            </w:r>
          </w:p>
        </w:tc>
      </w:tr>
      <w:tr w:rsidR="004B77F5" w:rsidRPr="00846D04" w:rsidTr="00D208A8">
        <w:trPr>
          <w:trHeight w:val="226"/>
        </w:trPr>
        <w:tc>
          <w:tcPr>
            <w:tcW w:w="0" w:type="auto"/>
            <w:tcBorders>
              <w:top w:val="single" w:sz="8" w:space="0" w:color="000000"/>
              <w:left w:val="single" w:sz="8" w:space="0" w:color="000000"/>
              <w:bottom w:val="single" w:sz="8" w:space="0" w:color="000000"/>
              <w:right w:val="single" w:sz="8" w:space="0" w:color="000000"/>
            </w:tcBorders>
            <w:vAlign w:val="center"/>
          </w:tcPr>
          <w:p w:rsidR="004B77F5" w:rsidRPr="002178E5" w:rsidRDefault="004B77F5" w:rsidP="00916507">
            <w:pPr>
              <w:autoSpaceDE w:val="0"/>
              <w:autoSpaceDN w:val="0"/>
              <w:adjustRightInd w:val="0"/>
              <w:ind w:firstLine="67"/>
              <w:jc w:val="center"/>
              <w:rPr>
                <w:sz w:val="20"/>
                <w:szCs w:val="20"/>
              </w:rPr>
            </w:pPr>
            <w:r>
              <w:rPr>
                <w:sz w:val="20"/>
                <w:szCs w:val="20"/>
              </w:rPr>
              <w:t>10</w:t>
            </w:r>
          </w:p>
        </w:tc>
        <w:tc>
          <w:tcPr>
            <w:tcW w:w="3459" w:type="dxa"/>
            <w:tcBorders>
              <w:top w:val="single" w:sz="8" w:space="0" w:color="000000"/>
              <w:left w:val="single" w:sz="8" w:space="0" w:color="000000"/>
              <w:bottom w:val="single" w:sz="8" w:space="0" w:color="000000"/>
              <w:right w:val="single" w:sz="8" w:space="0" w:color="000000"/>
            </w:tcBorders>
            <w:vAlign w:val="center"/>
          </w:tcPr>
          <w:p w:rsidR="004B77F5" w:rsidRDefault="004B77F5">
            <w:pPr>
              <w:rPr>
                <w:rFonts w:ascii="Verdana" w:hAnsi="Verdana" w:cs="Arial"/>
                <w:b/>
                <w:bCs/>
                <w:color w:val="000000"/>
                <w:sz w:val="18"/>
                <w:szCs w:val="18"/>
              </w:rPr>
            </w:pPr>
            <w:r>
              <w:rPr>
                <w:rFonts w:ascii="Verdana" w:hAnsi="Verdana" w:cs="Arial"/>
                <w:color w:val="000000"/>
                <w:sz w:val="18"/>
                <w:szCs w:val="18"/>
              </w:rPr>
              <w:t>Записывать числа в различных системах счисления</w:t>
            </w:r>
          </w:p>
        </w:tc>
        <w:tc>
          <w:tcPr>
            <w:tcW w:w="1180" w:type="dxa"/>
            <w:tcBorders>
              <w:top w:val="single" w:sz="8" w:space="0" w:color="000000"/>
              <w:left w:val="single" w:sz="8" w:space="0" w:color="000000"/>
              <w:bottom w:val="single" w:sz="8" w:space="0" w:color="000000"/>
              <w:right w:val="single" w:sz="8" w:space="0" w:color="000000"/>
            </w:tcBorders>
            <w:vAlign w:val="center"/>
          </w:tcPr>
          <w:p w:rsidR="004B77F5" w:rsidRDefault="004B77F5">
            <w:pPr>
              <w:jc w:val="center"/>
              <w:rPr>
                <w:rFonts w:ascii="Verdana" w:hAnsi="Verdana" w:cs="Arial"/>
                <w:color w:val="000000"/>
                <w:sz w:val="18"/>
                <w:szCs w:val="18"/>
              </w:rPr>
            </w:pPr>
            <w:r>
              <w:rPr>
                <w:rFonts w:ascii="Verdana" w:hAnsi="Verdana" w:cs="Arial"/>
                <w:color w:val="000000"/>
                <w:sz w:val="18"/>
                <w:szCs w:val="18"/>
              </w:rPr>
              <w:t>Б</w:t>
            </w:r>
          </w:p>
        </w:tc>
        <w:tc>
          <w:tcPr>
            <w:tcW w:w="1472" w:type="dxa"/>
            <w:tcBorders>
              <w:top w:val="single" w:sz="8" w:space="0" w:color="000000"/>
              <w:left w:val="single" w:sz="8" w:space="0" w:color="000000"/>
              <w:bottom w:val="single" w:sz="8" w:space="0" w:color="000000"/>
              <w:right w:val="single" w:sz="8" w:space="0" w:color="000000"/>
            </w:tcBorders>
            <w:vAlign w:val="center"/>
          </w:tcPr>
          <w:p w:rsidR="004B77F5" w:rsidRPr="002178E5" w:rsidRDefault="004A40CF" w:rsidP="00916507">
            <w:pPr>
              <w:autoSpaceDE w:val="0"/>
              <w:autoSpaceDN w:val="0"/>
              <w:adjustRightInd w:val="0"/>
              <w:ind w:firstLine="67"/>
              <w:jc w:val="center"/>
              <w:rPr>
                <w:sz w:val="20"/>
                <w:szCs w:val="20"/>
              </w:rPr>
            </w:pPr>
            <w:r w:rsidRPr="004A40CF">
              <w:rPr>
                <w:sz w:val="20"/>
                <w:szCs w:val="20"/>
              </w:rPr>
              <w:t>60,0%</w:t>
            </w:r>
          </w:p>
        </w:tc>
        <w:tc>
          <w:tcPr>
            <w:tcW w:w="516" w:type="dxa"/>
            <w:tcBorders>
              <w:top w:val="single" w:sz="8" w:space="0" w:color="000000"/>
              <w:left w:val="single" w:sz="8" w:space="0" w:color="000000"/>
              <w:bottom w:val="single" w:sz="8" w:space="0" w:color="000000"/>
              <w:right w:val="single" w:sz="8" w:space="0" w:color="000000"/>
            </w:tcBorders>
            <w:vAlign w:val="center"/>
          </w:tcPr>
          <w:p w:rsidR="004B77F5" w:rsidRPr="002178E5" w:rsidRDefault="004A40CF" w:rsidP="00916507">
            <w:pPr>
              <w:jc w:val="center"/>
              <w:rPr>
                <w:sz w:val="20"/>
                <w:szCs w:val="20"/>
              </w:rPr>
            </w:pPr>
            <w:r>
              <w:rPr>
                <w:sz w:val="20"/>
                <w:szCs w:val="20"/>
              </w:rPr>
              <w:t>0</w:t>
            </w:r>
          </w:p>
        </w:tc>
        <w:tc>
          <w:tcPr>
            <w:tcW w:w="0" w:type="auto"/>
            <w:tcBorders>
              <w:top w:val="single" w:sz="8" w:space="0" w:color="000000"/>
              <w:left w:val="single" w:sz="8" w:space="0" w:color="000000"/>
              <w:bottom w:val="single" w:sz="8" w:space="0" w:color="000000"/>
              <w:right w:val="single" w:sz="8" w:space="0" w:color="000000"/>
            </w:tcBorders>
          </w:tcPr>
          <w:p w:rsidR="004B77F5" w:rsidRPr="002178E5" w:rsidRDefault="001C4FC6" w:rsidP="00916507">
            <w:pPr>
              <w:jc w:val="center"/>
              <w:rPr>
                <w:sz w:val="20"/>
                <w:szCs w:val="20"/>
              </w:rPr>
            </w:pPr>
            <w:r w:rsidRPr="001C4FC6">
              <w:rPr>
                <w:sz w:val="20"/>
                <w:szCs w:val="20"/>
              </w:rPr>
              <w:t>25,54%</w:t>
            </w:r>
          </w:p>
        </w:tc>
        <w:tc>
          <w:tcPr>
            <w:tcW w:w="0" w:type="auto"/>
            <w:tcBorders>
              <w:top w:val="single" w:sz="8" w:space="0" w:color="000000"/>
              <w:left w:val="single" w:sz="8" w:space="0" w:color="000000"/>
              <w:bottom w:val="single" w:sz="8" w:space="0" w:color="000000"/>
              <w:right w:val="single" w:sz="4" w:space="0" w:color="auto"/>
            </w:tcBorders>
          </w:tcPr>
          <w:p w:rsidR="004B77F5" w:rsidRPr="002178E5" w:rsidRDefault="004A1768" w:rsidP="00916507">
            <w:pPr>
              <w:jc w:val="center"/>
              <w:rPr>
                <w:sz w:val="20"/>
                <w:szCs w:val="20"/>
              </w:rPr>
            </w:pPr>
            <w:r w:rsidRPr="004A1768">
              <w:rPr>
                <w:sz w:val="20"/>
                <w:szCs w:val="20"/>
              </w:rPr>
              <w:t>25,00%</w:t>
            </w:r>
          </w:p>
        </w:tc>
        <w:tc>
          <w:tcPr>
            <w:tcW w:w="0" w:type="auto"/>
            <w:tcBorders>
              <w:top w:val="single" w:sz="8" w:space="0" w:color="000000"/>
              <w:left w:val="single" w:sz="4" w:space="0" w:color="auto"/>
              <w:bottom w:val="single" w:sz="8" w:space="0" w:color="000000"/>
              <w:right w:val="single" w:sz="8" w:space="0" w:color="000000"/>
            </w:tcBorders>
          </w:tcPr>
          <w:p w:rsidR="004B77F5" w:rsidRPr="002178E5" w:rsidRDefault="003A7157" w:rsidP="00916507">
            <w:pPr>
              <w:jc w:val="center"/>
              <w:rPr>
                <w:sz w:val="20"/>
                <w:szCs w:val="20"/>
              </w:rPr>
            </w:pPr>
            <w:r w:rsidRPr="003A7157">
              <w:rPr>
                <w:sz w:val="20"/>
                <w:szCs w:val="20"/>
              </w:rPr>
              <w:t>9,42%</w:t>
            </w:r>
          </w:p>
        </w:tc>
      </w:tr>
      <w:tr w:rsidR="004B77F5" w:rsidRPr="00846D04" w:rsidTr="00D208A8">
        <w:trPr>
          <w:trHeight w:val="226"/>
        </w:trPr>
        <w:tc>
          <w:tcPr>
            <w:tcW w:w="0" w:type="auto"/>
            <w:tcBorders>
              <w:top w:val="single" w:sz="8" w:space="0" w:color="000000"/>
              <w:left w:val="single" w:sz="8" w:space="0" w:color="000000"/>
              <w:bottom w:val="single" w:sz="8" w:space="0" w:color="000000"/>
              <w:right w:val="single" w:sz="8" w:space="0" w:color="000000"/>
            </w:tcBorders>
            <w:vAlign w:val="center"/>
          </w:tcPr>
          <w:p w:rsidR="004B77F5" w:rsidRPr="002178E5" w:rsidRDefault="004B77F5" w:rsidP="00916507">
            <w:pPr>
              <w:autoSpaceDE w:val="0"/>
              <w:autoSpaceDN w:val="0"/>
              <w:adjustRightInd w:val="0"/>
              <w:ind w:firstLine="67"/>
              <w:jc w:val="center"/>
              <w:rPr>
                <w:sz w:val="20"/>
                <w:szCs w:val="20"/>
              </w:rPr>
            </w:pPr>
            <w:r>
              <w:rPr>
                <w:sz w:val="20"/>
                <w:szCs w:val="20"/>
              </w:rPr>
              <w:t>11</w:t>
            </w:r>
          </w:p>
        </w:tc>
        <w:tc>
          <w:tcPr>
            <w:tcW w:w="3459" w:type="dxa"/>
            <w:tcBorders>
              <w:top w:val="single" w:sz="8" w:space="0" w:color="000000"/>
              <w:left w:val="single" w:sz="8" w:space="0" w:color="000000"/>
              <w:bottom w:val="single" w:sz="8" w:space="0" w:color="000000"/>
              <w:right w:val="single" w:sz="8" w:space="0" w:color="000000"/>
            </w:tcBorders>
            <w:vAlign w:val="center"/>
          </w:tcPr>
          <w:p w:rsidR="004B77F5" w:rsidRDefault="004B77F5">
            <w:pPr>
              <w:rPr>
                <w:rFonts w:ascii="Verdana" w:hAnsi="Verdana" w:cs="Arial"/>
                <w:b/>
                <w:bCs/>
                <w:color w:val="000000"/>
                <w:sz w:val="18"/>
                <w:szCs w:val="18"/>
              </w:rPr>
            </w:pPr>
            <w:r>
              <w:rPr>
                <w:rFonts w:ascii="Verdana" w:hAnsi="Verdana" w:cs="Arial"/>
                <w:color w:val="000000"/>
                <w:sz w:val="18"/>
                <w:szCs w:val="18"/>
              </w:rPr>
              <w:t>Поиск информации в файлах и каталогах компьютера</w:t>
            </w:r>
          </w:p>
        </w:tc>
        <w:tc>
          <w:tcPr>
            <w:tcW w:w="1180" w:type="dxa"/>
            <w:tcBorders>
              <w:top w:val="single" w:sz="8" w:space="0" w:color="000000"/>
              <w:left w:val="single" w:sz="8" w:space="0" w:color="000000"/>
              <w:bottom w:val="single" w:sz="8" w:space="0" w:color="000000"/>
              <w:right w:val="single" w:sz="8" w:space="0" w:color="000000"/>
            </w:tcBorders>
            <w:vAlign w:val="center"/>
          </w:tcPr>
          <w:p w:rsidR="004B77F5" w:rsidRDefault="004B77F5">
            <w:pPr>
              <w:jc w:val="center"/>
              <w:rPr>
                <w:rFonts w:ascii="Verdana" w:hAnsi="Verdana" w:cs="Arial"/>
                <w:color w:val="000000"/>
                <w:sz w:val="18"/>
                <w:szCs w:val="18"/>
              </w:rPr>
            </w:pPr>
            <w:r>
              <w:rPr>
                <w:rFonts w:ascii="Verdana" w:hAnsi="Verdana" w:cs="Arial"/>
                <w:color w:val="000000"/>
                <w:sz w:val="18"/>
                <w:szCs w:val="18"/>
              </w:rPr>
              <w:t>Б</w:t>
            </w:r>
          </w:p>
        </w:tc>
        <w:tc>
          <w:tcPr>
            <w:tcW w:w="1472" w:type="dxa"/>
            <w:tcBorders>
              <w:top w:val="single" w:sz="8" w:space="0" w:color="000000"/>
              <w:left w:val="single" w:sz="8" w:space="0" w:color="000000"/>
              <w:bottom w:val="single" w:sz="8" w:space="0" w:color="000000"/>
              <w:right w:val="single" w:sz="8" w:space="0" w:color="000000"/>
            </w:tcBorders>
            <w:vAlign w:val="center"/>
          </w:tcPr>
          <w:p w:rsidR="004B77F5" w:rsidRPr="002178E5" w:rsidRDefault="004A40CF" w:rsidP="00916507">
            <w:pPr>
              <w:autoSpaceDE w:val="0"/>
              <w:autoSpaceDN w:val="0"/>
              <w:adjustRightInd w:val="0"/>
              <w:ind w:firstLine="67"/>
              <w:jc w:val="center"/>
              <w:rPr>
                <w:sz w:val="20"/>
                <w:szCs w:val="20"/>
              </w:rPr>
            </w:pPr>
            <w:r w:rsidRPr="004A40CF">
              <w:rPr>
                <w:sz w:val="20"/>
                <w:szCs w:val="20"/>
              </w:rPr>
              <w:t>70,7%</w:t>
            </w:r>
          </w:p>
        </w:tc>
        <w:tc>
          <w:tcPr>
            <w:tcW w:w="516" w:type="dxa"/>
            <w:tcBorders>
              <w:top w:val="single" w:sz="8" w:space="0" w:color="000000"/>
              <w:left w:val="single" w:sz="8" w:space="0" w:color="000000"/>
              <w:bottom w:val="single" w:sz="8" w:space="0" w:color="000000"/>
              <w:right w:val="single" w:sz="8" w:space="0" w:color="000000"/>
            </w:tcBorders>
            <w:vAlign w:val="center"/>
          </w:tcPr>
          <w:p w:rsidR="004B77F5" w:rsidRPr="002178E5" w:rsidRDefault="004A40CF" w:rsidP="00916507">
            <w:pPr>
              <w:jc w:val="center"/>
              <w:rPr>
                <w:sz w:val="20"/>
                <w:szCs w:val="20"/>
              </w:rPr>
            </w:pPr>
            <w:r>
              <w:rPr>
                <w:sz w:val="20"/>
                <w:szCs w:val="20"/>
              </w:rPr>
              <w:t>0</w:t>
            </w:r>
          </w:p>
        </w:tc>
        <w:tc>
          <w:tcPr>
            <w:tcW w:w="0" w:type="auto"/>
            <w:tcBorders>
              <w:top w:val="single" w:sz="8" w:space="0" w:color="000000"/>
              <w:left w:val="single" w:sz="8" w:space="0" w:color="000000"/>
              <w:bottom w:val="single" w:sz="8" w:space="0" w:color="000000"/>
              <w:right w:val="single" w:sz="8" w:space="0" w:color="000000"/>
            </w:tcBorders>
          </w:tcPr>
          <w:p w:rsidR="004B77F5" w:rsidRPr="002178E5" w:rsidRDefault="001C4FC6" w:rsidP="00916507">
            <w:pPr>
              <w:jc w:val="center"/>
              <w:rPr>
                <w:sz w:val="20"/>
                <w:szCs w:val="20"/>
              </w:rPr>
            </w:pPr>
            <w:r w:rsidRPr="001C4FC6">
              <w:rPr>
                <w:sz w:val="20"/>
                <w:szCs w:val="20"/>
              </w:rPr>
              <w:t>32,79%</w:t>
            </w:r>
          </w:p>
        </w:tc>
        <w:tc>
          <w:tcPr>
            <w:tcW w:w="0" w:type="auto"/>
            <w:tcBorders>
              <w:top w:val="single" w:sz="8" w:space="0" w:color="000000"/>
              <w:left w:val="single" w:sz="8" w:space="0" w:color="000000"/>
              <w:bottom w:val="single" w:sz="8" w:space="0" w:color="000000"/>
              <w:right w:val="single" w:sz="4" w:space="0" w:color="auto"/>
            </w:tcBorders>
          </w:tcPr>
          <w:p w:rsidR="004B77F5" w:rsidRPr="002178E5" w:rsidRDefault="004A1768" w:rsidP="00916507">
            <w:pPr>
              <w:jc w:val="center"/>
              <w:rPr>
                <w:sz w:val="20"/>
                <w:szCs w:val="20"/>
              </w:rPr>
            </w:pPr>
            <w:r w:rsidRPr="004A1768">
              <w:rPr>
                <w:sz w:val="20"/>
                <w:szCs w:val="20"/>
              </w:rPr>
              <w:t>28,62%</w:t>
            </w:r>
          </w:p>
        </w:tc>
        <w:tc>
          <w:tcPr>
            <w:tcW w:w="0" w:type="auto"/>
            <w:tcBorders>
              <w:top w:val="single" w:sz="8" w:space="0" w:color="000000"/>
              <w:left w:val="single" w:sz="4" w:space="0" w:color="auto"/>
              <w:bottom w:val="single" w:sz="8" w:space="0" w:color="000000"/>
              <w:right w:val="single" w:sz="8" w:space="0" w:color="000000"/>
            </w:tcBorders>
          </w:tcPr>
          <w:p w:rsidR="004B77F5" w:rsidRPr="002178E5" w:rsidRDefault="003A7157" w:rsidP="00916507">
            <w:pPr>
              <w:jc w:val="center"/>
              <w:rPr>
                <w:sz w:val="20"/>
                <w:szCs w:val="20"/>
              </w:rPr>
            </w:pPr>
            <w:r w:rsidRPr="003A7157">
              <w:rPr>
                <w:sz w:val="20"/>
                <w:szCs w:val="20"/>
              </w:rPr>
              <w:t>9,24%</w:t>
            </w:r>
          </w:p>
        </w:tc>
      </w:tr>
      <w:tr w:rsidR="004B77F5" w:rsidRPr="00846D04" w:rsidTr="00D208A8">
        <w:trPr>
          <w:trHeight w:val="226"/>
        </w:trPr>
        <w:tc>
          <w:tcPr>
            <w:tcW w:w="0" w:type="auto"/>
            <w:tcBorders>
              <w:top w:val="single" w:sz="8" w:space="0" w:color="000000"/>
              <w:left w:val="single" w:sz="8" w:space="0" w:color="000000"/>
              <w:bottom w:val="single" w:sz="8" w:space="0" w:color="000000"/>
              <w:right w:val="single" w:sz="8" w:space="0" w:color="000000"/>
            </w:tcBorders>
            <w:vAlign w:val="center"/>
          </w:tcPr>
          <w:p w:rsidR="004B77F5" w:rsidRPr="002178E5" w:rsidRDefault="004B77F5" w:rsidP="00916507">
            <w:pPr>
              <w:autoSpaceDE w:val="0"/>
              <w:autoSpaceDN w:val="0"/>
              <w:adjustRightInd w:val="0"/>
              <w:ind w:firstLine="67"/>
              <w:jc w:val="center"/>
              <w:rPr>
                <w:sz w:val="20"/>
                <w:szCs w:val="20"/>
              </w:rPr>
            </w:pPr>
            <w:r>
              <w:rPr>
                <w:sz w:val="20"/>
                <w:szCs w:val="20"/>
              </w:rPr>
              <w:t>12</w:t>
            </w:r>
          </w:p>
        </w:tc>
        <w:tc>
          <w:tcPr>
            <w:tcW w:w="3459" w:type="dxa"/>
            <w:tcBorders>
              <w:top w:val="single" w:sz="8" w:space="0" w:color="000000"/>
              <w:left w:val="single" w:sz="8" w:space="0" w:color="000000"/>
              <w:bottom w:val="single" w:sz="8" w:space="0" w:color="000000"/>
              <w:right w:val="single" w:sz="8" w:space="0" w:color="000000"/>
            </w:tcBorders>
            <w:vAlign w:val="center"/>
          </w:tcPr>
          <w:p w:rsidR="004B77F5" w:rsidRDefault="004B77F5">
            <w:pPr>
              <w:rPr>
                <w:rFonts w:ascii="Verdana" w:hAnsi="Verdana" w:cs="Arial"/>
                <w:b/>
                <w:bCs/>
                <w:color w:val="000000"/>
                <w:sz w:val="18"/>
                <w:szCs w:val="18"/>
              </w:rPr>
            </w:pPr>
            <w:r>
              <w:rPr>
                <w:rFonts w:ascii="Verdana" w:hAnsi="Verdana" w:cs="Arial"/>
                <w:color w:val="000000"/>
                <w:sz w:val="18"/>
                <w:szCs w:val="18"/>
              </w:rPr>
              <w:t>Определение количества и информационного объёма файлов, отобранных по некоторому условию</w:t>
            </w:r>
          </w:p>
        </w:tc>
        <w:tc>
          <w:tcPr>
            <w:tcW w:w="1180" w:type="dxa"/>
            <w:tcBorders>
              <w:top w:val="single" w:sz="8" w:space="0" w:color="000000"/>
              <w:left w:val="single" w:sz="8" w:space="0" w:color="000000"/>
              <w:bottom w:val="single" w:sz="8" w:space="0" w:color="000000"/>
              <w:right w:val="single" w:sz="8" w:space="0" w:color="000000"/>
            </w:tcBorders>
            <w:vAlign w:val="center"/>
          </w:tcPr>
          <w:p w:rsidR="004B77F5" w:rsidRDefault="004B77F5">
            <w:pPr>
              <w:jc w:val="center"/>
              <w:rPr>
                <w:rFonts w:ascii="Verdana" w:hAnsi="Verdana" w:cs="Arial"/>
                <w:color w:val="000000"/>
                <w:sz w:val="18"/>
                <w:szCs w:val="18"/>
              </w:rPr>
            </w:pPr>
            <w:r>
              <w:rPr>
                <w:rFonts w:ascii="Verdana" w:hAnsi="Verdana" w:cs="Arial"/>
                <w:color w:val="000000"/>
                <w:sz w:val="18"/>
                <w:szCs w:val="18"/>
              </w:rPr>
              <w:t>Б</w:t>
            </w:r>
          </w:p>
        </w:tc>
        <w:tc>
          <w:tcPr>
            <w:tcW w:w="1472" w:type="dxa"/>
            <w:tcBorders>
              <w:top w:val="single" w:sz="8" w:space="0" w:color="000000"/>
              <w:left w:val="single" w:sz="8" w:space="0" w:color="000000"/>
              <w:bottom w:val="single" w:sz="8" w:space="0" w:color="000000"/>
              <w:right w:val="single" w:sz="8" w:space="0" w:color="000000"/>
            </w:tcBorders>
            <w:vAlign w:val="center"/>
          </w:tcPr>
          <w:p w:rsidR="004B77F5" w:rsidRPr="002178E5" w:rsidRDefault="004A40CF" w:rsidP="00916507">
            <w:pPr>
              <w:autoSpaceDE w:val="0"/>
              <w:autoSpaceDN w:val="0"/>
              <w:adjustRightInd w:val="0"/>
              <w:ind w:firstLine="67"/>
              <w:jc w:val="center"/>
              <w:rPr>
                <w:sz w:val="20"/>
                <w:szCs w:val="20"/>
              </w:rPr>
            </w:pPr>
            <w:r w:rsidRPr="004A40CF">
              <w:rPr>
                <w:sz w:val="20"/>
                <w:szCs w:val="20"/>
              </w:rPr>
              <w:t>33,5%</w:t>
            </w:r>
          </w:p>
        </w:tc>
        <w:tc>
          <w:tcPr>
            <w:tcW w:w="516" w:type="dxa"/>
            <w:tcBorders>
              <w:top w:val="single" w:sz="8" w:space="0" w:color="000000"/>
              <w:left w:val="single" w:sz="8" w:space="0" w:color="000000"/>
              <w:bottom w:val="single" w:sz="8" w:space="0" w:color="000000"/>
              <w:right w:val="single" w:sz="8" w:space="0" w:color="000000"/>
            </w:tcBorders>
            <w:vAlign w:val="center"/>
          </w:tcPr>
          <w:p w:rsidR="004B77F5" w:rsidRPr="002178E5" w:rsidRDefault="004A40CF" w:rsidP="00916507">
            <w:pPr>
              <w:jc w:val="center"/>
              <w:rPr>
                <w:sz w:val="20"/>
                <w:szCs w:val="20"/>
              </w:rPr>
            </w:pPr>
            <w:r>
              <w:rPr>
                <w:sz w:val="20"/>
                <w:szCs w:val="20"/>
              </w:rPr>
              <w:t>0</w:t>
            </w:r>
          </w:p>
        </w:tc>
        <w:tc>
          <w:tcPr>
            <w:tcW w:w="0" w:type="auto"/>
            <w:tcBorders>
              <w:top w:val="single" w:sz="8" w:space="0" w:color="000000"/>
              <w:left w:val="single" w:sz="8" w:space="0" w:color="000000"/>
              <w:bottom w:val="single" w:sz="8" w:space="0" w:color="000000"/>
              <w:right w:val="single" w:sz="8" w:space="0" w:color="000000"/>
            </w:tcBorders>
          </w:tcPr>
          <w:p w:rsidR="004B77F5" w:rsidRPr="002178E5" w:rsidRDefault="001C4FC6" w:rsidP="00916507">
            <w:pPr>
              <w:jc w:val="center"/>
              <w:rPr>
                <w:sz w:val="20"/>
                <w:szCs w:val="20"/>
              </w:rPr>
            </w:pPr>
            <w:r w:rsidRPr="001C4FC6">
              <w:rPr>
                <w:sz w:val="20"/>
                <w:szCs w:val="20"/>
              </w:rPr>
              <w:t>9,96%</w:t>
            </w:r>
          </w:p>
        </w:tc>
        <w:tc>
          <w:tcPr>
            <w:tcW w:w="0" w:type="auto"/>
            <w:tcBorders>
              <w:top w:val="single" w:sz="8" w:space="0" w:color="000000"/>
              <w:left w:val="single" w:sz="8" w:space="0" w:color="000000"/>
              <w:bottom w:val="single" w:sz="8" w:space="0" w:color="000000"/>
              <w:right w:val="single" w:sz="4" w:space="0" w:color="auto"/>
            </w:tcBorders>
          </w:tcPr>
          <w:p w:rsidR="004B77F5" w:rsidRPr="002178E5" w:rsidRDefault="004A1768" w:rsidP="00916507">
            <w:pPr>
              <w:jc w:val="center"/>
              <w:rPr>
                <w:sz w:val="20"/>
                <w:szCs w:val="20"/>
              </w:rPr>
            </w:pPr>
            <w:r w:rsidRPr="004A1768">
              <w:rPr>
                <w:sz w:val="20"/>
                <w:szCs w:val="20"/>
              </w:rPr>
              <w:t>15,22%</w:t>
            </w:r>
          </w:p>
        </w:tc>
        <w:tc>
          <w:tcPr>
            <w:tcW w:w="0" w:type="auto"/>
            <w:tcBorders>
              <w:top w:val="single" w:sz="8" w:space="0" w:color="000000"/>
              <w:left w:val="single" w:sz="4" w:space="0" w:color="auto"/>
              <w:bottom w:val="single" w:sz="8" w:space="0" w:color="000000"/>
              <w:right w:val="single" w:sz="8" w:space="0" w:color="000000"/>
            </w:tcBorders>
          </w:tcPr>
          <w:p w:rsidR="004B77F5" w:rsidRPr="002178E5" w:rsidRDefault="003A7157" w:rsidP="00916507">
            <w:pPr>
              <w:jc w:val="center"/>
              <w:rPr>
                <w:sz w:val="20"/>
                <w:szCs w:val="20"/>
              </w:rPr>
            </w:pPr>
            <w:r w:rsidRPr="003A7157">
              <w:rPr>
                <w:sz w:val="20"/>
                <w:szCs w:val="20"/>
              </w:rPr>
              <w:t>8,33%</w:t>
            </w:r>
          </w:p>
        </w:tc>
      </w:tr>
      <w:tr w:rsidR="004B77F5" w:rsidRPr="00846D04" w:rsidTr="00D208A8">
        <w:trPr>
          <w:trHeight w:val="226"/>
        </w:trPr>
        <w:tc>
          <w:tcPr>
            <w:tcW w:w="0" w:type="auto"/>
            <w:tcBorders>
              <w:top w:val="single" w:sz="8" w:space="0" w:color="000000"/>
              <w:left w:val="single" w:sz="8" w:space="0" w:color="000000"/>
              <w:bottom w:val="single" w:sz="8" w:space="0" w:color="000000"/>
              <w:right w:val="single" w:sz="8" w:space="0" w:color="000000"/>
            </w:tcBorders>
            <w:vAlign w:val="center"/>
          </w:tcPr>
          <w:p w:rsidR="004B77F5" w:rsidRPr="002178E5" w:rsidRDefault="004B77F5" w:rsidP="00916507">
            <w:pPr>
              <w:autoSpaceDE w:val="0"/>
              <w:autoSpaceDN w:val="0"/>
              <w:adjustRightInd w:val="0"/>
              <w:ind w:firstLine="67"/>
              <w:jc w:val="center"/>
              <w:rPr>
                <w:sz w:val="20"/>
                <w:szCs w:val="20"/>
              </w:rPr>
            </w:pPr>
            <w:r>
              <w:rPr>
                <w:sz w:val="20"/>
                <w:szCs w:val="20"/>
              </w:rPr>
              <w:t>13</w:t>
            </w:r>
          </w:p>
        </w:tc>
        <w:tc>
          <w:tcPr>
            <w:tcW w:w="3459" w:type="dxa"/>
            <w:tcBorders>
              <w:top w:val="single" w:sz="8" w:space="0" w:color="000000"/>
              <w:left w:val="single" w:sz="8" w:space="0" w:color="000000"/>
              <w:bottom w:val="single" w:sz="8" w:space="0" w:color="000000"/>
              <w:right w:val="single" w:sz="8" w:space="0" w:color="000000"/>
            </w:tcBorders>
            <w:vAlign w:val="center"/>
          </w:tcPr>
          <w:p w:rsidR="004B77F5" w:rsidRDefault="004B77F5">
            <w:pPr>
              <w:rPr>
                <w:rFonts w:ascii="Verdana" w:hAnsi="Verdana" w:cs="Arial"/>
                <w:b/>
                <w:bCs/>
                <w:color w:val="000000"/>
                <w:sz w:val="18"/>
                <w:szCs w:val="18"/>
              </w:rPr>
            </w:pPr>
            <w:r>
              <w:rPr>
                <w:rFonts w:ascii="Verdana" w:hAnsi="Verdana" w:cs="Arial"/>
                <w:color w:val="000000"/>
                <w:sz w:val="18"/>
                <w:szCs w:val="18"/>
              </w:rPr>
              <w:t>Создавать презентации (вариант задания 13.1) или создавать текстовый документ (вариант задания 13.2)</w:t>
            </w:r>
          </w:p>
        </w:tc>
        <w:tc>
          <w:tcPr>
            <w:tcW w:w="1180" w:type="dxa"/>
            <w:tcBorders>
              <w:top w:val="single" w:sz="8" w:space="0" w:color="000000"/>
              <w:left w:val="single" w:sz="8" w:space="0" w:color="000000"/>
              <w:bottom w:val="single" w:sz="8" w:space="0" w:color="000000"/>
              <w:right w:val="single" w:sz="8" w:space="0" w:color="000000"/>
            </w:tcBorders>
            <w:vAlign w:val="center"/>
          </w:tcPr>
          <w:p w:rsidR="004B77F5" w:rsidRDefault="004B77F5">
            <w:pPr>
              <w:jc w:val="center"/>
              <w:rPr>
                <w:rFonts w:ascii="Verdana" w:hAnsi="Verdana" w:cs="Arial"/>
                <w:color w:val="000000"/>
                <w:sz w:val="18"/>
                <w:szCs w:val="18"/>
              </w:rPr>
            </w:pPr>
            <w:proofErr w:type="gramStart"/>
            <w:r>
              <w:rPr>
                <w:rFonts w:ascii="Verdana" w:hAnsi="Verdana" w:cs="Arial"/>
                <w:color w:val="000000"/>
                <w:sz w:val="18"/>
                <w:szCs w:val="18"/>
              </w:rPr>
              <w:t>П</w:t>
            </w:r>
            <w:proofErr w:type="gramEnd"/>
          </w:p>
        </w:tc>
        <w:tc>
          <w:tcPr>
            <w:tcW w:w="1472" w:type="dxa"/>
            <w:tcBorders>
              <w:top w:val="single" w:sz="8" w:space="0" w:color="000000"/>
              <w:left w:val="single" w:sz="8" w:space="0" w:color="000000"/>
              <w:bottom w:val="single" w:sz="8" w:space="0" w:color="000000"/>
              <w:right w:val="single" w:sz="8" w:space="0" w:color="000000"/>
            </w:tcBorders>
            <w:vAlign w:val="center"/>
          </w:tcPr>
          <w:p w:rsidR="004B77F5" w:rsidRPr="002178E5" w:rsidRDefault="004A40CF" w:rsidP="00916507">
            <w:pPr>
              <w:autoSpaceDE w:val="0"/>
              <w:autoSpaceDN w:val="0"/>
              <w:adjustRightInd w:val="0"/>
              <w:ind w:firstLine="67"/>
              <w:jc w:val="center"/>
              <w:rPr>
                <w:sz w:val="20"/>
                <w:szCs w:val="20"/>
              </w:rPr>
            </w:pPr>
            <w:r w:rsidRPr="004A40CF">
              <w:rPr>
                <w:sz w:val="20"/>
                <w:szCs w:val="20"/>
              </w:rPr>
              <w:t>37,9%</w:t>
            </w:r>
          </w:p>
        </w:tc>
        <w:tc>
          <w:tcPr>
            <w:tcW w:w="516" w:type="dxa"/>
            <w:tcBorders>
              <w:top w:val="single" w:sz="8" w:space="0" w:color="000000"/>
              <w:left w:val="single" w:sz="8" w:space="0" w:color="000000"/>
              <w:bottom w:val="single" w:sz="8" w:space="0" w:color="000000"/>
              <w:right w:val="single" w:sz="8" w:space="0" w:color="000000"/>
            </w:tcBorders>
            <w:vAlign w:val="center"/>
          </w:tcPr>
          <w:p w:rsidR="004B77F5" w:rsidRPr="002178E5" w:rsidRDefault="004A40CF" w:rsidP="00916507">
            <w:pPr>
              <w:jc w:val="center"/>
              <w:rPr>
                <w:sz w:val="20"/>
                <w:szCs w:val="20"/>
              </w:rPr>
            </w:pPr>
            <w:r>
              <w:rPr>
                <w:sz w:val="20"/>
                <w:szCs w:val="20"/>
              </w:rPr>
              <w:t>0</w:t>
            </w:r>
          </w:p>
        </w:tc>
        <w:tc>
          <w:tcPr>
            <w:tcW w:w="0" w:type="auto"/>
            <w:tcBorders>
              <w:top w:val="single" w:sz="8" w:space="0" w:color="000000"/>
              <w:left w:val="single" w:sz="8" w:space="0" w:color="000000"/>
              <w:bottom w:val="single" w:sz="8" w:space="0" w:color="000000"/>
              <w:right w:val="single" w:sz="8" w:space="0" w:color="000000"/>
            </w:tcBorders>
          </w:tcPr>
          <w:p w:rsidR="004B77F5" w:rsidRPr="002178E5" w:rsidRDefault="001C4FC6" w:rsidP="00916507">
            <w:pPr>
              <w:jc w:val="center"/>
              <w:rPr>
                <w:sz w:val="20"/>
                <w:szCs w:val="20"/>
              </w:rPr>
            </w:pPr>
            <w:r w:rsidRPr="001C4FC6">
              <w:rPr>
                <w:sz w:val="20"/>
                <w:szCs w:val="20"/>
              </w:rPr>
              <w:t>40,22%</w:t>
            </w:r>
          </w:p>
        </w:tc>
        <w:tc>
          <w:tcPr>
            <w:tcW w:w="0" w:type="auto"/>
            <w:tcBorders>
              <w:top w:val="single" w:sz="8" w:space="0" w:color="000000"/>
              <w:left w:val="single" w:sz="8" w:space="0" w:color="000000"/>
              <w:bottom w:val="single" w:sz="8" w:space="0" w:color="000000"/>
              <w:right w:val="single" w:sz="4" w:space="0" w:color="auto"/>
            </w:tcBorders>
          </w:tcPr>
          <w:p w:rsidR="004B77F5" w:rsidRPr="002178E5" w:rsidRDefault="004A1768" w:rsidP="00916507">
            <w:pPr>
              <w:jc w:val="center"/>
              <w:rPr>
                <w:sz w:val="20"/>
                <w:szCs w:val="20"/>
              </w:rPr>
            </w:pPr>
            <w:r w:rsidRPr="004A1768">
              <w:rPr>
                <w:sz w:val="20"/>
                <w:szCs w:val="20"/>
              </w:rPr>
              <w:t>47,10%</w:t>
            </w:r>
          </w:p>
        </w:tc>
        <w:tc>
          <w:tcPr>
            <w:tcW w:w="0" w:type="auto"/>
            <w:tcBorders>
              <w:top w:val="single" w:sz="8" w:space="0" w:color="000000"/>
              <w:left w:val="single" w:sz="4" w:space="0" w:color="auto"/>
              <w:bottom w:val="single" w:sz="8" w:space="0" w:color="000000"/>
              <w:right w:val="single" w:sz="8" w:space="0" w:color="000000"/>
            </w:tcBorders>
          </w:tcPr>
          <w:p w:rsidR="004B77F5" w:rsidRPr="002178E5" w:rsidRDefault="003A7157" w:rsidP="00916507">
            <w:pPr>
              <w:jc w:val="center"/>
              <w:rPr>
                <w:sz w:val="20"/>
                <w:szCs w:val="20"/>
              </w:rPr>
            </w:pPr>
            <w:r w:rsidRPr="003A7157">
              <w:rPr>
                <w:sz w:val="20"/>
                <w:szCs w:val="20"/>
              </w:rPr>
              <w:t>18,84%</w:t>
            </w:r>
          </w:p>
        </w:tc>
      </w:tr>
      <w:tr w:rsidR="004B77F5" w:rsidRPr="00846D04" w:rsidTr="00D208A8">
        <w:trPr>
          <w:trHeight w:val="226"/>
        </w:trPr>
        <w:tc>
          <w:tcPr>
            <w:tcW w:w="0" w:type="auto"/>
            <w:tcBorders>
              <w:top w:val="single" w:sz="8" w:space="0" w:color="000000"/>
              <w:left w:val="single" w:sz="8" w:space="0" w:color="000000"/>
              <w:bottom w:val="single" w:sz="8" w:space="0" w:color="000000"/>
              <w:right w:val="single" w:sz="8" w:space="0" w:color="000000"/>
            </w:tcBorders>
            <w:vAlign w:val="center"/>
          </w:tcPr>
          <w:p w:rsidR="004B77F5" w:rsidRPr="002178E5" w:rsidRDefault="004B77F5" w:rsidP="00916507">
            <w:pPr>
              <w:autoSpaceDE w:val="0"/>
              <w:autoSpaceDN w:val="0"/>
              <w:adjustRightInd w:val="0"/>
              <w:ind w:firstLine="67"/>
              <w:jc w:val="center"/>
              <w:rPr>
                <w:sz w:val="20"/>
                <w:szCs w:val="20"/>
              </w:rPr>
            </w:pPr>
            <w:r>
              <w:rPr>
                <w:sz w:val="20"/>
                <w:szCs w:val="20"/>
              </w:rPr>
              <w:t>14</w:t>
            </w:r>
          </w:p>
        </w:tc>
        <w:tc>
          <w:tcPr>
            <w:tcW w:w="3459" w:type="dxa"/>
            <w:tcBorders>
              <w:top w:val="single" w:sz="8" w:space="0" w:color="000000"/>
              <w:left w:val="single" w:sz="8" w:space="0" w:color="000000"/>
              <w:bottom w:val="single" w:sz="8" w:space="0" w:color="000000"/>
              <w:right w:val="single" w:sz="8" w:space="0" w:color="000000"/>
            </w:tcBorders>
            <w:vAlign w:val="center"/>
          </w:tcPr>
          <w:p w:rsidR="004B77F5" w:rsidRDefault="004B77F5">
            <w:pPr>
              <w:rPr>
                <w:rFonts w:ascii="Verdana" w:hAnsi="Verdana" w:cs="Arial"/>
                <w:b/>
                <w:bCs/>
                <w:color w:val="000000"/>
                <w:sz w:val="18"/>
                <w:szCs w:val="18"/>
              </w:rPr>
            </w:pPr>
            <w:r>
              <w:rPr>
                <w:rFonts w:ascii="Verdana" w:hAnsi="Verdana" w:cs="Arial"/>
                <w:color w:val="000000"/>
                <w:sz w:val="18"/>
                <w:szCs w:val="18"/>
              </w:rPr>
              <w:t>Умение проводить обработку большого массива данных с использованием средств электронной таблицы</w:t>
            </w:r>
          </w:p>
        </w:tc>
        <w:tc>
          <w:tcPr>
            <w:tcW w:w="1180" w:type="dxa"/>
            <w:tcBorders>
              <w:top w:val="single" w:sz="8" w:space="0" w:color="000000"/>
              <w:left w:val="single" w:sz="8" w:space="0" w:color="000000"/>
              <w:bottom w:val="single" w:sz="8" w:space="0" w:color="000000"/>
              <w:right w:val="single" w:sz="8" w:space="0" w:color="000000"/>
            </w:tcBorders>
            <w:vAlign w:val="center"/>
          </w:tcPr>
          <w:p w:rsidR="004B77F5" w:rsidRDefault="004B77F5">
            <w:pPr>
              <w:jc w:val="center"/>
              <w:rPr>
                <w:rFonts w:ascii="Verdana" w:hAnsi="Verdana" w:cs="Arial"/>
                <w:color w:val="000000"/>
                <w:sz w:val="18"/>
                <w:szCs w:val="18"/>
              </w:rPr>
            </w:pPr>
            <w:r>
              <w:rPr>
                <w:rFonts w:ascii="Verdana" w:hAnsi="Verdana" w:cs="Arial"/>
                <w:color w:val="000000"/>
                <w:sz w:val="18"/>
                <w:szCs w:val="18"/>
              </w:rPr>
              <w:t>В</w:t>
            </w:r>
          </w:p>
        </w:tc>
        <w:tc>
          <w:tcPr>
            <w:tcW w:w="1472" w:type="dxa"/>
            <w:tcBorders>
              <w:top w:val="single" w:sz="8" w:space="0" w:color="000000"/>
              <w:left w:val="single" w:sz="8" w:space="0" w:color="000000"/>
              <w:bottom w:val="single" w:sz="8" w:space="0" w:color="000000"/>
              <w:right w:val="single" w:sz="8" w:space="0" w:color="000000"/>
            </w:tcBorders>
            <w:vAlign w:val="center"/>
          </w:tcPr>
          <w:p w:rsidR="004B77F5" w:rsidRPr="002178E5" w:rsidRDefault="004A40CF" w:rsidP="00916507">
            <w:pPr>
              <w:autoSpaceDE w:val="0"/>
              <w:autoSpaceDN w:val="0"/>
              <w:adjustRightInd w:val="0"/>
              <w:ind w:firstLine="67"/>
              <w:jc w:val="center"/>
              <w:rPr>
                <w:sz w:val="20"/>
                <w:szCs w:val="20"/>
              </w:rPr>
            </w:pPr>
            <w:r w:rsidRPr="004A40CF">
              <w:rPr>
                <w:sz w:val="20"/>
                <w:szCs w:val="20"/>
              </w:rPr>
              <w:t>11,8%</w:t>
            </w:r>
          </w:p>
        </w:tc>
        <w:tc>
          <w:tcPr>
            <w:tcW w:w="516" w:type="dxa"/>
            <w:tcBorders>
              <w:top w:val="single" w:sz="8" w:space="0" w:color="000000"/>
              <w:left w:val="single" w:sz="8" w:space="0" w:color="000000"/>
              <w:bottom w:val="single" w:sz="8" w:space="0" w:color="000000"/>
              <w:right w:val="single" w:sz="8" w:space="0" w:color="000000"/>
            </w:tcBorders>
            <w:vAlign w:val="center"/>
          </w:tcPr>
          <w:p w:rsidR="004B77F5" w:rsidRPr="002178E5" w:rsidRDefault="004A40CF" w:rsidP="00916507">
            <w:pPr>
              <w:jc w:val="center"/>
              <w:rPr>
                <w:sz w:val="20"/>
                <w:szCs w:val="20"/>
              </w:rPr>
            </w:pPr>
            <w:r>
              <w:rPr>
                <w:sz w:val="20"/>
                <w:szCs w:val="20"/>
              </w:rPr>
              <w:t>0</w:t>
            </w:r>
          </w:p>
        </w:tc>
        <w:tc>
          <w:tcPr>
            <w:tcW w:w="0" w:type="auto"/>
            <w:tcBorders>
              <w:top w:val="single" w:sz="8" w:space="0" w:color="000000"/>
              <w:left w:val="single" w:sz="8" w:space="0" w:color="000000"/>
              <w:bottom w:val="single" w:sz="8" w:space="0" w:color="000000"/>
              <w:right w:val="single" w:sz="8" w:space="0" w:color="000000"/>
            </w:tcBorders>
          </w:tcPr>
          <w:p w:rsidR="004B77F5" w:rsidRPr="002178E5" w:rsidRDefault="001C4FC6" w:rsidP="00916507">
            <w:pPr>
              <w:jc w:val="center"/>
              <w:rPr>
                <w:sz w:val="20"/>
                <w:szCs w:val="20"/>
              </w:rPr>
            </w:pPr>
            <w:r w:rsidRPr="001C4FC6">
              <w:rPr>
                <w:sz w:val="20"/>
                <w:szCs w:val="20"/>
              </w:rPr>
              <w:t>7,97%</w:t>
            </w:r>
          </w:p>
        </w:tc>
        <w:tc>
          <w:tcPr>
            <w:tcW w:w="0" w:type="auto"/>
            <w:tcBorders>
              <w:top w:val="single" w:sz="8" w:space="0" w:color="000000"/>
              <w:left w:val="single" w:sz="8" w:space="0" w:color="000000"/>
              <w:bottom w:val="single" w:sz="8" w:space="0" w:color="000000"/>
              <w:right w:val="single" w:sz="4" w:space="0" w:color="auto"/>
            </w:tcBorders>
          </w:tcPr>
          <w:p w:rsidR="004B77F5" w:rsidRPr="002178E5" w:rsidRDefault="004A1768" w:rsidP="00916507">
            <w:pPr>
              <w:jc w:val="center"/>
              <w:rPr>
                <w:sz w:val="20"/>
                <w:szCs w:val="20"/>
              </w:rPr>
            </w:pPr>
            <w:r w:rsidRPr="004A1768">
              <w:rPr>
                <w:sz w:val="20"/>
                <w:szCs w:val="20"/>
              </w:rPr>
              <w:t>33,88%</w:t>
            </w:r>
          </w:p>
        </w:tc>
        <w:tc>
          <w:tcPr>
            <w:tcW w:w="0" w:type="auto"/>
            <w:tcBorders>
              <w:top w:val="single" w:sz="8" w:space="0" w:color="000000"/>
              <w:left w:val="single" w:sz="4" w:space="0" w:color="auto"/>
              <w:bottom w:val="single" w:sz="8" w:space="0" w:color="000000"/>
              <w:right w:val="single" w:sz="8" w:space="0" w:color="000000"/>
            </w:tcBorders>
          </w:tcPr>
          <w:p w:rsidR="004B77F5" w:rsidRPr="002178E5" w:rsidRDefault="003A7157" w:rsidP="00916507">
            <w:pPr>
              <w:jc w:val="center"/>
              <w:rPr>
                <w:sz w:val="20"/>
                <w:szCs w:val="20"/>
              </w:rPr>
            </w:pPr>
            <w:r w:rsidRPr="003A7157">
              <w:rPr>
                <w:sz w:val="20"/>
                <w:szCs w:val="20"/>
              </w:rPr>
              <w:t>27,17%</w:t>
            </w:r>
          </w:p>
        </w:tc>
      </w:tr>
      <w:tr w:rsidR="004B77F5" w:rsidRPr="00846D04" w:rsidTr="00D208A8">
        <w:trPr>
          <w:trHeight w:val="226"/>
        </w:trPr>
        <w:tc>
          <w:tcPr>
            <w:tcW w:w="0" w:type="auto"/>
            <w:tcBorders>
              <w:top w:val="single" w:sz="8" w:space="0" w:color="000000"/>
              <w:left w:val="single" w:sz="8" w:space="0" w:color="000000"/>
              <w:bottom w:val="single" w:sz="8" w:space="0" w:color="000000"/>
              <w:right w:val="single" w:sz="8" w:space="0" w:color="000000"/>
            </w:tcBorders>
            <w:vAlign w:val="center"/>
          </w:tcPr>
          <w:p w:rsidR="004B77F5" w:rsidRPr="002178E5" w:rsidRDefault="004B77F5" w:rsidP="00916507">
            <w:pPr>
              <w:autoSpaceDE w:val="0"/>
              <w:autoSpaceDN w:val="0"/>
              <w:adjustRightInd w:val="0"/>
              <w:ind w:firstLine="67"/>
              <w:jc w:val="center"/>
              <w:rPr>
                <w:sz w:val="20"/>
                <w:szCs w:val="20"/>
              </w:rPr>
            </w:pPr>
            <w:r>
              <w:rPr>
                <w:sz w:val="20"/>
                <w:szCs w:val="20"/>
              </w:rPr>
              <w:t>15</w:t>
            </w:r>
          </w:p>
        </w:tc>
        <w:tc>
          <w:tcPr>
            <w:tcW w:w="3459" w:type="dxa"/>
            <w:tcBorders>
              <w:top w:val="single" w:sz="8" w:space="0" w:color="000000"/>
              <w:left w:val="single" w:sz="8" w:space="0" w:color="000000"/>
              <w:bottom w:val="single" w:sz="8" w:space="0" w:color="000000"/>
              <w:right w:val="single" w:sz="8" w:space="0" w:color="000000"/>
            </w:tcBorders>
            <w:vAlign w:val="center"/>
          </w:tcPr>
          <w:p w:rsidR="004B77F5" w:rsidRDefault="004B77F5">
            <w:pPr>
              <w:rPr>
                <w:rFonts w:ascii="Verdana" w:hAnsi="Verdana" w:cs="Arial"/>
                <w:b/>
                <w:bCs/>
                <w:color w:val="000000"/>
                <w:sz w:val="18"/>
                <w:szCs w:val="18"/>
              </w:rPr>
            </w:pPr>
            <w:r>
              <w:rPr>
                <w:rFonts w:ascii="Verdana" w:hAnsi="Verdana" w:cs="Arial"/>
                <w:color w:val="000000"/>
                <w:sz w:val="18"/>
                <w:szCs w:val="18"/>
              </w:rPr>
              <w:t>Создавать и выполнять программы для заданного исполнителя (вариант задания 15.1) или на универсальном языке программирования (вариант задания 15.2)</w:t>
            </w:r>
          </w:p>
        </w:tc>
        <w:tc>
          <w:tcPr>
            <w:tcW w:w="1180" w:type="dxa"/>
            <w:tcBorders>
              <w:top w:val="single" w:sz="8" w:space="0" w:color="000000"/>
              <w:left w:val="single" w:sz="8" w:space="0" w:color="000000"/>
              <w:bottom w:val="single" w:sz="8" w:space="0" w:color="000000"/>
              <w:right w:val="single" w:sz="8" w:space="0" w:color="000000"/>
            </w:tcBorders>
            <w:vAlign w:val="center"/>
          </w:tcPr>
          <w:p w:rsidR="004B77F5" w:rsidRDefault="004B77F5">
            <w:pPr>
              <w:jc w:val="center"/>
              <w:rPr>
                <w:rFonts w:ascii="Verdana" w:hAnsi="Verdana" w:cs="Arial"/>
                <w:color w:val="000000"/>
                <w:sz w:val="18"/>
                <w:szCs w:val="18"/>
              </w:rPr>
            </w:pPr>
            <w:r>
              <w:rPr>
                <w:rFonts w:ascii="Verdana" w:hAnsi="Verdana" w:cs="Arial"/>
                <w:color w:val="000000"/>
                <w:sz w:val="18"/>
                <w:szCs w:val="18"/>
              </w:rPr>
              <w:t>В</w:t>
            </w:r>
          </w:p>
        </w:tc>
        <w:tc>
          <w:tcPr>
            <w:tcW w:w="1472" w:type="dxa"/>
            <w:tcBorders>
              <w:top w:val="single" w:sz="8" w:space="0" w:color="000000"/>
              <w:left w:val="single" w:sz="8" w:space="0" w:color="000000"/>
              <w:bottom w:val="single" w:sz="8" w:space="0" w:color="000000"/>
              <w:right w:val="single" w:sz="8" w:space="0" w:color="000000"/>
            </w:tcBorders>
            <w:vAlign w:val="center"/>
          </w:tcPr>
          <w:p w:rsidR="004B77F5" w:rsidRPr="002178E5" w:rsidRDefault="004A40CF" w:rsidP="00916507">
            <w:pPr>
              <w:autoSpaceDE w:val="0"/>
              <w:autoSpaceDN w:val="0"/>
              <w:adjustRightInd w:val="0"/>
              <w:ind w:firstLine="67"/>
              <w:jc w:val="center"/>
              <w:rPr>
                <w:sz w:val="20"/>
                <w:szCs w:val="20"/>
              </w:rPr>
            </w:pPr>
            <w:r w:rsidRPr="004A40CF">
              <w:rPr>
                <w:sz w:val="20"/>
                <w:szCs w:val="20"/>
              </w:rPr>
              <w:t>21,2%</w:t>
            </w:r>
          </w:p>
        </w:tc>
        <w:tc>
          <w:tcPr>
            <w:tcW w:w="516" w:type="dxa"/>
            <w:tcBorders>
              <w:top w:val="single" w:sz="8" w:space="0" w:color="000000"/>
              <w:left w:val="single" w:sz="8" w:space="0" w:color="000000"/>
              <w:bottom w:val="single" w:sz="8" w:space="0" w:color="000000"/>
              <w:right w:val="single" w:sz="8" w:space="0" w:color="000000"/>
            </w:tcBorders>
            <w:vAlign w:val="center"/>
          </w:tcPr>
          <w:p w:rsidR="004B77F5" w:rsidRPr="002178E5" w:rsidRDefault="004A40CF" w:rsidP="00916507">
            <w:pPr>
              <w:jc w:val="center"/>
              <w:rPr>
                <w:sz w:val="20"/>
                <w:szCs w:val="20"/>
              </w:rPr>
            </w:pPr>
            <w:r>
              <w:rPr>
                <w:sz w:val="20"/>
                <w:szCs w:val="20"/>
              </w:rPr>
              <w:t>0</w:t>
            </w:r>
          </w:p>
        </w:tc>
        <w:tc>
          <w:tcPr>
            <w:tcW w:w="0" w:type="auto"/>
            <w:tcBorders>
              <w:top w:val="single" w:sz="8" w:space="0" w:color="000000"/>
              <w:left w:val="single" w:sz="8" w:space="0" w:color="000000"/>
              <w:bottom w:val="single" w:sz="8" w:space="0" w:color="000000"/>
              <w:right w:val="single" w:sz="8" w:space="0" w:color="000000"/>
            </w:tcBorders>
          </w:tcPr>
          <w:p w:rsidR="004B77F5" w:rsidRPr="002178E5" w:rsidRDefault="001C4FC6" w:rsidP="00916507">
            <w:pPr>
              <w:jc w:val="center"/>
              <w:rPr>
                <w:sz w:val="20"/>
                <w:szCs w:val="20"/>
              </w:rPr>
            </w:pPr>
            <w:r w:rsidRPr="001C4FC6">
              <w:rPr>
                <w:sz w:val="20"/>
                <w:szCs w:val="20"/>
              </w:rPr>
              <w:t>6,16%</w:t>
            </w:r>
          </w:p>
        </w:tc>
        <w:tc>
          <w:tcPr>
            <w:tcW w:w="0" w:type="auto"/>
            <w:tcBorders>
              <w:top w:val="single" w:sz="8" w:space="0" w:color="000000"/>
              <w:left w:val="single" w:sz="8" w:space="0" w:color="000000"/>
              <w:bottom w:val="single" w:sz="8" w:space="0" w:color="000000"/>
              <w:right w:val="single" w:sz="4" w:space="0" w:color="auto"/>
            </w:tcBorders>
          </w:tcPr>
          <w:p w:rsidR="004B77F5" w:rsidRPr="002178E5" w:rsidRDefault="004A1768" w:rsidP="00916507">
            <w:pPr>
              <w:jc w:val="center"/>
              <w:rPr>
                <w:sz w:val="20"/>
                <w:szCs w:val="20"/>
              </w:rPr>
            </w:pPr>
            <w:r w:rsidRPr="004A1768">
              <w:rPr>
                <w:sz w:val="20"/>
                <w:szCs w:val="20"/>
              </w:rPr>
              <w:t>20,83%</w:t>
            </w:r>
          </w:p>
        </w:tc>
        <w:tc>
          <w:tcPr>
            <w:tcW w:w="0" w:type="auto"/>
            <w:tcBorders>
              <w:top w:val="single" w:sz="8" w:space="0" w:color="000000"/>
              <w:left w:val="single" w:sz="4" w:space="0" w:color="auto"/>
              <w:bottom w:val="single" w:sz="8" w:space="0" w:color="000000"/>
              <w:right w:val="single" w:sz="8" w:space="0" w:color="000000"/>
            </w:tcBorders>
          </w:tcPr>
          <w:p w:rsidR="004B77F5" w:rsidRPr="002178E5" w:rsidRDefault="003A7157" w:rsidP="00916507">
            <w:pPr>
              <w:jc w:val="center"/>
              <w:rPr>
                <w:sz w:val="20"/>
                <w:szCs w:val="20"/>
              </w:rPr>
            </w:pPr>
            <w:r w:rsidRPr="003A7157">
              <w:rPr>
                <w:sz w:val="20"/>
                <w:szCs w:val="20"/>
              </w:rPr>
              <w:t>19,02%</w:t>
            </w:r>
          </w:p>
        </w:tc>
      </w:tr>
    </w:tbl>
    <w:p w:rsidR="00BD4352" w:rsidRDefault="00BD4352" w:rsidP="00BD4352">
      <w:pPr>
        <w:ind w:left="-426" w:firstLine="965"/>
        <w:jc w:val="both"/>
        <w:rPr>
          <w:i/>
          <w:iCs/>
        </w:rPr>
      </w:pPr>
    </w:p>
    <w:p w:rsidR="00BD4352" w:rsidRDefault="00BD4352" w:rsidP="003A7157">
      <w:pPr>
        <w:tabs>
          <w:tab w:val="left" w:pos="851"/>
        </w:tabs>
        <w:ind w:left="539"/>
        <w:jc w:val="both"/>
        <w:rPr>
          <w:i/>
          <w:iCs/>
        </w:rPr>
      </w:pPr>
      <w:r w:rsidRPr="002D3B50">
        <w:rPr>
          <w:i/>
          <w:iCs/>
        </w:rPr>
        <w:t>линии заданий с наименьшими процентами выполнения</w:t>
      </w:r>
      <w:r w:rsidRPr="003735F5">
        <w:rPr>
          <w:i/>
          <w:iCs/>
        </w:rPr>
        <w:t>:</w:t>
      </w:r>
    </w:p>
    <w:p w:rsidR="0094110A" w:rsidRDefault="0094110A" w:rsidP="0094110A">
      <w:pPr>
        <w:numPr>
          <w:ilvl w:val="1"/>
          <w:numId w:val="4"/>
        </w:numPr>
        <w:ind w:left="1134"/>
        <w:jc w:val="both"/>
        <w:rPr>
          <w:i/>
          <w:iCs/>
        </w:rPr>
      </w:pPr>
      <w:r w:rsidRPr="002D3B50">
        <w:rPr>
          <w:i/>
          <w:iCs/>
        </w:rPr>
        <w:t>задания базового уровня (с процентом выполнения ниже 50)</w:t>
      </w:r>
      <w:r>
        <w:rPr>
          <w:i/>
          <w:iCs/>
        </w:rPr>
        <w:t>:</w:t>
      </w:r>
    </w:p>
    <w:p w:rsidR="003A7157" w:rsidRDefault="003A7157" w:rsidP="003A7157">
      <w:pPr>
        <w:tabs>
          <w:tab w:val="left" w:pos="851"/>
        </w:tabs>
        <w:ind w:left="539"/>
        <w:jc w:val="both"/>
        <w:rPr>
          <w:i/>
          <w:iCs/>
        </w:rPr>
      </w:pPr>
      <w:r>
        <w:rPr>
          <w:rFonts w:ascii="Verdana" w:hAnsi="Verdana" w:cs="Arial"/>
          <w:color w:val="000000"/>
          <w:sz w:val="18"/>
          <w:szCs w:val="18"/>
        </w:rPr>
        <w:t>Задание 6</w:t>
      </w:r>
      <w:r w:rsidR="0094110A">
        <w:rPr>
          <w:rFonts w:ascii="Verdana" w:hAnsi="Verdana" w:cs="Arial"/>
          <w:color w:val="000000"/>
          <w:sz w:val="18"/>
          <w:szCs w:val="18"/>
        </w:rPr>
        <w:t xml:space="preserve"> </w:t>
      </w:r>
      <w:r>
        <w:rPr>
          <w:rFonts w:ascii="Verdana" w:hAnsi="Verdana" w:cs="Arial"/>
          <w:color w:val="000000"/>
          <w:sz w:val="18"/>
          <w:szCs w:val="18"/>
        </w:rPr>
        <w:t>(Формально исполнять алгоритмы, записанные на языке программирования)</w:t>
      </w:r>
      <w:r w:rsidR="0094110A">
        <w:rPr>
          <w:rFonts w:ascii="Verdana" w:hAnsi="Verdana" w:cs="Arial"/>
          <w:color w:val="000000"/>
          <w:sz w:val="18"/>
          <w:szCs w:val="18"/>
        </w:rPr>
        <w:t>, задние 12 (Определение количества и информационного объёма файлов, отобранных по некоторому условию)</w:t>
      </w:r>
    </w:p>
    <w:p w:rsidR="00BD4352" w:rsidRDefault="00BD4352" w:rsidP="00BD4352">
      <w:pPr>
        <w:numPr>
          <w:ilvl w:val="1"/>
          <w:numId w:val="4"/>
        </w:numPr>
        <w:ind w:left="1134"/>
        <w:jc w:val="both"/>
        <w:rPr>
          <w:i/>
          <w:iCs/>
        </w:rPr>
      </w:pPr>
      <w:r w:rsidRPr="002D3B50">
        <w:rPr>
          <w:i/>
          <w:iCs/>
        </w:rPr>
        <w:t>задания повышенного и высокого уровня (с процентом выполнения ниже 15</w:t>
      </w:r>
      <w:r w:rsidRPr="003735F5">
        <w:rPr>
          <w:i/>
          <w:iCs/>
        </w:rPr>
        <w:t>)</w:t>
      </w:r>
      <w:r w:rsidR="0094110A">
        <w:rPr>
          <w:i/>
          <w:iCs/>
        </w:rPr>
        <w:t>:</w:t>
      </w:r>
      <w:r w:rsidRPr="003735F5">
        <w:rPr>
          <w:i/>
          <w:iCs/>
        </w:rPr>
        <w:t xml:space="preserve"> </w:t>
      </w:r>
    </w:p>
    <w:p w:rsidR="00BD4352" w:rsidRDefault="0094110A" w:rsidP="00BD4352">
      <w:pPr>
        <w:ind w:firstLine="539"/>
        <w:jc w:val="both"/>
      </w:pPr>
      <w:r>
        <w:t>Задание 14 (</w:t>
      </w:r>
      <w:r>
        <w:rPr>
          <w:rFonts w:ascii="Verdana" w:hAnsi="Verdana" w:cs="Arial"/>
          <w:color w:val="000000"/>
          <w:sz w:val="18"/>
          <w:szCs w:val="18"/>
        </w:rPr>
        <w:t>Умение проводить обработку большого массива данных с использованием средств электронной таблицы)</w:t>
      </w:r>
    </w:p>
    <w:p w:rsidR="00BD4352" w:rsidRDefault="00BD4352" w:rsidP="00BD4352">
      <w:pPr>
        <w:ind w:firstLine="539"/>
        <w:jc w:val="both"/>
      </w:pPr>
    </w:p>
    <w:p w:rsidR="00BD4352" w:rsidRDefault="00BD4352" w:rsidP="00BD4352">
      <w:pPr>
        <w:pStyle w:val="a3"/>
        <w:spacing w:after="0" w:line="240" w:lineRule="auto"/>
        <w:ind w:left="0"/>
        <w:jc w:val="both"/>
        <w:rPr>
          <w:rFonts w:ascii="Times New Roman" w:eastAsia="Times New Roman" w:hAnsi="Times New Roman"/>
          <w:b/>
          <w:sz w:val="24"/>
          <w:szCs w:val="24"/>
          <w:lang w:eastAsia="ru-RU"/>
        </w:rPr>
      </w:pPr>
      <w:r w:rsidRPr="00146CF9">
        <w:rPr>
          <w:rFonts w:ascii="Times New Roman" w:eastAsia="Times New Roman" w:hAnsi="Times New Roman"/>
          <w:b/>
          <w:sz w:val="24"/>
          <w:szCs w:val="24"/>
          <w:lang w:eastAsia="ru-RU"/>
        </w:rPr>
        <w:t xml:space="preserve">2.3.3. Содержательный анализ выполнения заданий </w:t>
      </w:r>
      <w:r>
        <w:rPr>
          <w:rFonts w:ascii="Times New Roman" w:eastAsia="Times New Roman" w:hAnsi="Times New Roman"/>
          <w:b/>
          <w:sz w:val="24"/>
          <w:szCs w:val="24"/>
          <w:lang w:eastAsia="ru-RU"/>
        </w:rPr>
        <w:t>КИМ ОГЭ</w:t>
      </w:r>
    </w:p>
    <w:p w:rsidR="00D00C22" w:rsidRDefault="00D00C22" w:rsidP="00D00C22">
      <w:pPr>
        <w:ind w:firstLine="709"/>
        <w:jc w:val="both"/>
      </w:pPr>
      <w:r>
        <w:lastRenderedPageBreak/>
        <w:t>Выполняемость заданий наглядно представлена на диаграмме</w:t>
      </w:r>
    </w:p>
    <w:p w:rsidR="00D00C22" w:rsidRPr="00146CF9" w:rsidRDefault="00D00C22" w:rsidP="00D00C22">
      <w:pPr>
        <w:pStyle w:val="a3"/>
        <w:spacing w:after="0" w:line="240" w:lineRule="auto"/>
        <w:ind w:left="-709"/>
        <w:jc w:val="both"/>
        <w:rPr>
          <w:rFonts w:ascii="Times New Roman" w:eastAsia="Times New Roman" w:hAnsi="Times New Roman"/>
          <w:b/>
          <w:sz w:val="24"/>
          <w:szCs w:val="24"/>
          <w:lang w:eastAsia="ru-RU"/>
        </w:rPr>
      </w:pPr>
      <w:r>
        <w:rPr>
          <w:noProof/>
        </w:rPr>
        <w:drawing>
          <wp:inline distT="0" distB="0" distL="0" distR="0" wp14:anchorId="729FE0E1" wp14:editId="7A82FEE9">
            <wp:extent cx="6120130" cy="2734446"/>
            <wp:effectExtent l="0" t="0" r="13970" b="2794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00C22" w:rsidRDefault="00D00C22" w:rsidP="00D00C22">
      <w:pPr>
        <w:ind w:firstLine="709"/>
        <w:jc w:val="both"/>
      </w:pPr>
      <w:r>
        <w:t>Как видно, лучше всего из теоретической части обучающиеся выполняют задания № 1,2, 3,4, 5,7, 9.Из практической части -№ 11,13.2.</w:t>
      </w:r>
    </w:p>
    <w:p w:rsidR="00B20E92" w:rsidRDefault="00B20E92" w:rsidP="00B20E92">
      <w:pPr>
        <w:ind w:firstLine="709"/>
        <w:jc w:val="both"/>
      </w:pPr>
      <w:r>
        <w:t>Затруднения у учащихся при выполнении  вызвали задания №,6,12,14,15.</w:t>
      </w:r>
    </w:p>
    <w:p w:rsidR="007F025E" w:rsidRDefault="00551B62" w:rsidP="007F025E">
      <w:pPr>
        <w:ind w:firstLine="709"/>
        <w:jc w:val="both"/>
      </w:pPr>
      <w:r w:rsidRPr="007F025E">
        <w:t>Первая часть проверялась тестовой оболочкой, поэтому проанализировать допущ</w:t>
      </w:r>
      <w:r w:rsidR="007F025E" w:rsidRPr="007F025E">
        <w:t xml:space="preserve">енные учащимися ошибки невозможно. Как работающий эксперт, анализируя проверенные работы по второй </w:t>
      </w:r>
      <w:proofErr w:type="gramStart"/>
      <w:r w:rsidR="007F025E" w:rsidRPr="007F025E">
        <w:t>части</w:t>
      </w:r>
      <w:proofErr w:type="gramEnd"/>
      <w:r w:rsidR="007F025E" w:rsidRPr="007F025E">
        <w:t xml:space="preserve"> могу выделить следующие типичные ош</w:t>
      </w:r>
      <w:r w:rsidR="007F025E">
        <w:t>и</w:t>
      </w:r>
      <w:r w:rsidR="007F025E" w:rsidRPr="007F025E">
        <w:t>бки:</w:t>
      </w:r>
      <w:r w:rsidR="007F025E">
        <w:rPr>
          <w:rFonts w:eastAsia="Times New Roman"/>
          <w:b/>
        </w:rPr>
        <w:t xml:space="preserve"> </w:t>
      </w:r>
      <w:r w:rsidR="007F025E">
        <w:t>Выполняя практическую часть, не все обучающиеся умеют пользоваться средствами поиска операционной системы, поэтому задание №12 - самое невыполнимое, №11 –выполнили чуть больше  половины учащихся.</w:t>
      </w:r>
    </w:p>
    <w:p w:rsidR="007F025E" w:rsidRDefault="007F025E" w:rsidP="007F025E">
      <w:pPr>
        <w:ind w:firstLine="709"/>
        <w:jc w:val="both"/>
      </w:pPr>
      <w:r>
        <w:t xml:space="preserve">При выполнении задания № 15.2 в среде КУМИР обучающиеся использовали цикл </w:t>
      </w:r>
      <w:r>
        <w:rPr>
          <w:lang w:val="en-US"/>
        </w:rPr>
        <w:t>n</w:t>
      </w:r>
      <w:r>
        <w:t xml:space="preserve">-раз,  а не цикл «Пока»,  что привело к тому, что программа выполнялась как частный случай для данной стартовой обстановки и не позволила получить какой </w:t>
      </w:r>
      <w:proofErr w:type="gramStart"/>
      <w:r>
        <w:t>–л</w:t>
      </w:r>
      <w:proofErr w:type="gramEnd"/>
      <w:r>
        <w:t>ибо балл согласно критериям проверки.</w:t>
      </w:r>
    </w:p>
    <w:p w:rsidR="00B20E92" w:rsidRDefault="00B20E92" w:rsidP="00551B62">
      <w:pPr>
        <w:spacing w:after="160" w:line="259" w:lineRule="auto"/>
        <w:rPr>
          <w:rFonts w:eastAsia="Times New Roman"/>
          <w:b/>
        </w:rPr>
      </w:pPr>
      <w:r>
        <w:rPr>
          <w:rFonts w:eastAsia="Times New Roman"/>
          <w:b/>
        </w:rPr>
        <w:br w:type="page"/>
      </w:r>
    </w:p>
    <w:p w:rsidR="00BD4352" w:rsidRPr="002178E5" w:rsidRDefault="00BD4352" w:rsidP="00BD4352">
      <w:pPr>
        <w:pStyle w:val="a3"/>
        <w:spacing w:after="0" w:line="240" w:lineRule="auto"/>
        <w:ind w:left="0"/>
        <w:jc w:val="both"/>
        <w:rPr>
          <w:rFonts w:ascii="Times New Roman" w:eastAsia="Times New Roman" w:hAnsi="Times New Roman"/>
          <w:b/>
          <w:bCs/>
        </w:rPr>
      </w:pPr>
      <w:r>
        <w:rPr>
          <w:rFonts w:ascii="Times New Roman" w:eastAsia="Times New Roman" w:hAnsi="Times New Roman"/>
          <w:b/>
          <w:sz w:val="24"/>
          <w:szCs w:val="24"/>
          <w:lang w:eastAsia="ru-RU"/>
        </w:rPr>
        <w:lastRenderedPageBreak/>
        <w:t>2.3.4. </w:t>
      </w:r>
      <w:r w:rsidRPr="002178E5">
        <w:rPr>
          <w:rFonts w:ascii="Times New Roman" w:eastAsia="Times New Roman" w:hAnsi="Times New Roman"/>
          <w:b/>
          <w:sz w:val="24"/>
          <w:szCs w:val="24"/>
          <w:lang w:eastAsia="ru-RU"/>
        </w:rPr>
        <w:t xml:space="preserve">Анализ </w:t>
      </w:r>
      <w:proofErr w:type="spellStart"/>
      <w:r w:rsidRPr="002178E5">
        <w:rPr>
          <w:rFonts w:ascii="Times New Roman" w:eastAsia="Times New Roman" w:hAnsi="Times New Roman"/>
          <w:b/>
          <w:sz w:val="24"/>
          <w:szCs w:val="24"/>
          <w:lang w:eastAsia="ru-RU"/>
        </w:rPr>
        <w:t>метапредметных</w:t>
      </w:r>
      <w:proofErr w:type="spellEnd"/>
      <w:r w:rsidRPr="002178E5">
        <w:rPr>
          <w:rFonts w:ascii="Times New Roman" w:eastAsia="Times New Roman" w:hAnsi="Times New Roman"/>
          <w:b/>
          <w:sz w:val="24"/>
          <w:szCs w:val="24"/>
          <w:lang w:eastAsia="ru-RU"/>
        </w:rPr>
        <w:t xml:space="preserve"> результатов обучения, повлиявших на выполнение заданий КИМ</w:t>
      </w:r>
    </w:p>
    <w:p w:rsidR="00BD4352" w:rsidRDefault="0022696C" w:rsidP="00BD4352">
      <w:pPr>
        <w:pStyle w:val="a3"/>
        <w:spacing w:after="0" w:line="240" w:lineRule="auto"/>
        <w:ind w:left="0"/>
        <w:jc w:val="both"/>
        <w:rPr>
          <w:rFonts w:ascii="Times New Roman" w:eastAsia="Times New Roman" w:hAnsi="Times New Roman"/>
          <w:b/>
          <w:sz w:val="24"/>
          <w:szCs w:val="24"/>
          <w:lang w:eastAsia="ru-RU"/>
        </w:rPr>
      </w:pPr>
      <w:r>
        <w:t xml:space="preserve">Задачи курса информатики полностью соответствуют развитию </w:t>
      </w:r>
      <w:proofErr w:type="spellStart"/>
      <w:r>
        <w:t>метапредметных</w:t>
      </w:r>
      <w:proofErr w:type="spellEnd"/>
      <w:r>
        <w:t xml:space="preserve"> результатов: поиск и обработка информации, развитие логического и алгоритмического мышления, развитие исследовательских навыков учащихся. Все задания части 2 проверяют </w:t>
      </w:r>
      <w:proofErr w:type="spellStart"/>
      <w:r>
        <w:t>сформированность</w:t>
      </w:r>
      <w:proofErr w:type="spellEnd"/>
      <w:r>
        <w:t xml:space="preserve"> </w:t>
      </w:r>
      <w:proofErr w:type="spellStart"/>
      <w:r>
        <w:t>метапредметных</w:t>
      </w:r>
      <w:proofErr w:type="spellEnd"/>
      <w:r>
        <w:t xml:space="preserve"> результатов в разделе «Обработка информации». Все задания КИМ ОГЭ по информатике, в первую очередь, проверяют смысловое чтение, так как на основании исходных данных учащиеся должны, в большинстве случаев, построить знаковую или образную модель, помогающую в решении задачи. Имеются также особенности в формулировке ответа, что также прописано в условии задания. Задание 13 - учащимся нужно прочитать задание и выполнить действия по предлагаемому шаблону – набрать текст или создать презентацию. Также это задание проверяет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Это проверяется осознанным выбором, какое задание выполнять – 13.1 (создание презентации) или 13.2 (набор текста). Аналогичный выбор стоит перед выпускниками в задании 15.1 и 15.2. Задание 14 проверяет </w:t>
      </w:r>
      <w:proofErr w:type="spellStart"/>
      <w:r>
        <w:t>сформированность</w:t>
      </w:r>
      <w:proofErr w:type="spellEnd"/>
      <w:r>
        <w:t xml:space="preserve"> умений создавать, применять и преобразовывать знаки и символы, модели и схемы для решения учебных и познавательных задач. В этом задании нужно на основании большой таблицы числовых данных ответить на поставленные вопросы и построить диаграмму, поэтому учащимся необходимо самостоятельно выбирать основания и критерии для классификации предложенного объема данных. Задание 15 – алгоритм для Робота или программа на языке программирования высокого уровня – в большой степени проверяет умение оценивать правильность выполнения учебной задачи, собственные возможности ее решения. Эти задания после написания программ обязательно нужно проверять на тестах. Создание проверочных тестов для оценки правильности решения является наилучшим критерием для проверки данного </w:t>
      </w:r>
      <w:proofErr w:type="spellStart"/>
      <w:r>
        <w:t>метапредметного</w:t>
      </w:r>
      <w:proofErr w:type="spellEnd"/>
      <w:r>
        <w:t xml:space="preserve"> результата обучения.</w:t>
      </w:r>
    </w:p>
    <w:p w:rsidR="00BD4352" w:rsidRPr="00406E15" w:rsidRDefault="00BD4352" w:rsidP="00BD4352">
      <w:pPr>
        <w:pStyle w:val="a3"/>
        <w:spacing w:after="0" w:line="240" w:lineRule="auto"/>
        <w:ind w:left="0"/>
        <w:jc w:val="both"/>
        <w:rPr>
          <w:rFonts w:ascii="Times New Roman" w:hAnsi="Times New Roman"/>
          <w:b/>
          <w:bCs/>
        </w:rPr>
      </w:pPr>
      <w:r>
        <w:rPr>
          <w:rFonts w:ascii="Times New Roman" w:eastAsia="Times New Roman" w:hAnsi="Times New Roman"/>
          <w:b/>
          <w:sz w:val="24"/>
          <w:szCs w:val="24"/>
          <w:lang w:eastAsia="ru-RU"/>
        </w:rPr>
        <w:t xml:space="preserve">2.3.5 </w:t>
      </w:r>
      <w:r w:rsidRPr="00406E15">
        <w:rPr>
          <w:rFonts w:ascii="Times New Roman" w:eastAsia="Times New Roman" w:hAnsi="Times New Roman"/>
          <w:b/>
          <w:sz w:val="24"/>
          <w:szCs w:val="24"/>
          <w:lang w:eastAsia="ru-RU"/>
        </w:rPr>
        <w:t>Выводы об итогах анализа выполнения заданий, групп заданий:</w:t>
      </w:r>
      <w:r w:rsidRPr="00406E15">
        <w:rPr>
          <w:rFonts w:ascii="Times New Roman" w:eastAsia="Times New Roman" w:hAnsi="Times New Roman"/>
          <w:bCs/>
          <w:i/>
          <w:iCs/>
          <w:sz w:val="24"/>
          <w:szCs w:val="24"/>
          <w:lang w:eastAsia="ru-RU"/>
        </w:rPr>
        <w:t xml:space="preserve"> </w:t>
      </w:r>
    </w:p>
    <w:p w:rsidR="00BD4352" w:rsidRPr="00FA5C08" w:rsidRDefault="00BD4352" w:rsidP="00BD4352"/>
    <w:p w:rsidR="0022696C" w:rsidRDefault="0022696C" w:rsidP="00BD4352">
      <w:pPr>
        <w:jc w:val="both"/>
      </w:pPr>
      <w:r>
        <w:t xml:space="preserve">Перечень элементов содержания / умений, навыков, видов познавательной деятельности, освоение которых всеми школьниками региона в целом можно считать достаточным. Формализация описания реальных объектов и процессов, моделирование объектов и процессов. (Задание № 4) Дискретная форма представления информации. Единицы измерения количества информации. (Задания № 1, 10) Кодирование и декодирование информации. (Задание № 2) 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 (Задания №№8, 11) Все задания имеют базовый уровень сложности и проверяют знания теоретических основ информатики, изучаемых в 7-8 классах. </w:t>
      </w:r>
      <w:proofErr w:type="gramStart"/>
      <w:r>
        <w:t>Результаты выполнения заданий говорят о том, что темы «Элементы алгебры логики», «Системы счисления», «Кодирование информации», «Обработка текстовой информации», «Телекоммуникационные технологии» освоены выпускниками основной школы на должном уровне. 158 o Перечень элементов содержания / умений, навыков, видов познавательной деятельности, освоение которых всеми школьниками региона в целом, а также школьниками с разным уровнем подготовки нельзя считать достаточным.</w:t>
      </w:r>
      <w:proofErr w:type="gramEnd"/>
      <w:r>
        <w:t xml:space="preserve"> </w:t>
      </w:r>
      <w:proofErr w:type="gramStart"/>
      <w:r>
        <w:t xml:space="preserve">Алгоритмические конструкции; формальное исполнение алгоритмов (задание № 6) Умение проводить обработку большого массива данных с использованием средств электронной таблицы (задание № 14) Файлы и файловая система (задание № 12) Тема «Алгоритмы и программирование» традиционно вызывает затруднение у выпускников основной школы из-за </w:t>
      </w:r>
      <w:proofErr w:type="spellStart"/>
      <w:r>
        <w:t>несформированности</w:t>
      </w:r>
      <w:proofErr w:type="spellEnd"/>
      <w:r>
        <w:t xml:space="preserve"> устойчивых знаний и умений в использовании языков программирования и анализа готовых программ.</w:t>
      </w:r>
      <w:proofErr w:type="gramEnd"/>
      <w:r>
        <w:t xml:space="preserve"> Тема «Обработка числовых данных с использованием электронных таблиц» изучается во втором полугодии 9 класса, при этом в учебниках не </w:t>
      </w:r>
      <w:proofErr w:type="gramStart"/>
      <w:r>
        <w:t>представлены</w:t>
      </w:r>
      <w:proofErr w:type="gramEnd"/>
      <w:r>
        <w:t xml:space="preserve"> разбор заданий, подобных экзаменационным. Решение задания №14 требует комплексного подхода, так как наряду с навыками использования программного обеспечения для обработки большого массива числовых данных, в нем требуется применить </w:t>
      </w:r>
      <w:r>
        <w:lastRenderedPageBreak/>
        <w:t>навыки математических расчетов (вычисление среднего значения при выполнении определенных условий, выделение процентного соотношения, сравнение числовых показателей и т.д.) Тема «Файлы и файловая система» также традиционно имеет низкие показатели выполнения экзаменационных заданий. В модели экзамена до 2020 года такое задание было представлено в теоретической форме, в 2020 году предложено практическое задание. Задание относится к сфере общей компьютерной грамотности, так как касается навыков организации личного пространства при хранении компьютерных документов. Однако</w:t>
      </w:r>
      <w:proofErr w:type="gramStart"/>
      <w:r>
        <w:t>,</w:t>
      </w:r>
      <w:proofErr w:type="gramEnd"/>
      <w:r>
        <w:t xml:space="preserve"> современная тенденция развития информационных технологий вызова нужного документа из общего хранилища на телефоне не позволяет сформироваться устойчивому навыку использования файлового менеджера для поиска нужной информации на компьютере. В условиях урока имеет место задание открыть нужную папку и выбрать нужный документ, что также не развивает навык поиска документов по указанному расширению или размеру. o Выводы о вероятных причинах затруднений и типичных ошибок обучающихся субъекта Российской Федерации</w:t>
      </w:r>
      <w:proofErr w:type="gramStart"/>
      <w:r>
        <w:t xml:space="preserve"> В</w:t>
      </w:r>
      <w:proofErr w:type="gramEnd"/>
      <w:r>
        <w:t xml:space="preserve"> целом, результаты ОГЭ по информатике в 2022 можно считать удовлетворительными. </w:t>
      </w:r>
      <w:proofErr w:type="gramStart"/>
      <w:r>
        <w:t xml:space="preserve">К типичным ошибкам относится: невнимательность при прочтении условия задания; математическая безграмотность групп учащихся «2» и «3», особенно это касается вычислительных навыков и навыков исходных формул; </w:t>
      </w:r>
      <w:proofErr w:type="spellStart"/>
      <w:r>
        <w:t>несформированность</w:t>
      </w:r>
      <w:proofErr w:type="spellEnd"/>
      <w:r>
        <w:t xml:space="preserve"> навыков </w:t>
      </w:r>
      <w:proofErr w:type="spellStart"/>
      <w:r>
        <w:t>переходамежду</w:t>
      </w:r>
      <w:proofErr w:type="spellEnd"/>
      <w:r>
        <w:t xml:space="preserve"> различными формами представления информационной модели (рисунок, таблица, схема, диаграмма); ошибочная уверенность в собственной компьютерной грамотности, которая формируется у детей, родившихся в 21 веке.</w:t>
      </w:r>
      <w:proofErr w:type="gramEnd"/>
      <w:r>
        <w:t xml:space="preserve"> Наличие навыков работы с </w:t>
      </w:r>
      <w:proofErr w:type="spellStart"/>
      <w:r>
        <w:t>плейлистом</w:t>
      </w:r>
      <w:proofErr w:type="spellEnd"/>
      <w:r>
        <w:t xml:space="preserve"> в ВК не гарантирует наличия навыков работы в файловом менеджере. Аналогично, быстрый набор текста коротких сообщений с помощью Т</w:t>
      </w:r>
      <w:proofErr w:type="gramStart"/>
      <w:r>
        <w:t>9</w:t>
      </w:r>
      <w:proofErr w:type="gramEnd"/>
      <w:r>
        <w:t>, не гарантирует эффективную десятипальцевую печать на клавиатуре компьютера, тем более при работе с английской раскладкой; выполнение заданий «в уме» без письменной фиксации промежуточных результатов; среди заданий по информатике отсутствуют задания на установление терминов и понятий, любое задание по информатике подразумевает под собой выполнение некоторого последовательности действий. При изменении формулировки задания, учащиеся не всегда могут модифицировать известный им алгоритм действий; слабые навыки выполнения действий согласно инструкции; отсутствие навыков самоконтроля – полученный ответ зачастую можно перепроверить обратным действием;</w:t>
      </w:r>
    </w:p>
    <w:p w:rsidR="00BD4352" w:rsidRPr="00290F80" w:rsidRDefault="00BD4352" w:rsidP="00BD4352">
      <w:pPr>
        <w:jc w:val="both"/>
        <w:rPr>
          <w:b/>
          <w:bCs/>
          <w:sz w:val="28"/>
          <w:szCs w:val="28"/>
        </w:rPr>
      </w:pPr>
      <w:r w:rsidRPr="00290F80">
        <w:rPr>
          <w:b/>
          <w:bCs/>
          <w:sz w:val="28"/>
          <w:szCs w:val="28"/>
        </w:rPr>
        <w:t>2.</w:t>
      </w:r>
      <w:r>
        <w:rPr>
          <w:b/>
          <w:bCs/>
          <w:sz w:val="28"/>
          <w:szCs w:val="28"/>
        </w:rPr>
        <w:t>4</w:t>
      </w:r>
      <w:r w:rsidRPr="00290F80">
        <w:rPr>
          <w:b/>
          <w:bCs/>
          <w:sz w:val="28"/>
          <w:szCs w:val="28"/>
        </w:rPr>
        <w:t>. Рекомендации</w:t>
      </w:r>
      <w:r>
        <w:rPr>
          <w:rStyle w:val="a6"/>
          <w:b/>
          <w:bCs/>
          <w:sz w:val="28"/>
          <w:szCs w:val="28"/>
        </w:rPr>
        <w:footnoteReference w:id="6"/>
      </w:r>
      <w:r w:rsidRPr="00290F80">
        <w:rPr>
          <w:b/>
          <w:bCs/>
          <w:sz w:val="28"/>
          <w:szCs w:val="28"/>
        </w:rPr>
        <w:t xml:space="preserve"> по совершенствованию методики преподавания учебного предмета</w:t>
      </w:r>
    </w:p>
    <w:p w:rsidR="00BD4352" w:rsidRPr="003602B9" w:rsidRDefault="00BD4352" w:rsidP="00BD4352"/>
    <w:p w:rsidR="00BD4352" w:rsidRDefault="00BD4352" w:rsidP="00BD4352">
      <w:pPr>
        <w:pStyle w:val="a3"/>
        <w:spacing w:after="0" w:line="240" w:lineRule="auto"/>
        <w:ind w:left="0"/>
        <w:jc w:val="both"/>
        <w:rPr>
          <w:rFonts w:ascii="Times New Roman" w:eastAsia="Times New Roman" w:hAnsi="Times New Roman"/>
          <w:b/>
          <w:sz w:val="24"/>
          <w:szCs w:val="24"/>
          <w:lang w:eastAsia="ru-RU"/>
        </w:rPr>
      </w:pPr>
      <w:r w:rsidRPr="003602B9">
        <w:rPr>
          <w:rFonts w:ascii="Times New Roman" w:eastAsia="Times New Roman" w:hAnsi="Times New Roman"/>
          <w:b/>
          <w:sz w:val="24"/>
          <w:szCs w:val="24"/>
          <w:lang w:eastAsia="ru-RU"/>
        </w:rPr>
        <w:t>2.</w:t>
      </w:r>
      <w:r>
        <w:rPr>
          <w:rFonts w:ascii="Times New Roman" w:eastAsia="Times New Roman" w:hAnsi="Times New Roman"/>
          <w:b/>
          <w:sz w:val="24"/>
          <w:szCs w:val="24"/>
          <w:lang w:eastAsia="ru-RU"/>
        </w:rPr>
        <w:t>4</w:t>
      </w:r>
      <w:r w:rsidRPr="003602B9">
        <w:rPr>
          <w:rFonts w:ascii="Times New Roman" w:eastAsia="Times New Roman" w:hAnsi="Times New Roman"/>
          <w:b/>
          <w:sz w:val="24"/>
          <w:szCs w:val="24"/>
          <w:lang w:eastAsia="ru-RU"/>
        </w:rPr>
        <w:t xml:space="preserve">.1. </w:t>
      </w:r>
      <w:r>
        <w:rPr>
          <w:rFonts w:ascii="Times New Roman" w:eastAsia="Times New Roman" w:hAnsi="Times New Roman"/>
          <w:b/>
          <w:sz w:val="24"/>
          <w:szCs w:val="24"/>
          <w:lang w:eastAsia="ru-RU"/>
        </w:rPr>
        <w:t>Р</w:t>
      </w:r>
      <w:r w:rsidRPr="003602B9">
        <w:rPr>
          <w:rFonts w:ascii="Times New Roman" w:eastAsia="Times New Roman" w:hAnsi="Times New Roman"/>
          <w:b/>
          <w:sz w:val="24"/>
          <w:szCs w:val="24"/>
          <w:lang w:eastAsia="ru-RU"/>
        </w:rPr>
        <w:t>екомендации по совершенствованию преподавания учебного предмета для всех обучающихся</w:t>
      </w:r>
    </w:p>
    <w:p w:rsidR="00BD4352" w:rsidRPr="003602B9" w:rsidRDefault="001C5C52" w:rsidP="00BD4352">
      <w:pPr>
        <w:pStyle w:val="a3"/>
        <w:spacing w:after="0" w:line="240" w:lineRule="auto"/>
        <w:ind w:left="0"/>
        <w:jc w:val="both"/>
        <w:rPr>
          <w:rFonts w:ascii="Times New Roman" w:eastAsia="Times New Roman" w:hAnsi="Times New Roman"/>
          <w:b/>
          <w:sz w:val="24"/>
          <w:szCs w:val="24"/>
          <w:lang w:eastAsia="ru-RU"/>
        </w:rPr>
      </w:pPr>
      <w:r>
        <w:t xml:space="preserve">В Кодификаторе ОГЭ по информатике приведен перечень требований на уровне «знать/понимать», а также «уметь», согласно ФГОС ООО. В Спецификации ОГЭ по информатике приведены основные темы, проверяемые на экзамене, на уровне знаний, умений применять свои знания в стандартной ситуации, а также применять свои знания в новой ситуации. При формировании учебной программы и подготовке к конкретному уроку учителю необходимо ориентироваться на вышеприведенный перечень, а также требования к результатам освоения основной образовательной программы основного общего образования, а также требования к результатам, проверяемым заданиями экзаменационной работы. Следует возвращаться к темам теоретической информатики не только в момент изучения соответствующего раздела, но и актуализировать знания учащихся, комбинируя эту тему, например, с темой обработки числовых данных или с темой «Программирование». Организация рабочего места ученика за компьютером, выделение файлового пространства с систематическим последующим обращением к нему, поиск средствами менеджера файловой системы также формируют навыки использования средств ИКТ. При выполнении практических заданий необходимо обращать внимание на важные аспекты </w:t>
      </w:r>
      <w:proofErr w:type="spellStart"/>
      <w:r>
        <w:t>метадеятельности</w:t>
      </w:r>
      <w:proofErr w:type="spellEnd"/>
      <w:r>
        <w:t xml:space="preserve">: внимательное чтение условия для </w:t>
      </w:r>
      <w:r>
        <w:lastRenderedPageBreak/>
        <w:t xml:space="preserve">формирования навыков постановки задачи, так как выстраивание цепочки «дано» - «алгоритм» - «надо», позволяет уточнить способ решения задачи. Кроме того, необходимо добиваться осознанного формирования алгоритма решения задачи и проверки полученного результата на соответствие тестовым заданиям. При изучении прикладных программ необходимо не столько знакомить учащихся с инструментами данного программного обеспечения (например, </w:t>
      </w:r>
      <w:proofErr w:type="spellStart"/>
      <w:r>
        <w:t>LibreOffice</w:t>
      </w:r>
      <w:proofErr w:type="spellEnd"/>
      <w:r>
        <w:t>), сколько формировать общее представление об обработке информационных объектов компьютерными средствами. Следует обращать внимание на требования к оформлению документации различного уровня и технологиям создания эффективных презентаций. Для повышения качества и ответственности при выполнении заданий практической части следует организовывать взаимопроверку учащимися практических работ своих сверстников, согласно критериям оценивания заданий второй части</w:t>
      </w:r>
    </w:p>
    <w:p w:rsidR="00BD4352" w:rsidRPr="003602B9" w:rsidRDefault="00BD4352" w:rsidP="00BD4352">
      <w:pPr>
        <w:pStyle w:val="a3"/>
        <w:spacing w:after="0" w:line="240" w:lineRule="auto"/>
        <w:ind w:left="0"/>
        <w:jc w:val="both"/>
        <w:rPr>
          <w:rFonts w:ascii="Times New Roman" w:eastAsia="Times New Roman" w:hAnsi="Times New Roman"/>
          <w:b/>
          <w:sz w:val="24"/>
          <w:szCs w:val="24"/>
          <w:lang w:eastAsia="ru-RU"/>
        </w:rPr>
      </w:pPr>
      <w:r w:rsidRPr="003602B9">
        <w:rPr>
          <w:rFonts w:ascii="Times New Roman" w:eastAsia="Times New Roman" w:hAnsi="Times New Roman"/>
          <w:b/>
          <w:sz w:val="24"/>
          <w:szCs w:val="24"/>
          <w:lang w:eastAsia="ru-RU"/>
        </w:rPr>
        <w:t>2.</w:t>
      </w:r>
      <w:r>
        <w:rPr>
          <w:rFonts w:ascii="Times New Roman" w:eastAsia="Times New Roman" w:hAnsi="Times New Roman"/>
          <w:b/>
          <w:sz w:val="24"/>
          <w:szCs w:val="24"/>
          <w:lang w:eastAsia="ru-RU"/>
        </w:rPr>
        <w:t>4</w:t>
      </w:r>
      <w:r w:rsidRPr="003602B9">
        <w:rPr>
          <w:rFonts w:ascii="Times New Roman" w:eastAsia="Times New Roman" w:hAnsi="Times New Roman"/>
          <w:b/>
          <w:sz w:val="24"/>
          <w:szCs w:val="24"/>
          <w:lang w:eastAsia="ru-RU"/>
        </w:rPr>
        <w:t xml:space="preserve">.2. </w:t>
      </w:r>
      <w:r>
        <w:rPr>
          <w:rFonts w:ascii="Times New Roman" w:eastAsia="Times New Roman" w:hAnsi="Times New Roman"/>
          <w:b/>
          <w:sz w:val="24"/>
          <w:szCs w:val="24"/>
          <w:lang w:eastAsia="ru-RU"/>
        </w:rPr>
        <w:t>Р</w:t>
      </w:r>
      <w:r w:rsidRPr="003602B9">
        <w:rPr>
          <w:rFonts w:ascii="Times New Roman" w:eastAsia="Times New Roman" w:hAnsi="Times New Roman"/>
          <w:b/>
          <w:sz w:val="24"/>
          <w:szCs w:val="24"/>
          <w:lang w:eastAsia="ru-RU"/>
        </w:rPr>
        <w:t xml:space="preserve">екомендации по организации дифференцированного обучения школьников с разным уровнем предметной подготовки </w:t>
      </w:r>
    </w:p>
    <w:p w:rsidR="00BD4352" w:rsidRPr="003602B9" w:rsidRDefault="00BD4352" w:rsidP="00BD4352">
      <w:pPr>
        <w:pStyle w:val="a3"/>
        <w:spacing w:after="0" w:line="240" w:lineRule="auto"/>
        <w:ind w:left="0"/>
        <w:jc w:val="both"/>
        <w:rPr>
          <w:rFonts w:ascii="Times New Roman" w:eastAsia="Times New Roman" w:hAnsi="Times New Roman"/>
          <w:b/>
          <w:sz w:val="24"/>
          <w:szCs w:val="24"/>
          <w:lang w:eastAsia="ru-RU"/>
        </w:rPr>
      </w:pPr>
    </w:p>
    <w:p w:rsidR="00BD4352" w:rsidRDefault="001C5C52" w:rsidP="00BD4352">
      <w:pPr>
        <w:pStyle w:val="a3"/>
        <w:spacing w:after="0" w:line="240" w:lineRule="auto"/>
        <w:ind w:left="0"/>
        <w:jc w:val="both"/>
      </w:pPr>
      <w:r>
        <w:t>Для мотивированных, успешных учащихся рекомендуется составить каталог для самостоятельной подготовки, содержащий дополнительную литературу, расширяющую материал учебников, список онлайн-курсов, углубляющих знания не только по решению той или иной задачи, но и отдельного раздела курса информатики;</w:t>
      </w:r>
    </w:p>
    <w:p w:rsidR="001C5C52" w:rsidRPr="003602B9" w:rsidRDefault="001C5C52" w:rsidP="00BD4352">
      <w:pPr>
        <w:pStyle w:val="a3"/>
        <w:spacing w:after="0" w:line="240" w:lineRule="auto"/>
        <w:ind w:left="0"/>
        <w:jc w:val="both"/>
        <w:rPr>
          <w:rFonts w:ascii="Times New Roman" w:eastAsia="Times New Roman" w:hAnsi="Times New Roman"/>
          <w:b/>
          <w:sz w:val="24"/>
          <w:szCs w:val="24"/>
          <w:lang w:eastAsia="ru-RU"/>
        </w:rPr>
      </w:pPr>
      <w:r>
        <w:t xml:space="preserve">Следует обращать внимание учащихся на различия отдельных заданий в Открытом банке ФИПИ, так как действие в новой обстановке у </w:t>
      </w:r>
      <w:proofErr w:type="spellStart"/>
      <w:r>
        <w:t>слабоподготовленных</w:t>
      </w:r>
      <w:proofErr w:type="spellEnd"/>
      <w:r>
        <w:t xml:space="preserve"> учащихся вызывает затруднения.</w:t>
      </w:r>
      <w:r>
        <w:t xml:space="preserve"> </w:t>
      </w:r>
      <w:r>
        <w:t>Для повышения эмоциональной составляющей урока при выполнении практических заданий рекомендуется применять соревновательные технологии, игровые технологии. Следует добиваться понимания изучаемой темы, опираясь на жизненный опыт учащихся.</w:t>
      </w:r>
      <w:r>
        <w:t xml:space="preserve"> </w:t>
      </w:r>
      <w:r>
        <w:t xml:space="preserve">Для отработки навыков решения типовых задач можно предлагать учащимся ресурсы, содержащие тестирующие системы: https://inf-oge.sdamgia.ru/ Образовательный портал для подготовки к экзаменам. Информатика; https://bosova.ru Авторская мастерская </w:t>
      </w:r>
      <w:proofErr w:type="spellStart"/>
      <w:r>
        <w:t>Босовой</w:t>
      </w:r>
      <w:proofErr w:type="spellEnd"/>
      <w:r>
        <w:t xml:space="preserve"> Л.Л.</w:t>
      </w:r>
    </w:p>
    <w:p w:rsidR="001C5C52" w:rsidRDefault="001C5C52" w:rsidP="00BD4352">
      <w:pPr>
        <w:spacing w:line="360" w:lineRule="auto"/>
      </w:pPr>
    </w:p>
    <w:p w:rsidR="00B44CD8" w:rsidRDefault="00B44CD8" w:rsidP="00B44CD8">
      <w:pPr>
        <w:spacing w:line="360" w:lineRule="auto"/>
      </w:pPr>
      <w:r w:rsidRPr="00B44CD8">
        <w:rPr>
          <w:b/>
        </w:rPr>
        <w:t xml:space="preserve">2.5. </w:t>
      </w:r>
      <w:proofErr w:type="gramStart"/>
      <w:r w:rsidRPr="00B44CD8">
        <w:rPr>
          <w:b/>
        </w:rPr>
        <w:t xml:space="preserve">Информация о публикации (размещении) на открытых для общего доступа на страницах информационно-коммуникационных </w:t>
      </w:r>
      <w:proofErr w:type="spellStart"/>
      <w:r w:rsidRPr="00B44CD8">
        <w:rPr>
          <w:b/>
        </w:rPr>
        <w:t>интернет-ресурсах</w:t>
      </w:r>
      <w:proofErr w:type="spellEnd"/>
      <w:r w:rsidRPr="00B44CD8">
        <w:rPr>
          <w:b/>
        </w:rPr>
        <w:t xml:space="preserve"> ОИВ (подведомственных учреждений) в неизменном или расширенном виде приведенных в статистико-аналитическом отчете рекомендаций по совершенствованию преподавания учебного предмета для всех обучающихся, а также по организации дифференцированного обучения школьников с разным уровнем предметной подготовки</w:t>
      </w:r>
      <w:r>
        <w:t xml:space="preserve">. </w:t>
      </w:r>
      <w:proofErr w:type="gramEnd"/>
    </w:p>
    <w:p w:rsidR="00B44CD8" w:rsidRDefault="00B44CD8" w:rsidP="00B44CD8">
      <w:pPr>
        <w:spacing w:line="360" w:lineRule="auto"/>
      </w:pPr>
    </w:p>
    <w:p w:rsidR="00B44CD8" w:rsidRDefault="00B44CD8" w:rsidP="00B44CD8">
      <w:pPr>
        <w:spacing w:line="360" w:lineRule="auto"/>
        <w:rPr>
          <w:sz w:val="28"/>
          <w:szCs w:val="28"/>
        </w:rPr>
      </w:pPr>
      <w:r>
        <w:t xml:space="preserve">2.5.1. Адрес страницы размещения: </w:t>
      </w:r>
      <w:r>
        <w:t>__________________________________________________________________________________________________________________________________________________________________</w:t>
      </w:r>
      <w:r>
        <w:t xml:space="preserve">2.5.2. Дата размещения (не позднее 12.09.2022): </w:t>
      </w:r>
      <w:r>
        <w:t>_____________________</w:t>
      </w:r>
      <w:bookmarkStart w:id="7" w:name="_GoBack"/>
      <w:bookmarkEnd w:id="7"/>
    </w:p>
    <w:p w:rsidR="001C5C52" w:rsidRDefault="001C5C52" w:rsidP="00BD4352">
      <w:pPr>
        <w:spacing w:line="360" w:lineRule="auto"/>
      </w:pPr>
    </w:p>
    <w:p w:rsidR="00BD4352" w:rsidRPr="00580ED1" w:rsidRDefault="00BD4352" w:rsidP="00BD4352">
      <w:pPr>
        <w:spacing w:line="360" w:lineRule="auto"/>
      </w:pPr>
      <w:r w:rsidRPr="00580ED1">
        <w:t>СОСТАВИТЕЛИ ОТЧЕТА по учебному предмету</w:t>
      </w:r>
      <w:r>
        <w:t xml:space="preserve"> </w:t>
      </w:r>
      <w:r w:rsidR="00DF717F">
        <w:t xml:space="preserve">председатель экзаменационной комиссии по </w:t>
      </w:r>
      <w:proofErr w:type="spellStart"/>
      <w:r w:rsidR="00DF717F">
        <w:t>г</w:t>
      </w:r>
      <w:proofErr w:type="gramStart"/>
      <w:r w:rsidR="00DF717F">
        <w:t>.О</w:t>
      </w:r>
      <w:proofErr w:type="gramEnd"/>
      <w:r w:rsidR="00DF717F">
        <w:t>рск</w:t>
      </w:r>
      <w:proofErr w:type="spellEnd"/>
      <w:r w:rsidR="00DF717F">
        <w:t xml:space="preserve"> Оренбургской области, учитель информатики Рогова Е.А</w:t>
      </w:r>
      <w:r w:rsidRPr="00580ED1">
        <w:t xml:space="preserve">: </w:t>
      </w:r>
    </w:p>
    <w:p w:rsidR="00B44CD8" w:rsidRDefault="00B44CD8">
      <w:pPr>
        <w:spacing w:line="360" w:lineRule="auto"/>
        <w:rPr>
          <w:sz w:val="28"/>
          <w:szCs w:val="28"/>
        </w:rPr>
      </w:pPr>
    </w:p>
    <w:sectPr w:rsidR="00B44CD8" w:rsidSect="00916507">
      <w:headerReference w:type="default" r:id="rId11"/>
      <w:footerReference w:type="default" r:id="rId12"/>
      <w:pgSz w:w="11906" w:h="16838"/>
      <w:pgMar w:top="1134" w:right="99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5F1" w:rsidRDefault="003805F1" w:rsidP="00BD4352">
      <w:r>
        <w:separator/>
      </w:r>
    </w:p>
  </w:endnote>
  <w:endnote w:type="continuationSeparator" w:id="0">
    <w:p w:rsidR="003805F1" w:rsidRDefault="003805F1" w:rsidP="00BD4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6691"/>
      <w:docPartObj>
        <w:docPartGallery w:val="Page Numbers (Bottom of Page)"/>
        <w:docPartUnique/>
      </w:docPartObj>
    </w:sdtPr>
    <w:sdtContent>
      <w:p w:rsidR="00D00C22" w:rsidRDefault="00D00C22" w:rsidP="00916507">
        <w:pPr>
          <w:pStyle w:val="a8"/>
          <w:jc w:val="right"/>
        </w:pPr>
        <w:r>
          <w:fldChar w:fldCharType="begin"/>
        </w:r>
        <w:r>
          <w:instrText xml:space="preserve"> PAGE   \* MERGEFORMAT </w:instrText>
        </w:r>
        <w:r>
          <w:fldChar w:fldCharType="separate"/>
        </w:r>
        <w:r w:rsidR="00B44CD8">
          <w:rPr>
            <w:noProof/>
          </w:rPr>
          <w:t>10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5F1" w:rsidRDefault="003805F1" w:rsidP="00BD4352">
      <w:r>
        <w:separator/>
      </w:r>
    </w:p>
  </w:footnote>
  <w:footnote w:type="continuationSeparator" w:id="0">
    <w:p w:rsidR="003805F1" w:rsidRDefault="003805F1" w:rsidP="00BD4352">
      <w:r>
        <w:continuationSeparator/>
      </w:r>
    </w:p>
  </w:footnote>
  <w:footnote w:id="1">
    <w:p w:rsidR="00D00C22" w:rsidRDefault="00D00C22" w:rsidP="00BD4352">
      <w:pPr>
        <w:pStyle w:val="a4"/>
        <w:jc w:val="both"/>
      </w:pPr>
      <w:r>
        <w:rPr>
          <w:rStyle w:val="a6"/>
        </w:rPr>
        <w:footnoteRef/>
      </w:r>
      <w:r>
        <w:t xml:space="preserve"> </w:t>
      </w:r>
      <w:r>
        <w:rPr>
          <w:rFonts w:ascii="Times New Roman" w:hAnsi="Times New Roman"/>
        </w:rPr>
        <w:t>Здесь и далее: ввиду того, что в</w:t>
      </w:r>
      <w:r w:rsidRPr="0068434B">
        <w:rPr>
          <w:rFonts w:ascii="Times New Roman" w:hAnsi="Times New Roman"/>
        </w:rPr>
        <w:t xml:space="preserve"> </w:t>
      </w:r>
      <w:r>
        <w:rPr>
          <w:rFonts w:ascii="Times New Roman" w:hAnsi="Times New Roman"/>
        </w:rPr>
        <w:t>2021</w:t>
      </w:r>
      <w:r w:rsidRPr="0068434B">
        <w:rPr>
          <w:rFonts w:ascii="Times New Roman" w:hAnsi="Times New Roman"/>
        </w:rPr>
        <w:t xml:space="preserve"> </w:t>
      </w:r>
      <w:r>
        <w:rPr>
          <w:rFonts w:ascii="Times New Roman" w:hAnsi="Times New Roman"/>
        </w:rPr>
        <w:t>г</w:t>
      </w:r>
      <w:r w:rsidRPr="0068434B">
        <w:rPr>
          <w:rFonts w:ascii="Times New Roman" w:hAnsi="Times New Roman"/>
        </w:rPr>
        <w:t xml:space="preserve">г. ОГЭ </w:t>
      </w:r>
      <w:r>
        <w:rPr>
          <w:rFonts w:ascii="Times New Roman" w:hAnsi="Times New Roman"/>
        </w:rPr>
        <w:t>по предметам по выбору обучающихся</w:t>
      </w:r>
      <w:r w:rsidRPr="0068434B">
        <w:rPr>
          <w:rFonts w:ascii="Times New Roman" w:hAnsi="Times New Roman"/>
        </w:rPr>
        <w:t xml:space="preserve"> не проводился</w:t>
      </w:r>
      <w:r>
        <w:rPr>
          <w:rFonts w:ascii="Times New Roman" w:hAnsi="Times New Roman"/>
        </w:rPr>
        <w:t xml:space="preserve">, данный столбец заполняется только в отчетах по русскому языку и математике. В учебных предметах по выбору рассматриваются результаты ОГЭ 2018, 2019, 2022 гг. </w:t>
      </w:r>
    </w:p>
  </w:footnote>
  <w:footnote w:id="2">
    <w:p w:rsidR="00D00C22" w:rsidRPr="005E0053" w:rsidRDefault="00D00C22" w:rsidP="00BD4352">
      <w:pPr>
        <w:pStyle w:val="a4"/>
        <w:rPr>
          <w:rFonts w:ascii="Times New Roman" w:hAnsi="Times New Roman"/>
        </w:rPr>
      </w:pPr>
      <w:r>
        <w:rPr>
          <w:rStyle w:val="a6"/>
        </w:rPr>
        <w:footnoteRef/>
      </w:r>
      <w:r>
        <w:t xml:space="preserve"> </w:t>
      </w:r>
      <w:r w:rsidRPr="005E0053">
        <w:rPr>
          <w:rFonts w:ascii="Times New Roman" w:hAnsi="Times New Roman"/>
        </w:rPr>
        <w:t>% - Процент от общего числа участников по предмету</w:t>
      </w:r>
    </w:p>
  </w:footnote>
  <w:footnote w:id="3">
    <w:p w:rsidR="00D00C22" w:rsidRPr="00903AC5" w:rsidRDefault="00D00C22" w:rsidP="00BD4352">
      <w:pPr>
        <w:pStyle w:val="a4"/>
        <w:rPr>
          <w:rFonts w:ascii="Times New Roman" w:hAnsi="Times New Roman"/>
        </w:rPr>
      </w:pPr>
      <w:r>
        <w:rPr>
          <w:rStyle w:val="a6"/>
        </w:rPr>
        <w:footnoteRef/>
      </w:r>
      <w:r>
        <w:t xml:space="preserve"> </w:t>
      </w:r>
      <w:r w:rsidRPr="00903AC5">
        <w:rPr>
          <w:rFonts w:ascii="Times New Roman" w:hAnsi="Times New Roman"/>
        </w:rPr>
        <w:t>Указывается</w:t>
      </w:r>
      <w:r>
        <w:rPr>
          <w:rFonts w:ascii="Times New Roman" w:hAnsi="Times New Roman"/>
        </w:rPr>
        <w:t xml:space="preserve"> доля</w:t>
      </w:r>
      <w:r w:rsidRPr="00903AC5">
        <w:rPr>
          <w:rFonts w:ascii="Times New Roman" w:hAnsi="Times New Roman"/>
        </w:rPr>
        <w:t xml:space="preserve"> обучающихся от общего числа участников по предмету</w:t>
      </w:r>
      <w:r>
        <w:rPr>
          <w:rFonts w:ascii="Times New Roman" w:hAnsi="Times New Roman"/>
        </w:rPr>
        <w:t>.</w:t>
      </w:r>
    </w:p>
  </w:footnote>
  <w:footnote w:id="4">
    <w:p w:rsidR="00D00C22" w:rsidRPr="007A5716" w:rsidRDefault="00D00C22" w:rsidP="00BD4352">
      <w:pPr>
        <w:pStyle w:val="a3"/>
        <w:spacing w:after="120" w:line="240" w:lineRule="auto"/>
        <w:ind w:left="0"/>
        <w:jc w:val="both"/>
        <w:rPr>
          <w:rFonts w:ascii="Times New Roman" w:hAnsi="Times New Roman"/>
        </w:rPr>
      </w:pPr>
      <w:r w:rsidRPr="007A5716">
        <w:rPr>
          <w:rStyle w:val="a6"/>
          <w:rFonts w:ascii="Times New Roman" w:hAnsi="Times New Roman"/>
          <w:sz w:val="20"/>
          <w:szCs w:val="20"/>
        </w:rPr>
        <w:footnoteRef/>
      </w:r>
      <w:r w:rsidRPr="007A5716">
        <w:rPr>
          <w:rFonts w:ascii="Times New Roman" w:hAnsi="Times New Roman"/>
          <w:sz w:val="20"/>
          <w:szCs w:val="20"/>
        </w:rPr>
        <w:t xml:space="preserve"> </w:t>
      </w:r>
      <w:r w:rsidRPr="007A5716">
        <w:rPr>
          <w:rFonts w:ascii="Times New Roman" w:eastAsia="Times New Roman" w:hAnsi="Times New Roman"/>
          <w:sz w:val="20"/>
          <w:szCs w:val="20"/>
        </w:rPr>
        <w:t>Рекомендуется проводить анализ в случае, если количество участников в этом ОО достаточное для получения статистически достоверных результатов для сравнения</w:t>
      </w:r>
      <w:r w:rsidRPr="007A5716">
        <w:rPr>
          <w:rFonts w:ascii="Times New Roman" w:eastAsia="Times New Roman" w:hAnsi="Times New Roman"/>
          <w:sz w:val="20"/>
          <w:szCs w:val="20"/>
          <w:lang w:eastAsia="ru-RU"/>
        </w:rPr>
        <w:t>.</w:t>
      </w:r>
    </w:p>
  </w:footnote>
  <w:footnote w:id="5">
    <w:p w:rsidR="00D00C22" w:rsidRPr="00D6675C" w:rsidRDefault="00D00C22" w:rsidP="00BD4352">
      <w:pPr>
        <w:pStyle w:val="a4"/>
        <w:jc w:val="both"/>
        <w:rPr>
          <w:rFonts w:ascii="Times New Roman" w:hAnsi="Times New Roman"/>
        </w:rPr>
      </w:pPr>
      <w:r w:rsidRPr="00A61E60">
        <w:rPr>
          <w:rStyle w:val="a6"/>
        </w:rPr>
        <w:footnoteRef/>
      </w:r>
      <w:r w:rsidRPr="00A61E60">
        <w:t xml:space="preserve"> </w:t>
      </w:r>
      <w:r w:rsidRPr="002178E5">
        <w:rPr>
          <w:rFonts w:ascii="Times New Roman" w:hAnsi="Times New Roman"/>
        </w:rPr>
        <w:t xml:space="preserve">Вычисляется по формуле </w:t>
      </w:r>
      <m:oMath>
        <m:r>
          <w:rPr>
            <w:rFonts w:ascii="Cambria Math" w:hAnsi="Cambria Math"/>
          </w:rPr>
          <m:t>p=</m:t>
        </m:r>
        <m:f>
          <m:fPr>
            <m:ctrlPr>
              <w:rPr>
                <w:rFonts w:ascii="Cambria Math" w:hAnsi="Cambria Math"/>
                <w:i/>
              </w:rPr>
            </m:ctrlPr>
          </m:fPr>
          <m:num>
            <m:r>
              <w:rPr>
                <w:rFonts w:ascii="Cambria Math" w:hAnsi="Cambria Math"/>
              </w:rPr>
              <m:t>N</m:t>
            </m:r>
          </m:num>
          <m:den>
            <m:r>
              <w:rPr>
                <w:rFonts w:ascii="Cambria Math" w:hAnsi="Cambria Math"/>
              </w:rPr>
              <m:t>nm</m:t>
            </m:r>
          </m:den>
        </m:f>
        <m:r>
          <w:rPr>
            <w:rFonts w:ascii="Cambria Math" w:hAnsi="Cambria Math"/>
          </w:rPr>
          <m:t>∙100%</m:t>
        </m:r>
      </m:oMath>
      <w:r w:rsidRPr="002178E5">
        <w:rPr>
          <w:rFonts w:ascii="Times New Roman" w:hAnsi="Times New Roman"/>
        </w:rPr>
        <w:t xml:space="preserve">, где </w:t>
      </w:r>
      <w:r w:rsidRPr="002178E5">
        <w:rPr>
          <w:rFonts w:ascii="Times New Roman" w:hAnsi="Times New Roman"/>
          <w:lang w:val="en-US"/>
        </w:rPr>
        <w:t>N</w:t>
      </w:r>
      <w:r w:rsidRPr="002178E5">
        <w:rPr>
          <w:rFonts w:ascii="Times New Roman" w:hAnsi="Times New Roman"/>
        </w:rPr>
        <w:t xml:space="preserve"> – сумма первичных баллов, полученных всеми участниками группы за выполнение задания, </w:t>
      </w:r>
      <w:r w:rsidRPr="002178E5">
        <w:rPr>
          <w:rFonts w:ascii="Times New Roman" w:hAnsi="Times New Roman"/>
          <w:lang w:val="en-US"/>
        </w:rPr>
        <w:t>n</w:t>
      </w:r>
      <w:r w:rsidRPr="002178E5">
        <w:rPr>
          <w:rFonts w:ascii="Times New Roman" w:hAnsi="Times New Roman"/>
        </w:rPr>
        <w:t xml:space="preserve"> – количество участников в группе, </w:t>
      </w:r>
      <w:r w:rsidRPr="002178E5">
        <w:rPr>
          <w:rFonts w:ascii="Times New Roman" w:hAnsi="Times New Roman"/>
          <w:lang w:val="en-US"/>
        </w:rPr>
        <w:t>m</w:t>
      </w:r>
      <w:r w:rsidRPr="002178E5">
        <w:rPr>
          <w:rFonts w:ascii="Times New Roman" w:hAnsi="Times New Roman"/>
        </w:rPr>
        <w:t xml:space="preserve"> – максимальный первичный балл за задание</w:t>
      </w:r>
      <w:r w:rsidRPr="00D6675C">
        <w:rPr>
          <w:rFonts w:ascii="Times New Roman" w:hAnsi="Times New Roman"/>
        </w:rPr>
        <w:t>.</w:t>
      </w:r>
    </w:p>
  </w:footnote>
  <w:footnote w:id="6">
    <w:p w:rsidR="00D00C22" w:rsidRDefault="00D00C22" w:rsidP="00BD4352">
      <w:pPr>
        <w:pStyle w:val="a4"/>
        <w:jc w:val="both"/>
      </w:pPr>
      <w:r>
        <w:rPr>
          <w:rStyle w:val="a6"/>
        </w:rPr>
        <w:footnoteRef/>
      </w:r>
      <w:r>
        <w:t xml:space="preserve"> </w:t>
      </w:r>
      <w:r w:rsidRPr="001538B8">
        <w:rPr>
          <w:rFonts w:ascii="Times New Roman" w:hAnsi="Times New Roman"/>
        </w:rPr>
        <w:t>Составление рекомендаций проводится на основе проведенного анализа результатов ЕГЭ и анализа выполнения заданий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C22" w:rsidRDefault="00D00C22">
    <w:pPr>
      <w:pStyle w:val="aa"/>
      <w:jc w:val="center"/>
    </w:pPr>
  </w:p>
  <w:p w:rsidR="00D00C22" w:rsidRDefault="00D00C2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84ABB"/>
    <w:multiLevelType w:val="hybridMultilevel"/>
    <w:tmpl w:val="75662D9A"/>
    <w:lvl w:ilvl="0" w:tplc="04190003">
      <w:start w:val="1"/>
      <w:numFmt w:val="bullet"/>
      <w:lvlText w:val="o"/>
      <w:lvlJc w:val="left"/>
      <w:pPr>
        <w:ind w:left="1070"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9751BE8"/>
    <w:multiLevelType w:val="hybridMultilevel"/>
    <w:tmpl w:val="7C10FA6E"/>
    <w:lvl w:ilvl="0" w:tplc="E9FAD60C">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
    <w:nsid w:val="41D42F3B"/>
    <w:multiLevelType w:val="hybridMultilevel"/>
    <w:tmpl w:val="875C43BC"/>
    <w:lvl w:ilvl="0" w:tplc="0419000F">
      <w:start w:val="1"/>
      <w:numFmt w:val="decimal"/>
      <w:lvlText w:val="%1."/>
      <w:lvlJc w:val="left"/>
      <w:pPr>
        <w:ind w:left="927"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5D38035A"/>
    <w:multiLevelType w:val="hybridMultilevel"/>
    <w:tmpl w:val="657264F8"/>
    <w:lvl w:ilvl="0" w:tplc="E9FAD60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352"/>
    <w:rsid w:val="000573BE"/>
    <w:rsid w:val="000751DF"/>
    <w:rsid w:val="000D17AA"/>
    <w:rsid w:val="001319DE"/>
    <w:rsid w:val="001C4FC6"/>
    <w:rsid w:val="001C5C52"/>
    <w:rsid w:val="0022696C"/>
    <w:rsid w:val="002C1CF9"/>
    <w:rsid w:val="002E34CC"/>
    <w:rsid w:val="003805F1"/>
    <w:rsid w:val="00384A05"/>
    <w:rsid w:val="00385A61"/>
    <w:rsid w:val="003A7157"/>
    <w:rsid w:val="003B03F3"/>
    <w:rsid w:val="003C7C23"/>
    <w:rsid w:val="004823A9"/>
    <w:rsid w:val="004A1768"/>
    <w:rsid w:val="004A40CF"/>
    <w:rsid w:val="004B77F5"/>
    <w:rsid w:val="0054732A"/>
    <w:rsid w:val="00551B62"/>
    <w:rsid w:val="0065626F"/>
    <w:rsid w:val="00734E57"/>
    <w:rsid w:val="007F025E"/>
    <w:rsid w:val="007F736D"/>
    <w:rsid w:val="008813DB"/>
    <w:rsid w:val="008B4870"/>
    <w:rsid w:val="008D0220"/>
    <w:rsid w:val="00905641"/>
    <w:rsid w:val="00916507"/>
    <w:rsid w:val="00925618"/>
    <w:rsid w:val="0094110A"/>
    <w:rsid w:val="0097559F"/>
    <w:rsid w:val="00A87AA6"/>
    <w:rsid w:val="00AD3F62"/>
    <w:rsid w:val="00B0734D"/>
    <w:rsid w:val="00B172C1"/>
    <w:rsid w:val="00B20E92"/>
    <w:rsid w:val="00B24772"/>
    <w:rsid w:val="00B4180E"/>
    <w:rsid w:val="00B44CD8"/>
    <w:rsid w:val="00BD4352"/>
    <w:rsid w:val="00C363E4"/>
    <w:rsid w:val="00C61E8A"/>
    <w:rsid w:val="00C75398"/>
    <w:rsid w:val="00CA1078"/>
    <w:rsid w:val="00CB620D"/>
    <w:rsid w:val="00D00C22"/>
    <w:rsid w:val="00D208A8"/>
    <w:rsid w:val="00D639AE"/>
    <w:rsid w:val="00DF46E9"/>
    <w:rsid w:val="00DF717F"/>
    <w:rsid w:val="00E43F4E"/>
    <w:rsid w:val="00EB3D8D"/>
    <w:rsid w:val="00F07C6F"/>
    <w:rsid w:val="00F16041"/>
    <w:rsid w:val="00F72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352"/>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4352"/>
    <w:pPr>
      <w:spacing w:after="200" w:line="276" w:lineRule="auto"/>
      <w:ind w:left="720"/>
      <w:contextualSpacing/>
    </w:pPr>
    <w:rPr>
      <w:rFonts w:ascii="Calibri" w:eastAsia="Calibri" w:hAnsi="Calibri"/>
      <w:sz w:val="22"/>
      <w:szCs w:val="22"/>
      <w:lang w:eastAsia="en-US"/>
    </w:rPr>
  </w:style>
  <w:style w:type="paragraph" w:styleId="a4">
    <w:name w:val="footnote text"/>
    <w:basedOn w:val="a"/>
    <w:link w:val="a5"/>
    <w:uiPriority w:val="99"/>
    <w:unhideWhenUsed/>
    <w:rsid w:val="00BD4352"/>
    <w:rPr>
      <w:rFonts w:ascii="Calibri" w:eastAsia="Calibri" w:hAnsi="Calibri"/>
      <w:sz w:val="20"/>
      <w:szCs w:val="20"/>
      <w:lang w:eastAsia="en-US"/>
    </w:rPr>
  </w:style>
  <w:style w:type="character" w:customStyle="1" w:styleId="a5">
    <w:name w:val="Текст сноски Знак"/>
    <w:basedOn w:val="a0"/>
    <w:link w:val="a4"/>
    <w:uiPriority w:val="99"/>
    <w:rsid w:val="00BD4352"/>
    <w:rPr>
      <w:rFonts w:ascii="Calibri" w:eastAsia="Calibri" w:hAnsi="Calibri" w:cs="Times New Roman"/>
      <w:sz w:val="20"/>
      <w:szCs w:val="20"/>
    </w:rPr>
  </w:style>
  <w:style w:type="character" w:styleId="a6">
    <w:name w:val="footnote reference"/>
    <w:uiPriority w:val="99"/>
    <w:semiHidden/>
    <w:unhideWhenUsed/>
    <w:rsid w:val="00BD4352"/>
    <w:rPr>
      <w:vertAlign w:val="superscript"/>
    </w:rPr>
  </w:style>
  <w:style w:type="table" w:styleId="a7">
    <w:name w:val="Table Grid"/>
    <w:basedOn w:val="a1"/>
    <w:uiPriority w:val="99"/>
    <w:rsid w:val="00BD435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BD4352"/>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BD4352"/>
    <w:rPr>
      <w:rFonts w:ascii="Calibri" w:eastAsia="Calibri" w:hAnsi="Calibri" w:cs="Times New Roman"/>
    </w:rPr>
  </w:style>
  <w:style w:type="paragraph" w:styleId="aa">
    <w:name w:val="header"/>
    <w:basedOn w:val="a"/>
    <w:link w:val="ab"/>
    <w:uiPriority w:val="99"/>
    <w:unhideWhenUsed/>
    <w:rsid w:val="00BD4352"/>
    <w:pPr>
      <w:tabs>
        <w:tab w:val="center" w:pos="4677"/>
        <w:tab w:val="right" w:pos="9355"/>
      </w:tabs>
    </w:pPr>
  </w:style>
  <w:style w:type="character" w:customStyle="1" w:styleId="ab">
    <w:name w:val="Верхний колонтитул Знак"/>
    <w:basedOn w:val="a0"/>
    <w:link w:val="aa"/>
    <w:uiPriority w:val="99"/>
    <w:rsid w:val="00BD4352"/>
    <w:rPr>
      <w:rFonts w:ascii="Times New Roman" w:hAnsi="Times New Roman" w:cs="Times New Roman"/>
      <w:sz w:val="24"/>
      <w:szCs w:val="24"/>
      <w:lang w:eastAsia="ru-RU"/>
    </w:rPr>
  </w:style>
  <w:style w:type="character" w:styleId="ac">
    <w:name w:val="Strong"/>
    <w:basedOn w:val="a0"/>
    <w:uiPriority w:val="22"/>
    <w:qFormat/>
    <w:rsid w:val="00BD4352"/>
    <w:rPr>
      <w:b/>
      <w:bCs/>
    </w:rPr>
  </w:style>
  <w:style w:type="paragraph" w:styleId="ad">
    <w:name w:val="caption"/>
    <w:basedOn w:val="a"/>
    <w:next w:val="a"/>
    <w:uiPriority w:val="35"/>
    <w:unhideWhenUsed/>
    <w:qFormat/>
    <w:rsid w:val="00BD4352"/>
    <w:pPr>
      <w:spacing w:after="200"/>
    </w:pPr>
    <w:rPr>
      <w:i/>
      <w:iCs/>
      <w:color w:val="44546A" w:themeColor="text2"/>
      <w:sz w:val="18"/>
      <w:szCs w:val="18"/>
    </w:rPr>
  </w:style>
  <w:style w:type="paragraph" w:customStyle="1" w:styleId="s1">
    <w:name w:val="s_1"/>
    <w:basedOn w:val="a"/>
    <w:rsid w:val="00BD4352"/>
    <w:pPr>
      <w:spacing w:before="100" w:beforeAutospacing="1" w:after="100" w:afterAutospacing="1"/>
    </w:pPr>
    <w:rPr>
      <w:rFonts w:eastAsia="Times New Roman"/>
    </w:rPr>
  </w:style>
  <w:style w:type="character" w:styleId="ae">
    <w:name w:val="Hyperlink"/>
    <w:basedOn w:val="a0"/>
    <w:uiPriority w:val="99"/>
    <w:unhideWhenUsed/>
    <w:rsid w:val="007F736D"/>
    <w:rPr>
      <w:color w:val="0563C1" w:themeColor="hyperlink"/>
      <w:u w:val="single"/>
    </w:rPr>
  </w:style>
  <w:style w:type="paragraph" w:styleId="af">
    <w:name w:val="Balloon Text"/>
    <w:basedOn w:val="a"/>
    <w:link w:val="af0"/>
    <w:uiPriority w:val="99"/>
    <w:semiHidden/>
    <w:unhideWhenUsed/>
    <w:rsid w:val="004823A9"/>
    <w:rPr>
      <w:rFonts w:ascii="Tahoma" w:hAnsi="Tahoma" w:cs="Tahoma"/>
      <w:sz w:val="16"/>
      <w:szCs w:val="16"/>
    </w:rPr>
  </w:style>
  <w:style w:type="character" w:customStyle="1" w:styleId="af0">
    <w:name w:val="Текст выноски Знак"/>
    <w:basedOn w:val="a0"/>
    <w:link w:val="af"/>
    <w:uiPriority w:val="99"/>
    <w:semiHidden/>
    <w:rsid w:val="004823A9"/>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352"/>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4352"/>
    <w:pPr>
      <w:spacing w:after="200" w:line="276" w:lineRule="auto"/>
      <w:ind w:left="720"/>
      <w:contextualSpacing/>
    </w:pPr>
    <w:rPr>
      <w:rFonts w:ascii="Calibri" w:eastAsia="Calibri" w:hAnsi="Calibri"/>
      <w:sz w:val="22"/>
      <w:szCs w:val="22"/>
      <w:lang w:eastAsia="en-US"/>
    </w:rPr>
  </w:style>
  <w:style w:type="paragraph" w:styleId="a4">
    <w:name w:val="footnote text"/>
    <w:basedOn w:val="a"/>
    <w:link w:val="a5"/>
    <w:uiPriority w:val="99"/>
    <w:unhideWhenUsed/>
    <w:rsid w:val="00BD4352"/>
    <w:rPr>
      <w:rFonts w:ascii="Calibri" w:eastAsia="Calibri" w:hAnsi="Calibri"/>
      <w:sz w:val="20"/>
      <w:szCs w:val="20"/>
      <w:lang w:eastAsia="en-US"/>
    </w:rPr>
  </w:style>
  <w:style w:type="character" w:customStyle="1" w:styleId="a5">
    <w:name w:val="Текст сноски Знак"/>
    <w:basedOn w:val="a0"/>
    <w:link w:val="a4"/>
    <w:uiPriority w:val="99"/>
    <w:rsid w:val="00BD4352"/>
    <w:rPr>
      <w:rFonts w:ascii="Calibri" w:eastAsia="Calibri" w:hAnsi="Calibri" w:cs="Times New Roman"/>
      <w:sz w:val="20"/>
      <w:szCs w:val="20"/>
    </w:rPr>
  </w:style>
  <w:style w:type="character" w:styleId="a6">
    <w:name w:val="footnote reference"/>
    <w:uiPriority w:val="99"/>
    <w:semiHidden/>
    <w:unhideWhenUsed/>
    <w:rsid w:val="00BD4352"/>
    <w:rPr>
      <w:vertAlign w:val="superscript"/>
    </w:rPr>
  </w:style>
  <w:style w:type="table" w:styleId="a7">
    <w:name w:val="Table Grid"/>
    <w:basedOn w:val="a1"/>
    <w:uiPriority w:val="99"/>
    <w:rsid w:val="00BD435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BD4352"/>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BD4352"/>
    <w:rPr>
      <w:rFonts w:ascii="Calibri" w:eastAsia="Calibri" w:hAnsi="Calibri" w:cs="Times New Roman"/>
    </w:rPr>
  </w:style>
  <w:style w:type="paragraph" w:styleId="aa">
    <w:name w:val="header"/>
    <w:basedOn w:val="a"/>
    <w:link w:val="ab"/>
    <w:uiPriority w:val="99"/>
    <w:unhideWhenUsed/>
    <w:rsid w:val="00BD4352"/>
    <w:pPr>
      <w:tabs>
        <w:tab w:val="center" w:pos="4677"/>
        <w:tab w:val="right" w:pos="9355"/>
      </w:tabs>
    </w:pPr>
  </w:style>
  <w:style w:type="character" w:customStyle="1" w:styleId="ab">
    <w:name w:val="Верхний колонтитул Знак"/>
    <w:basedOn w:val="a0"/>
    <w:link w:val="aa"/>
    <w:uiPriority w:val="99"/>
    <w:rsid w:val="00BD4352"/>
    <w:rPr>
      <w:rFonts w:ascii="Times New Roman" w:hAnsi="Times New Roman" w:cs="Times New Roman"/>
      <w:sz w:val="24"/>
      <w:szCs w:val="24"/>
      <w:lang w:eastAsia="ru-RU"/>
    </w:rPr>
  </w:style>
  <w:style w:type="character" w:styleId="ac">
    <w:name w:val="Strong"/>
    <w:basedOn w:val="a0"/>
    <w:uiPriority w:val="22"/>
    <w:qFormat/>
    <w:rsid w:val="00BD4352"/>
    <w:rPr>
      <w:b/>
      <w:bCs/>
    </w:rPr>
  </w:style>
  <w:style w:type="paragraph" w:styleId="ad">
    <w:name w:val="caption"/>
    <w:basedOn w:val="a"/>
    <w:next w:val="a"/>
    <w:uiPriority w:val="35"/>
    <w:unhideWhenUsed/>
    <w:qFormat/>
    <w:rsid w:val="00BD4352"/>
    <w:pPr>
      <w:spacing w:after="200"/>
    </w:pPr>
    <w:rPr>
      <w:i/>
      <w:iCs/>
      <w:color w:val="44546A" w:themeColor="text2"/>
      <w:sz w:val="18"/>
      <w:szCs w:val="18"/>
    </w:rPr>
  </w:style>
  <w:style w:type="paragraph" w:customStyle="1" w:styleId="s1">
    <w:name w:val="s_1"/>
    <w:basedOn w:val="a"/>
    <w:rsid w:val="00BD4352"/>
    <w:pPr>
      <w:spacing w:before="100" w:beforeAutospacing="1" w:after="100" w:afterAutospacing="1"/>
    </w:pPr>
    <w:rPr>
      <w:rFonts w:eastAsia="Times New Roman"/>
    </w:rPr>
  </w:style>
  <w:style w:type="character" w:styleId="ae">
    <w:name w:val="Hyperlink"/>
    <w:basedOn w:val="a0"/>
    <w:uiPriority w:val="99"/>
    <w:unhideWhenUsed/>
    <w:rsid w:val="007F736D"/>
    <w:rPr>
      <w:color w:val="0563C1" w:themeColor="hyperlink"/>
      <w:u w:val="single"/>
    </w:rPr>
  </w:style>
  <w:style w:type="paragraph" w:styleId="af">
    <w:name w:val="Balloon Text"/>
    <w:basedOn w:val="a"/>
    <w:link w:val="af0"/>
    <w:uiPriority w:val="99"/>
    <w:semiHidden/>
    <w:unhideWhenUsed/>
    <w:rsid w:val="004823A9"/>
    <w:rPr>
      <w:rFonts w:ascii="Tahoma" w:hAnsi="Tahoma" w:cs="Tahoma"/>
      <w:sz w:val="16"/>
      <w:szCs w:val="16"/>
    </w:rPr>
  </w:style>
  <w:style w:type="character" w:customStyle="1" w:styleId="af0">
    <w:name w:val="Текст выноски Знак"/>
    <w:basedOn w:val="a0"/>
    <w:link w:val="af"/>
    <w:uiPriority w:val="99"/>
    <w:semiHidden/>
    <w:rsid w:val="004823A9"/>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37345">
      <w:bodyDiv w:val="1"/>
      <w:marLeft w:val="0"/>
      <w:marRight w:val="0"/>
      <w:marTop w:val="0"/>
      <w:marBottom w:val="0"/>
      <w:divBdr>
        <w:top w:val="none" w:sz="0" w:space="0" w:color="auto"/>
        <w:left w:val="none" w:sz="0" w:space="0" w:color="auto"/>
        <w:bottom w:val="none" w:sz="0" w:space="0" w:color="auto"/>
        <w:right w:val="none" w:sz="0" w:space="0" w:color="auto"/>
      </w:divBdr>
    </w:div>
    <w:div w:id="376049844">
      <w:bodyDiv w:val="1"/>
      <w:marLeft w:val="0"/>
      <w:marRight w:val="0"/>
      <w:marTop w:val="0"/>
      <w:marBottom w:val="0"/>
      <w:divBdr>
        <w:top w:val="none" w:sz="0" w:space="0" w:color="auto"/>
        <w:left w:val="none" w:sz="0" w:space="0" w:color="auto"/>
        <w:bottom w:val="none" w:sz="0" w:space="0" w:color="auto"/>
        <w:right w:val="none" w:sz="0" w:space="0" w:color="auto"/>
      </w:divBdr>
    </w:div>
    <w:div w:id="428041254">
      <w:bodyDiv w:val="1"/>
      <w:marLeft w:val="0"/>
      <w:marRight w:val="0"/>
      <w:marTop w:val="0"/>
      <w:marBottom w:val="0"/>
      <w:divBdr>
        <w:top w:val="none" w:sz="0" w:space="0" w:color="auto"/>
        <w:left w:val="none" w:sz="0" w:space="0" w:color="auto"/>
        <w:bottom w:val="none" w:sz="0" w:space="0" w:color="auto"/>
        <w:right w:val="none" w:sz="0" w:space="0" w:color="auto"/>
      </w:divBdr>
    </w:div>
    <w:div w:id="537351365">
      <w:bodyDiv w:val="1"/>
      <w:marLeft w:val="0"/>
      <w:marRight w:val="0"/>
      <w:marTop w:val="0"/>
      <w:marBottom w:val="0"/>
      <w:divBdr>
        <w:top w:val="none" w:sz="0" w:space="0" w:color="auto"/>
        <w:left w:val="none" w:sz="0" w:space="0" w:color="auto"/>
        <w:bottom w:val="none" w:sz="0" w:space="0" w:color="auto"/>
        <w:right w:val="none" w:sz="0" w:space="0" w:color="auto"/>
      </w:divBdr>
    </w:div>
    <w:div w:id="796333936">
      <w:bodyDiv w:val="1"/>
      <w:marLeft w:val="0"/>
      <w:marRight w:val="0"/>
      <w:marTop w:val="0"/>
      <w:marBottom w:val="0"/>
      <w:divBdr>
        <w:top w:val="none" w:sz="0" w:space="0" w:color="auto"/>
        <w:left w:val="none" w:sz="0" w:space="0" w:color="auto"/>
        <w:bottom w:val="none" w:sz="0" w:space="0" w:color="auto"/>
        <w:right w:val="none" w:sz="0" w:space="0" w:color="auto"/>
      </w:divBdr>
    </w:div>
    <w:div w:id="1122191832">
      <w:bodyDiv w:val="1"/>
      <w:marLeft w:val="0"/>
      <w:marRight w:val="0"/>
      <w:marTop w:val="0"/>
      <w:marBottom w:val="0"/>
      <w:divBdr>
        <w:top w:val="none" w:sz="0" w:space="0" w:color="auto"/>
        <w:left w:val="none" w:sz="0" w:space="0" w:color="auto"/>
        <w:bottom w:val="none" w:sz="0" w:space="0" w:color="auto"/>
        <w:right w:val="none" w:sz="0" w:space="0" w:color="auto"/>
      </w:divBdr>
    </w:div>
    <w:div w:id="143185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Serega\Desktop\&#1050;&#1054;&#1043;&#1069;%20(1)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erega\Desktop\&#1050;&#1054;&#1043;&#1069;%20(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Количество учащихся,получивших оценку  </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delete val="1"/>
            </c:dLbl>
            <c:showLegendKey val="0"/>
            <c:showVal val="1"/>
            <c:showCatName val="0"/>
            <c:showSerName val="0"/>
            <c:showPercent val="0"/>
            <c:showBubbleSize val="0"/>
            <c:showLeaderLines val="1"/>
          </c:dLbls>
          <c:cat>
            <c:strRef>
              <c:f>Лист1!$D$2:$G$2</c:f>
              <c:strCache>
                <c:ptCount val="4"/>
                <c:pt idx="0">
                  <c:v>"2"</c:v>
                </c:pt>
                <c:pt idx="1">
                  <c:v>"3"</c:v>
                </c:pt>
                <c:pt idx="2">
                  <c:v>"4"</c:v>
                </c:pt>
                <c:pt idx="3">
                  <c:v>"5"</c:v>
                </c:pt>
              </c:strCache>
            </c:strRef>
          </c:cat>
          <c:val>
            <c:numRef>
              <c:f>Лист1!$D$3:$G$3</c:f>
              <c:numCache>
                <c:formatCode>General</c:formatCode>
                <c:ptCount val="4"/>
                <c:pt idx="0">
                  <c:v>0</c:v>
                </c:pt>
                <c:pt idx="1">
                  <c:v>340</c:v>
                </c:pt>
                <c:pt idx="2">
                  <c:v>204</c:v>
                </c:pt>
                <c:pt idx="3">
                  <c:v>62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Кол-во уч-ся, получивших балл</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spPr>
            <a:solidFill>
              <a:schemeClr val="accent6">
                <a:lumMod val="60000"/>
                <a:lumOff val="40000"/>
              </a:schemeClr>
            </a:solidFill>
          </c:spPr>
          <c:invertIfNegative val="0"/>
          <c:dLbls>
            <c:showLegendKey val="0"/>
            <c:showVal val="1"/>
            <c:showCatName val="0"/>
            <c:showSerName val="0"/>
            <c:showPercent val="0"/>
            <c:showBubbleSize val="0"/>
            <c:showLeaderLines val="0"/>
          </c:dLbls>
          <c:cat>
            <c:strRef>
              <c:f>'ИКТ-9 оценки'!$R$7:$R$21</c:f>
              <c:strCache>
                <c:ptCount val="15"/>
                <c:pt idx="0">
                  <c:v>5 баллов</c:v>
                </c:pt>
                <c:pt idx="1">
                  <c:v>6 баллов</c:v>
                </c:pt>
                <c:pt idx="2">
                  <c:v>7 баллов</c:v>
                </c:pt>
                <c:pt idx="3">
                  <c:v>8 баллов</c:v>
                </c:pt>
                <c:pt idx="4">
                  <c:v>9 баллов</c:v>
                </c:pt>
                <c:pt idx="5">
                  <c:v>10 баллов</c:v>
                </c:pt>
                <c:pt idx="6">
                  <c:v>11 баллов</c:v>
                </c:pt>
                <c:pt idx="7">
                  <c:v>12 баллов</c:v>
                </c:pt>
                <c:pt idx="8">
                  <c:v>13 баллов</c:v>
                </c:pt>
                <c:pt idx="9">
                  <c:v>14 баллов</c:v>
                </c:pt>
                <c:pt idx="10">
                  <c:v>15 баллов</c:v>
                </c:pt>
                <c:pt idx="11">
                  <c:v>16 баллов</c:v>
                </c:pt>
                <c:pt idx="12">
                  <c:v>17 баллов</c:v>
                </c:pt>
                <c:pt idx="13">
                  <c:v>18 баллов</c:v>
                </c:pt>
                <c:pt idx="14">
                  <c:v>19 баллов</c:v>
                </c:pt>
              </c:strCache>
            </c:strRef>
          </c:cat>
          <c:val>
            <c:numRef>
              <c:f>'ИКТ-9 оценки'!$S$7:$S$21</c:f>
              <c:numCache>
                <c:formatCode>General</c:formatCode>
                <c:ptCount val="15"/>
                <c:pt idx="0">
                  <c:v>28</c:v>
                </c:pt>
                <c:pt idx="1">
                  <c:v>48</c:v>
                </c:pt>
                <c:pt idx="2">
                  <c:v>59</c:v>
                </c:pt>
                <c:pt idx="3">
                  <c:v>73</c:v>
                </c:pt>
                <c:pt idx="4">
                  <c:v>59</c:v>
                </c:pt>
                <c:pt idx="5">
                  <c:v>73</c:v>
                </c:pt>
                <c:pt idx="6">
                  <c:v>51</c:v>
                </c:pt>
                <c:pt idx="7">
                  <c:v>49</c:v>
                </c:pt>
                <c:pt idx="8">
                  <c:v>51</c:v>
                </c:pt>
                <c:pt idx="9">
                  <c:v>25</c:v>
                </c:pt>
                <c:pt idx="10">
                  <c:v>28</c:v>
                </c:pt>
                <c:pt idx="11">
                  <c:v>20</c:v>
                </c:pt>
                <c:pt idx="12">
                  <c:v>16</c:v>
                </c:pt>
                <c:pt idx="13">
                  <c:v>24</c:v>
                </c:pt>
                <c:pt idx="14">
                  <c:v>2</c:v>
                </c:pt>
              </c:numCache>
            </c:numRef>
          </c:val>
        </c:ser>
        <c:dLbls>
          <c:showLegendKey val="0"/>
          <c:showVal val="0"/>
          <c:showCatName val="0"/>
          <c:showSerName val="0"/>
          <c:showPercent val="0"/>
          <c:showBubbleSize val="0"/>
        </c:dLbls>
        <c:gapWidth val="150"/>
        <c:shape val="box"/>
        <c:axId val="246092544"/>
        <c:axId val="246094080"/>
        <c:axId val="0"/>
      </c:bar3DChart>
      <c:catAx>
        <c:axId val="246092544"/>
        <c:scaling>
          <c:orientation val="minMax"/>
        </c:scaling>
        <c:delete val="0"/>
        <c:axPos val="b"/>
        <c:majorTickMark val="out"/>
        <c:minorTickMark val="none"/>
        <c:tickLblPos val="nextTo"/>
        <c:crossAx val="246094080"/>
        <c:crosses val="autoZero"/>
        <c:auto val="1"/>
        <c:lblAlgn val="ctr"/>
        <c:lblOffset val="100"/>
        <c:noMultiLvlLbl val="0"/>
      </c:catAx>
      <c:valAx>
        <c:axId val="246094080"/>
        <c:scaling>
          <c:orientation val="minMax"/>
        </c:scaling>
        <c:delete val="0"/>
        <c:axPos val="l"/>
        <c:majorGridlines/>
        <c:numFmt formatCode="General" sourceLinked="1"/>
        <c:majorTickMark val="out"/>
        <c:minorTickMark val="none"/>
        <c:tickLblPos val="nextTo"/>
        <c:crossAx val="24609254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howLegendKey val="0"/>
            <c:showVal val="1"/>
            <c:showCatName val="0"/>
            <c:showSerName val="0"/>
            <c:showPercent val="0"/>
            <c:showBubbleSize val="0"/>
            <c:showLeaderLines val="0"/>
          </c:dLbls>
          <c:cat>
            <c:strRef>
              <c:f>Лист1!$A$6:$O$6</c:f>
              <c:strCache>
                <c:ptCount val="15"/>
                <c:pt idx="0">
                  <c:v>Задание 1</c:v>
                </c:pt>
                <c:pt idx="1">
                  <c:v>Задание 2</c:v>
                </c:pt>
                <c:pt idx="2">
                  <c:v>Задание 3</c:v>
                </c:pt>
                <c:pt idx="3">
                  <c:v>Задание 4</c:v>
                </c:pt>
                <c:pt idx="4">
                  <c:v>Задание 5</c:v>
                </c:pt>
                <c:pt idx="5">
                  <c:v>Задание 6</c:v>
                </c:pt>
                <c:pt idx="6">
                  <c:v>Задание 7</c:v>
                </c:pt>
                <c:pt idx="7">
                  <c:v>Задание 8</c:v>
                </c:pt>
                <c:pt idx="8">
                  <c:v>Задание 9</c:v>
                </c:pt>
                <c:pt idx="9">
                  <c:v>Задание 10</c:v>
                </c:pt>
                <c:pt idx="10">
                  <c:v>Задание 11</c:v>
                </c:pt>
                <c:pt idx="11">
                  <c:v>Задание 12</c:v>
                </c:pt>
                <c:pt idx="12">
                  <c:v>Задание 13</c:v>
                </c:pt>
                <c:pt idx="13">
                  <c:v>Задание 14</c:v>
                </c:pt>
                <c:pt idx="14">
                  <c:v>Задание 15</c:v>
                </c:pt>
              </c:strCache>
            </c:strRef>
          </c:cat>
          <c:val>
            <c:numRef>
              <c:f>Лист1!$A$7:$O$7</c:f>
              <c:numCache>
                <c:formatCode>0.00%</c:formatCode>
                <c:ptCount val="15"/>
                <c:pt idx="0">
                  <c:v>0.86468646864686471</c:v>
                </c:pt>
                <c:pt idx="1">
                  <c:v>0.90759075907590758</c:v>
                </c:pt>
                <c:pt idx="2">
                  <c:v>0.68481848184818483</c:v>
                </c:pt>
                <c:pt idx="3">
                  <c:v>0.63201320132013206</c:v>
                </c:pt>
                <c:pt idx="4">
                  <c:v>0.82838283828382842</c:v>
                </c:pt>
                <c:pt idx="5">
                  <c:v>0.42079207920792078</c:v>
                </c:pt>
                <c:pt idx="6">
                  <c:v>0.90099009900990101</c:v>
                </c:pt>
                <c:pt idx="7">
                  <c:v>0.58415841584158412</c:v>
                </c:pt>
                <c:pt idx="8">
                  <c:v>0.71947194719471952</c:v>
                </c:pt>
                <c:pt idx="9">
                  <c:v>0.59570957095709576</c:v>
                </c:pt>
                <c:pt idx="10">
                  <c:v>0.72442244224422447</c:v>
                </c:pt>
                <c:pt idx="11">
                  <c:v>0.34323432343234322</c:v>
                </c:pt>
                <c:pt idx="12">
                  <c:v>0.39273927392739272</c:v>
                </c:pt>
                <c:pt idx="13">
                  <c:v>0.132013201320132</c:v>
                </c:pt>
                <c:pt idx="14">
                  <c:v>0.21122112211221122</c:v>
                </c:pt>
              </c:numCache>
            </c:numRef>
          </c:val>
        </c:ser>
        <c:dLbls>
          <c:showLegendKey val="0"/>
          <c:showVal val="0"/>
          <c:showCatName val="0"/>
          <c:showSerName val="0"/>
          <c:showPercent val="0"/>
          <c:showBubbleSize val="0"/>
        </c:dLbls>
        <c:gapWidth val="150"/>
        <c:shape val="box"/>
        <c:axId val="246102656"/>
        <c:axId val="246104448"/>
        <c:axId val="0"/>
      </c:bar3DChart>
      <c:catAx>
        <c:axId val="246102656"/>
        <c:scaling>
          <c:orientation val="minMax"/>
        </c:scaling>
        <c:delete val="0"/>
        <c:axPos val="b"/>
        <c:majorTickMark val="out"/>
        <c:minorTickMark val="none"/>
        <c:tickLblPos val="nextTo"/>
        <c:crossAx val="246104448"/>
        <c:crosses val="autoZero"/>
        <c:auto val="1"/>
        <c:lblAlgn val="ctr"/>
        <c:lblOffset val="100"/>
        <c:noMultiLvlLbl val="0"/>
      </c:catAx>
      <c:valAx>
        <c:axId val="246104448"/>
        <c:scaling>
          <c:orientation val="minMax"/>
        </c:scaling>
        <c:delete val="0"/>
        <c:axPos val="l"/>
        <c:majorGridlines/>
        <c:numFmt formatCode="0.00%" sourceLinked="1"/>
        <c:majorTickMark val="out"/>
        <c:minorTickMark val="none"/>
        <c:tickLblPos val="nextTo"/>
        <c:crossAx val="24610265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10</Pages>
  <Words>3286</Words>
  <Characters>18734</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Serega</cp:lastModifiedBy>
  <cp:revision>35</cp:revision>
  <dcterms:created xsi:type="dcterms:W3CDTF">2023-07-13T16:34:00Z</dcterms:created>
  <dcterms:modified xsi:type="dcterms:W3CDTF">2023-07-18T16:10:00Z</dcterms:modified>
</cp:coreProperties>
</file>