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06" w:rsidRPr="00DF0788" w:rsidRDefault="00830B06" w:rsidP="00DF0788">
      <w:pPr>
        <w:pStyle w:val="NoSpacing"/>
        <w:jc w:val="center"/>
        <w:rPr>
          <w:b/>
          <w:bCs/>
        </w:rPr>
      </w:pPr>
      <w:r w:rsidRPr="00DF0788">
        <w:rPr>
          <w:b/>
          <w:bCs/>
        </w:rPr>
        <w:t>Справка</w:t>
      </w:r>
    </w:p>
    <w:p w:rsidR="00830B06" w:rsidRPr="00DF0788" w:rsidRDefault="00830B06" w:rsidP="00DF0788">
      <w:pPr>
        <w:pStyle w:val="Heading1"/>
        <w:shd w:val="clear" w:color="auto" w:fill="FFFFFF"/>
        <w:spacing w:before="0" w:beforeAutospacing="0" w:after="150" w:afterAutospacing="0"/>
        <w:jc w:val="center"/>
        <w:textAlignment w:val="baseline"/>
        <w:rPr>
          <w:sz w:val="24"/>
          <w:szCs w:val="24"/>
        </w:rPr>
      </w:pPr>
      <w:r w:rsidRPr="00DF0788">
        <w:rPr>
          <w:sz w:val="24"/>
          <w:szCs w:val="24"/>
        </w:rPr>
        <w:t xml:space="preserve">по итогам организации  и проведения творческой площадки </w:t>
      </w:r>
    </w:p>
    <w:p w:rsidR="00830B06" w:rsidRPr="00DF0788" w:rsidRDefault="00830B06" w:rsidP="00DF0788">
      <w:pPr>
        <w:pStyle w:val="Heading1"/>
        <w:shd w:val="clear" w:color="auto" w:fill="FFFFFF"/>
        <w:spacing w:before="0" w:beforeAutospacing="0" w:after="150" w:afterAutospacing="0"/>
        <w:jc w:val="center"/>
        <w:textAlignment w:val="baseline"/>
        <w:rPr>
          <w:sz w:val="24"/>
          <w:szCs w:val="24"/>
        </w:rPr>
      </w:pPr>
      <w:r w:rsidRPr="00DF0788">
        <w:rPr>
          <w:sz w:val="24"/>
          <w:szCs w:val="24"/>
        </w:rPr>
        <w:t xml:space="preserve">«Методика подготовки к ОГЭ по математике» </w:t>
      </w:r>
    </w:p>
    <w:p w:rsidR="00830B06" w:rsidRDefault="00830B06" w:rsidP="00DF0788">
      <w:pPr>
        <w:jc w:val="center"/>
        <w:rPr>
          <w:b/>
          <w:szCs w:val="24"/>
        </w:rPr>
      </w:pPr>
      <w:r w:rsidRPr="00E3180C">
        <w:rPr>
          <w:b/>
          <w:bCs/>
          <w:szCs w:val="24"/>
        </w:rPr>
        <w:t xml:space="preserve"> Тема:</w:t>
      </w:r>
      <w:r w:rsidRPr="00E3180C">
        <w:rPr>
          <w:szCs w:val="24"/>
        </w:rPr>
        <w:t xml:space="preserve"> </w:t>
      </w:r>
      <w:r w:rsidRPr="00E3180C">
        <w:rPr>
          <w:b/>
          <w:szCs w:val="24"/>
        </w:rPr>
        <w:t>«Методические основы подготовки обучающихся к итоговой аттестации по мат</w:t>
      </w:r>
      <w:r>
        <w:rPr>
          <w:b/>
          <w:szCs w:val="24"/>
        </w:rPr>
        <w:t>ематике в форме ОГЭ. Решение задач  в ОГЭ</w:t>
      </w:r>
      <w:r w:rsidRPr="00E3180C">
        <w:rPr>
          <w:b/>
          <w:szCs w:val="24"/>
        </w:rPr>
        <w:t>»</w:t>
      </w:r>
    </w:p>
    <w:p w:rsidR="00830B06" w:rsidRPr="00E3180C" w:rsidRDefault="00830B06" w:rsidP="00DF0788">
      <w:pPr>
        <w:jc w:val="center"/>
        <w:rPr>
          <w:b/>
          <w:szCs w:val="24"/>
        </w:rPr>
      </w:pPr>
    </w:p>
    <w:p w:rsidR="00830B06" w:rsidRDefault="00830B06" w:rsidP="00DF0788">
      <w:pPr>
        <w:pStyle w:val="NoSpacing"/>
        <w:rPr>
          <w:bCs/>
          <w:sz w:val="24"/>
          <w:szCs w:val="24"/>
          <w:u w:val="single"/>
        </w:rPr>
      </w:pPr>
      <w:r w:rsidRPr="00D14502">
        <w:rPr>
          <w:b/>
          <w:bCs/>
          <w:sz w:val="24"/>
          <w:szCs w:val="24"/>
        </w:rPr>
        <w:t>Место проведения</w:t>
      </w:r>
      <w:r w:rsidRPr="00D14502">
        <w:rPr>
          <w:bCs/>
          <w:sz w:val="24"/>
          <w:szCs w:val="24"/>
        </w:rPr>
        <w:t xml:space="preserve">: </w:t>
      </w:r>
      <w:r>
        <w:rPr>
          <w:bCs/>
          <w:sz w:val="24"/>
          <w:szCs w:val="24"/>
          <w:u w:val="single"/>
        </w:rPr>
        <w:t>МОАУ «СОШ №35</w:t>
      </w:r>
      <w:r w:rsidRPr="00D14502">
        <w:rPr>
          <w:bCs/>
          <w:sz w:val="24"/>
          <w:szCs w:val="24"/>
          <w:u w:val="single"/>
        </w:rPr>
        <w:t xml:space="preserve"> г. Орска»</w:t>
      </w:r>
      <w:r>
        <w:rPr>
          <w:bCs/>
          <w:sz w:val="24"/>
          <w:szCs w:val="24"/>
          <w:u w:val="single"/>
        </w:rPr>
        <w:t xml:space="preserve"> </w:t>
      </w:r>
    </w:p>
    <w:p w:rsidR="00830B06" w:rsidRDefault="00830B06" w:rsidP="00DF0788">
      <w:pPr>
        <w:pStyle w:val="NoSpacing"/>
        <w:rPr>
          <w:bCs/>
          <w:sz w:val="24"/>
          <w:szCs w:val="24"/>
          <w:u w:val="single"/>
        </w:rPr>
      </w:pPr>
      <w:r w:rsidRPr="00DF0788">
        <w:rPr>
          <w:b/>
          <w:sz w:val="24"/>
          <w:szCs w:val="24"/>
        </w:rPr>
        <w:t xml:space="preserve">Дата </w:t>
      </w:r>
      <w:r>
        <w:rPr>
          <w:b/>
          <w:sz w:val="24"/>
          <w:szCs w:val="24"/>
        </w:rPr>
        <w:t>про</w:t>
      </w:r>
      <w:r w:rsidRPr="00DF0788">
        <w:rPr>
          <w:b/>
          <w:sz w:val="24"/>
          <w:szCs w:val="24"/>
        </w:rPr>
        <w:t>ведения</w:t>
      </w:r>
      <w:r>
        <w:rPr>
          <w:b/>
          <w:sz w:val="24"/>
          <w:szCs w:val="24"/>
        </w:rPr>
        <w:t>:</w:t>
      </w:r>
      <w:r>
        <w:rPr>
          <w:bCs/>
          <w:sz w:val="24"/>
          <w:szCs w:val="24"/>
          <w:u w:val="single"/>
        </w:rPr>
        <w:t xml:space="preserve"> 10.11.2023</w:t>
      </w:r>
    </w:p>
    <w:p w:rsidR="00830B06" w:rsidRPr="00D14502" w:rsidRDefault="00830B06" w:rsidP="00DF0788">
      <w:pPr>
        <w:pStyle w:val="NoSpacing"/>
        <w:rPr>
          <w:bCs/>
          <w:sz w:val="24"/>
          <w:szCs w:val="24"/>
          <w:u w:val="single"/>
        </w:rPr>
      </w:pPr>
      <w:r w:rsidRPr="00DF0788">
        <w:rPr>
          <w:b/>
          <w:sz w:val="24"/>
          <w:szCs w:val="24"/>
        </w:rPr>
        <w:t>Руководитель площадки:</w:t>
      </w:r>
      <w:r w:rsidRPr="00D14502">
        <w:rPr>
          <w:bCs/>
          <w:sz w:val="24"/>
          <w:szCs w:val="24"/>
        </w:rPr>
        <w:t xml:space="preserve"> </w:t>
      </w:r>
      <w:r w:rsidRPr="00D14502">
        <w:rPr>
          <w:bCs/>
          <w:sz w:val="24"/>
          <w:szCs w:val="24"/>
          <w:u w:val="single"/>
        </w:rPr>
        <w:t>Нимыкина</w:t>
      </w:r>
      <w:r>
        <w:rPr>
          <w:bCs/>
          <w:sz w:val="24"/>
          <w:szCs w:val="24"/>
          <w:u w:val="single"/>
        </w:rPr>
        <w:t xml:space="preserve"> </w:t>
      </w:r>
      <w:r w:rsidRPr="00D14502">
        <w:rPr>
          <w:bCs/>
          <w:sz w:val="24"/>
          <w:szCs w:val="24"/>
          <w:u w:val="single"/>
        </w:rPr>
        <w:t>Е.Н.</w:t>
      </w:r>
    </w:p>
    <w:p w:rsidR="00830B06" w:rsidRPr="00D14502" w:rsidRDefault="00830B06" w:rsidP="00DF0788">
      <w:pPr>
        <w:pStyle w:val="NoSpacing"/>
        <w:rPr>
          <w:bCs/>
          <w:sz w:val="24"/>
          <w:szCs w:val="24"/>
        </w:rPr>
      </w:pPr>
      <w:r w:rsidRPr="00D14502">
        <w:rPr>
          <w:b/>
          <w:bCs/>
          <w:sz w:val="24"/>
          <w:szCs w:val="24"/>
        </w:rPr>
        <w:t>Присутствовали учителя из ОО г. Орска.</w:t>
      </w:r>
    </w:p>
    <w:p w:rsidR="00830B06" w:rsidRPr="00E3180C" w:rsidRDefault="00830B06" w:rsidP="00DF0788">
      <w:pPr>
        <w:pStyle w:val="NoSpacing"/>
        <w:rPr>
          <w:bCs/>
          <w:sz w:val="24"/>
          <w:szCs w:val="24"/>
        </w:rPr>
      </w:pPr>
      <w:r w:rsidRPr="00D14502">
        <w:rPr>
          <w:b/>
          <w:bCs/>
          <w:sz w:val="24"/>
          <w:szCs w:val="24"/>
        </w:rPr>
        <w:t>Всего:</w:t>
      </w:r>
      <w:r w:rsidRPr="00D14502">
        <w:rPr>
          <w:b/>
          <w:bCs/>
          <w:sz w:val="24"/>
          <w:szCs w:val="24"/>
          <w:u w:val="single"/>
        </w:rPr>
        <w:tab/>
      </w:r>
      <w:r>
        <w:rPr>
          <w:bCs/>
          <w:sz w:val="24"/>
          <w:szCs w:val="24"/>
          <w:u w:val="single"/>
        </w:rPr>
        <w:t xml:space="preserve">15 </w:t>
      </w:r>
      <w:r>
        <w:rPr>
          <w:bCs/>
          <w:sz w:val="24"/>
          <w:szCs w:val="24"/>
        </w:rPr>
        <w:t>учителей (СОШ №1,5,25,26,31,32,35,37,40,43,52,54,Гимназия 2,Лицей 1)</w:t>
      </w:r>
    </w:p>
    <w:p w:rsidR="00830B06" w:rsidRDefault="00830B06" w:rsidP="007A2AF6">
      <w:pPr>
        <w:pStyle w:val="NoSpacing"/>
        <w:rPr>
          <w:szCs w:val="24"/>
          <w:shd w:val="clear" w:color="auto" w:fill="FFFFFF"/>
        </w:rPr>
      </w:pPr>
    </w:p>
    <w:p w:rsidR="00830B06" w:rsidRPr="00DF0788" w:rsidRDefault="00830B06" w:rsidP="007A2AF6">
      <w:pPr>
        <w:pStyle w:val="NoSpacing"/>
        <w:rPr>
          <w:b/>
          <w:bCs/>
          <w:szCs w:val="24"/>
          <w:shd w:val="clear" w:color="auto" w:fill="FFFFFF"/>
        </w:rPr>
      </w:pPr>
      <w:r w:rsidRPr="00DF0788">
        <w:rPr>
          <w:b/>
          <w:bCs/>
          <w:szCs w:val="24"/>
          <w:shd w:val="clear" w:color="auto" w:fill="FFFFFF"/>
        </w:rPr>
        <w:t xml:space="preserve">Рассмотрены следующие </w:t>
      </w:r>
      <w:r w:rsidRPr="00DF0788">
        <w:rPr>
          <w:b/>
          <w:bCs/>
          <w:i/>
          <w:szCs w:val="24"/>
          <w:shd w:val="clear" w:color="auto" w:fill="FFFFFF"/>
        </w:rPr>
        <w:t>вопросы</w:t>
      </w:r>
      <w:r w:rsidRPr="00DF0788">
        <w:rPr>
          <w:b/>
          <w:bCs/>
          <w:szCs w:val="24"/>
          <w:shd w:val="clear" w:color="auto" w:fill="FFFFFF"/>
        </w:rPr>
        <w:t>:</w:t>
      </w:r>
    </w:p>
    <w:p w:rsidR="00830B06" w:rsidRPr="00422651" w:rsidRDefault="00830B06" w:rsidP="00DF0788">
      <w:pPr>
        <w:pStyle w:val="NoSpacing"/>
        <w:rPr>
          <w:color w:val="FF0000"/>
          <w:szCs w:val="24"/>
        </w:rPr>
      </w:pPr>
      <w:r w:rsidRPr="00422651">
        <w:rPr>
          <w:color w:val="000000"/>
          <w:szCs w:val="24"/>
        </w:rPr>
        <w:t xml:space="preserve">1. </w:t>
      </w:r>
      <w:r w:rsidRPr="00836951">
        <w:rPr>
          <w:color w:val="000000"/>
          <w:sz w:val="24"/>
          <w:szCs w:val="24"/>
        </w:rPr>
        <w:t>Содержание контрольно-измерительных материалов ОГЭ по математике</w:t>
      </w:r>
      <w:r>
        <w:rPr>
          <w:color w:val="000000"/>
          <w:sz w:val="24"/>
          <w:szCs w:val="24"/>
        </w:rPr>
        <w:t xml:space="preserve"> в 2024 г. (Нимыкина Е.Н., учитель математики ВК МОАУ СОШ № 35)</w:t>
      </w:r>
    </w:p>
    <w:p w:rsidR="00830B06" w:rsidRDefault="00830B06" w:rsidP="00122471">
      <w:pPr>
        <w:pStyle w:val="NoSpacing"/>
        <w:rPr>
          <w:color w:val="000000"/>
          <w:szCs w:val="24"/>
        </w:rPr>
      </w:pPr>
      <w:r w:rsidRPr="00422651">
        <w:rPr>
          <w:color w:val="000000"/>
          <w:szCs w:val="24"/>
        </w:rPr>
        <w:t xml:space="preserve">2. </w:t>
      </w:r>
      <w:r>
        <w:rPr>
          <w:color w:val="000000"/>
          <w:szCs w:val="24"/>
        </w:rPr>
        <w:t>Решение геометрических задач повышенного уровня сложности. (Матвеева  Л.В.,учитель математики 1К МОАУ СОШ № 43)</w:t>
      </w:r>
    </w:p>
    <w:p w:rsidR="00830B06" w:rsidRDefault="00830B06" w:rsidP="008F48A1">
      <w:pPr>
        <w:pStyle w:val="NoSpacing"/>
        <w:rPr>
          <w:color w:val="000000"/>
          <w:szCs w:val="24"/>
        </w:rPr>
      </w:pPr>
      <w:r>
        <w:rPr>
          <w:color w:val="000000"/>
          <w:szCs w:val="24"/>
        </w:rPr>
        <w:t>3.Решение задач на смеси и сплавы в ОГЭ (Черкасова Ю.А.,</w:t>
      </w:r>
      <w:r w:rsidRPr="008F48A1">
        <w:rPr>
          <w:color w:val="000000"/>
          <w:szCs w:val="24"/>
        </w:rPr>
        <w:t xml:space="preserve"> </w:t>
      </w:r>
      <w:r>
        <w:rPr>
          <w:color w:val="000000"/>
          <w:szCs w:val="24"/>
        </w:rPr>
        <w:t>учитель математики 1К МОАУ СОШ № 43)</w:t>
      </w:r>
    </w:p>
    <w:p w:rsidR="00830B06" w:rsidRPr="00422651" w:rsidRDefault="00830B06" w:rsidP="00422651">
      <w:pPr>
        <w:pStyle w:val="NoSpacing"/>
        <w:ind w:left="284" w:hanging="284"/>
        <w:rPr>
          <w:color w:val="000000"/>
          <w:szCs w:val="24"/>
        </w:rPr>
      </w:pPr>
      <w:r>
        <w:rPr>
          <w:color w:val="000000"/>
          <w:szCs w:val="24"/>
        </w:rPr>
        <w:t>4</w:t>
      </w:r>
      <w:r w:rsidRPr="00422651">
        <w:rPr>
          <w:color w:val="000000"/>
          <w:szCs w:val="24"/>
        </w:rPr>
        <w:t>.</w:t>
      </w:r>
      <w:r w:rsidRPr="00422651">
        <w:rPr>
          <w:szCs w:val="24"/>
        </w:rPr>
        <w:t>Текущие вопросы.</w:t>
      </w:r>
    </w:p>
    <w:p w:rsidR="00830B06" w:rsidRPr="003F5038" w:rsidRDefault="00830B06" w:rsidP="003F5038">
      <w:pPr>
        <w:pStyle w:val="NoSpacing"/>
        <w:tabs>
          <w:tab w:val="left" w:pos="284"/>
        </w:tabs>
        <w:jc w:val="both"/>
        <w:rPr>
          <w:rStyle w:val="Strong"/>
          <w:b w:val="0"/>
          <w:bCs w:val="0"/>
          <w:smallCaps/>
          <w:szCs w:val="24"/>
        </w:rPr>
      </w:pPr>
    </w:p>
    <w:p w:rsidR="00830B06" w:rsidRDefault="00830B06" w:rsidP="00DF0788">
      <w:pPr>
        <w:jc w:val="both"/>
        <w:rPr>
          <w:i/>
          <w:szCs w:val="24"/>
          <w:u w:val="single"/>
        </w:rPr>
      </w:pPr>
      <w:r w:rsidRPr="004B7650">
        <w:rPr>
          <w:i/>
          <w:szCs w:val="24"/>
          <w:u w:val="single"/>
        </w:rPr>
        <w:t>Выступили:</w:t>
      </w:r>
    </w:p>
    <w:p w:rsidR="00830B06" w:rsidRPr="00DF0788" w:rsidRDefault="00830B06" w:rsidP="00DF0788">
      <w:pPr>
        <w:jc w:val="both"/>
        <w:rPr>
          <w:i/>
          <w:szCs w:val="24"/>
          <w:u w:val="single"/>
        </w:rPr>
      </w:pPr>
      <w:r w:rsidRPr="002C6054">
        <w:rPr>
          <w:szCs w:val="24"/>
          <w:u w:val="single"/>
        </w:rPr>
        <w:t xml:space="preserve">1. </w:t>
      </w:r>
      <w:r w:rsidRPr="002C6054">
        <w:rPr>
          <w:color w:val="000000"/>
          <w:szCs w:val="24"/>
          <w:u w:val="single"/>
        </w:rPr>
        <w:t>Содержание контрольно-измерительных материалов ОГЭ по математике</w:t>
      </w:r>
      <w:r>
        <w:rPr>
          <w:color w:val="000000"/>
          <w:szCs w:val="24"/>
          <w:u w:val="single"/>
        </w:rPr>
        <w:t xml:space="preserve"> в 2024г.</w:t>
      </w:r>
      <w:r w:rsidRPr="002C6054">
        <w:rPr>
          <w:color w:val="000000"/>
          <w:szCs w:val="24"/>
          <w:u w:val="single"/>
        </w:rPr>
        <w:t xml:space="preserve">  </w:t>
      </w:r>
    </w:p>
    <w:p w:rsidR="00830B06" w:rsidRDefault="00830B06" w:rsidP="00DF0788">
      <w:pPr>
        <w:jc w:val="both"/>
        <w:rPr>
          <w:szCs w:val="24"/>
          <w:u w:val="single"/>
        </w:rPr>
      </w:pPr>
      <w:r>
        <w:rPr>
          <w:color w:val="000000"/>
          <w:szCs w:val="24"/>
          <w:u w:val="single"/>
        </w:rPr>
        <w:t>По данному вопросу выступила Нимыкина Е.Н.</w:t>
      </w:r>
      <w:r w:rsidRPr="00D14502">
        <w:rPr>
          <w:bCs/>
          <w:szCs w:val="24"/>
          <w:u w:val="single"/>
        </w:rPr>
        <w:t>, учитель математик</w:t>
      </w:r>
      <w:r>
        <w:rPr>
          <w:bCs/>
          <w:szCs w:val="24"/>
          <w:u w:val="single"/>
        </w:rPr>
        <w:t>и высшей категории МОАУ СОШ № 35</w:t>
      </w:r>
      <w:r w:rsidRPr="00D14502">
        <w:rPr>
          <w:bCs/>
          <w:szCs w:val="24"/>
          <w:u w:val="single"/>
        </w:rPr>
        <w:t xml:space="preserve"> г.Орска</w:t>
      </w:r>
      <w:r>
        <w:rPr>
          <w:color w:val="000000"/>
          <w:szCs w:val="24"/>
          <w:u w:val="single"/>
        </w:rPr>
        <w:t>.</w:t>
      </w:r>
      <w:r w:rsidRPr="002C6054">
        <w:rPr>
          <w:szCs w:val="24"/>
          <w:u w:val="single"/>
        </w:rPr>
        <w:t xml:space="preserve"> </w:t>
      </w:r>
    </w:p>
    <w:p w:rsidR="00830B06" w:rsidRPr="008F48A1" w:rsidRDefault="00830B06" w:rsidP="008F48A1">
      <w:pPr>
        <w:jc w:val="both"/>
        <w:rPr>
          <w:szCs w:val="24"/>
        </w:rPr>
      </w:pPr>
      <w:r w:rsidRPr="008F48A1">
        <w:rPr>
          <w:szCs w:val="24"/>
        </w:rPr>
        <w:t xml:space="preserve">Единственное изменение в ОГЭ 2024 года коснулось не содержания экзамена, и даже не его структуры. Самым важным и самым обсуждаемым — и по-прежнему единственным — нововведением стала  </w:t>
      </w:r>
      <w:r w:rsidRPr="008F48A1">
        <w:rPr>
          <w:rStyle w:val="Strong"/>
          <w:szCs w:val="24"/>
        </w:rPr>
        <w:t>возможность использовать непрограммируемый калькулятор</w:t>
      </w:r>
      <w:r w:rsidRPr="008F48A1">
        <w:rPr>
          <w:szCs w:val="24"/>
        </w:rPr>
        <w:t> при решении экзаменационной работы</w:t>
      </w:r>
    </w:p>
    <w:p w:rsidR="00830B06" w:rsidRPr="008F48A1" w:rsidRDefault="00830B06" w:rsidP="008F48A1">
      <w:pPr>
        <w:jc w:val="both"/>
        <w:rPr>
          <w:szCs w:val="24"/>
          <w:shd w:val="clear" w:color="auto" w:fill="FFFFFF"/>
        </w:rPr>
      </w:pPr>
      <w:r w:rsidRPr="008F48A1">
        <w:rPr>
          <w:szCs w:val="24"/>
        </w:rPr>
        <w:t>Логика в таком нововведении определённо есть. ОГЭ по математике с каждым годом становится всё более жизненным экзаменом: в нём много практических задач, связанных с окружающей нас реальностью — например, задание с расчётом процентов или определением площади дачного участка. И в реальной жизни люди используют для таких расчётов калькулятор.</w:t>
      </w:r>
    </w:p>
    <w:p w:rsidR="00830B06" w:rsidRPr="008F48A1" w:rsidRDefault="00830B06" w:rsidP="008F48A1">
      <w:pPr>
        <w:jc w:val="both"/>
        <w:rPr>
          <w:szCs w:val="24"/>
          <w:shd w:val="clear" w:color="auto" w:fill="FFFFFF"/>
        </w:rPr>
      </w:pPr>
      <w:r w:rsidRPr="008F48A1">
        <w:rPr>
          <w:szCs w:val="24"/>
          <w:shd w:val="clear" w:color="auto" w:fill="FFFFFF"/>
        </w:rPr>
        <w:t>Но девятиклассникам стоит помнить, что на профильном ЕГЭ в 11 классе не будет ни калькулятора, ни листка с основными математическими формулами....</w:t>
      </w:r>
    </w:p>
    <w:p w:rsidR="00830B06" w:rsidRPr="008F48A1" w:rsidRDefault="00830B06" w:rsidP="008F48A1">
      <w:pPr>
        <w:jc w:val="both"/>
        <w:rPr>
          <w:i/>
          <w:iCs/>
          <w:szCs w:val="24"/>
          <w:shd w:val="clear" w:color="auto" w:fill="FFFFFF"/>
        </w:rPr>
      </w:pPr>
      <w:r w:rsidRPr="008F48A1">
        <w:rPr>
          <w:szCs w:val="24"/>
          <w:shd w:val="clear" w:color="auto" w:fill="FFFFFF"/>
        </w:rPr>
        <w:t xml:space="preserve"> </w:t>
      </w:r>
      <w:r w:rsidRPr="008F48A1">
        <w:rPr>
          <w:rStyle w:val="Emphasis"/>
          <w:i w:val="0"/>
          <w:iCs w:val="0"/>
          <w:szCs w:val="24"/>
        </w:rPr>
        <w:t>Однако особо привыкать к этой опции не стоит — во всяком случае во время обучения. Во-первых, при регулярном использовании калькулятора мозг быстро отключит функцию “считать в уме”, а значит изучать программу по математике, физике и химии будет гораздо сложнее. Во-вторых, после ОГЭ по математике большинству выпускников предстоит сдать ещё не один экзамен — это и ОГЭ по другим предметам, и предстоящий ЕГЭ, и экзамены в других учебных заведениях, где пользоваться калькулятором будет запрещено, а задания будут требовать гораздо более сложных вычислений, нежели те, что предложены в варианте ОГЭ.</w:t>
      </w:r>
    </w:p>
    <w:p w:rsidR="00830B06" w:rsidRPr="008F48A1" w:rsidRDefault="00830B06" w:rsidP="008F48A1">
      <w:pPr>
        <w:jc w:val="both"/>
        <w:rPr>
          <w:szCs w:val="24"/>
          <w:shd w:val="clear" w:color="auto" w:fill="FFFFFF"/>
        </w:rPr>
      </w:pPr>
      <w:r w:rsidRPr="008F48A1">
        <w:rPr>
          <w:szCs w:val="24"/>
          <w:shd w:val="clear" w:color="auto" w:fill="FFFFFF"/>
        </w:rPr>
        <w:t xml:space="preserve">В структуре КИМ и критериях оценивания изменений не предвидится.... </w:t>
      </w:r>
    </w:p>
    <w:p w:rsidR="00830B06" w:rsidRPr="008F48A1" w:rsidRDefault="00830B06" w:rsidP="008F48A1">
      <w:pPr>
        <w:jc w:val="both"/>
        <w:rPr>
          <w:szCs w:val="24"/>
          <w:shd w:val="clear" w:color="auto" w:fill="FFFFFF"/>
        </w:rPr>
      </w:pPr>
      <w:r w:rsidRPr="008F48A1">
        <w:rPr>
          <w:szCs w:val="24"/>
          <w:shd w:val="clear" w:color="auto" w:fill="FFFFFF"/>
        </w:rPr>
        <w:t xml:space="preserve">ОГЭ по математике – один из самых важных экзаменов в 2024 году, ведь его результаты влияют на итоговый балл по предмету и рассматриваются при подаче документов в профильные классы, лицеи и колледжи. Для 9-х классов экзамен предусмотрен в едином варианте, нет деления на базовый и профильный уровень, как в ЕГЭ. </w:t>
      </w:r>
    </w:p>
    <w:p w:rsidR="00830B06" w:rsidRPr="008F48A1" w:rsidRDefault="00830B06" w:rsidP="008F48A1">
      <w:pPr>
        <w:jc w:val="both"/>
        <w:rPr>
          <w:szCs w:val="24"/>
          <w:shd w:val="clear" w:color="auto" w:fill="FFFFFF"/>
        </w:rPr>
      </w:pPr>
      <w:r w:rsidRPr="008F48A1">
        <w:rPr>
          <w:szCs w:val="24"/>
          <w:shd w:val="clear" w:color="auto" w:fill="FFFFFF"/>
        </w:rPr>
        <w:t xml:space="preserve">Что важно знать о предстоящем экзамене? </w:t>
      </w:r>
    </w:p>
    <w:p w:rsidR="00830B06" w:rsidRPr="008F48A1" w:rsidRDefault="00830B06" w:rsidP="008F48A1">
      <w:pPr>
        <w:jc w:val="both"/>
        <w:rPr>
          <w:szCs w:val="24"/>
          <w:shd w:val="clear" w:color="auto" w:fill="FFFFFF"/>
        </w:rPr>
      </w:pPr>
      <w:r w:rsidRPr="008F48A1">
        <w:rPr>
          <w:szCs w:val="24"/>
          <w:shd w:val="clear" w:color="auto" w:fill="FFFFFF"/>
        </w:rPr>
        <w:t xml:space="preserve">Экзаменационный КИМ содержит 25 вопросов разного уровня сложности (от простого по высокого); на выполнение работы отводится 235 мин. (3ч. 55 мин.); в 2024 году структура и наполнение экзамена не изменились; встретятся 9-классникам как тестовые задания с кратким ответом, так и задачи, решение которых необходимо будет расписать детально; в каждом КИМе есть официальная шпаргалка – основные формулы из курса алгебры и геометрии; максимально можно набрать 31 ПБ (первичный балл); минимальный результат, соответствующий оценке «3» – 8 ПБ; для профильного класса будет достаточно 18 или 19 ПБ в зависимости от направления. </w:t>
      </w:r>
    </w:p>
    <w:p w:rsidR="00830B06" w:rsidRPr="008F48A1" w:rsidRDefault="00830B06" w:rsidP="008F48A1">
      <w:pPr>
        <w:jc w:val="both"/>
        <w:rPr>
          <w:szCs w:val="24"/>
          <w:shd w:val="clear" w:color="auto" w:fill="FFFFFF"/>
        </w:rPr>
      </w:pPr>
      <w:r w:rsidRPr="008F48A1">
        <w:rPr>
          <w:szCs w:val="24"/>
          <w:shd w:val="clear" w:color="auto" w:fill="FFFFFF"/>
        </w:rPr>
        <w:t xml:space="preserve">Ранее девятиклассникам приходилось решать все задания без вспомогательных средств, но в 2024 году на ОГЭ по математике официально разрешили использование непрограммируемых калькуляторов, правда не уточнили может ли участник принести устройство с собой или наличие калькуляторов будет обеспечивать организатор. Помимо калькулятора экзаменуемым будет доступна классическая школьная линейка, а также представленные в КИМе формулы и таблицы.... </w:t>
      </w:r>
    </w:p>
    <w:p w:rsidR="00830B06" w:rsidRPr="008F48A1" w:rsidRDefault="00830B06" w:rsidP="008F48A1">
      <w:pPr>
        <w:jc w:val="both"/>
        <w:rPr>
          <w:szCs w:val="24"/>
          <w:shd w:val="clear" w:color="auto" w:fill="FFFFFF"/>
        </w:rPr>
      </w:pPr>
      <w:r w:rsidRPr="008F48A1">
        <w:rPr>
          <w:szCs w:val="24"/>
          <w:shd w:val="clear" w:color="auto" w:fill="FFFFFF"/>
        </w:rPr>
        <w:t xml:space="preserve">Календарь ОГЭ 2024 года еще не утвержден. Документ должны составить до конца осени 2023 года, хотя его проект, скорее всего, будет доступен значительно раньше. Основной Государственный Экзамен 2024 года традиционно пройдет в три этапа, в рамках каждого из которых будут определены основные и резервные дни проведения испытаний по математике: досрочный этап – с середины апреля до середины мая 2024 года; основной этап – с конца мая по1 июля 2024 года; осенние пересдачи – первая половина сентября 2024 года. Как только Минпросвещения и Рособрнадзор утвердят расписание ГИА-2024 года, мы оперативно добавим в этот материал актуальный календарь ОГЭ.... </w:t>
      </w:r>
    </w:p>
    <w:p w:rsidR="00830B06" w:rsidRPr="008F48A1" w:rsidRDefault="00830B06" w:rsidP="008F48A1">
      <w:pPr>
        <w:jc w:val="center"/>
        <w:rPr>
          <w:b/>
          <w:bCs/>
          <w:szCs w:val="24"/>
          <w:shd w:val="clear" w:color="auto" w:fill="FFFFFF"/>
        </w:rPr>
      </w:pPr>
      <w:r w:rsidRPr="008F48A1">
        <w:rPr>
          <w:b/>
          <w:bCs/>
          <w:szCs w:val="24"/>
          <w:shd w:val="clear" w:color="auto" w:fill="FFFFFF"/>
        </w:rPr>
        <w:t>Структура КИМа</w:t>
      </w:r>
    </w:p>
    <w:p w:rsidR="00830B06" w:rsidRPr="008F48A1" w:rsidRDefault="00830B06" w:rsidP="008F48A1">
      <w:pPr>
        <w:jc w:val="both"/>
        <w:rPr>
          <w:szCs w:val="24"/>
          <w:shd w:val="clear" w:color="auto" w:fill="FFFFFF"/>
        </w:rPr>
      </w:pPr>
      <w:r w:rsidRPr="008F48A1">
        <w:rPr>
          <w:szCs w:val="24"/>
          <w:shd w:val="clear" w:color="auto" w:fill="FFFFFF"/>
        </w:rPr>
        <w:t xml:space="preserve">Во всех регионах России девятиклассники будут решать одинаковые по сложности задания, которые отбирает для формирования КИМов Федеральный институт педагогических измерений. Все варианты КИМов будут иметь единую структуру и наполнение, а полный список вопросов и задач, которые могут встретиться в 2024 году на ОГЭ по математике, можно найти на официальном сайте ФИПИ (fipi.ru). ... </w:t>
      </w:r>
    </w:p>
    <w:p w:rsidR="00830B06" w:rsidRPr="008F48A1" w:rsidRDefault="00830B06" w:rsidP="008F48A1">
      <w:pPr>
        <w:jc w:val="both"/>
        <w:rPr>
          <w:szCs w:val="24"/>
          <w:shd w:val="clear" w:color="auto" w:fill="FFFFFF"/>
        </w:rPr>
      </w:pPr>
      <w:r w:rsidRPr="008F48A1">
        <w:rPr>
          <w:szCs w:val="24"/>
          <w:shd w:val="clear" w:color="auto" w:fill="FFFFFF"/>
        </w:rPr>
        <w:t xml:space="preserve">КИМ ОГЭ по математике в 2024 году будет традиционно содержать две части, в которых суммарно будет предложено 25 вопросов: </w:t>
      </w:r>
    </w:p>
    <w:p w:rsidR="00830B06" w:rsidRPr="008F48A1" w:rsidRDefault="00830B06" w:rsidP="008F48A1">
      <w:pPr>
        <w:jc w:val="both"/>
        <w:rPr>
          <w:szCs w:val="24"/>
          <w:shd w:val="clear" w:color="auto" w:fill="FFFFFF"/>
        </w:rPr>
      </w:pPr>
      <w:r w:rsidRPr="008F48A1">
        <w:rPr>
          <w:szCs w:val="24"/>
          <w:shd w:val="clear" w:color="auto" w:fill="FFFFFF"/>
        </w:rPr>
        <w:t xml:space="preserve">Блоки КИМа Кол-во               Ответ           Уровень </w:t>
      </w:r>
    </w:p>
    <w:p w:rsidR="00830B06" w:rsidRPr="008F48A1" w:rsidRDefault="00830B06" w:rsidP="008F48A1">
      <w:pPr>
        <w:jc w:val="both"/>
        <w:rPr>
          <w:szCs w:val="24"/>
          <w:shd w:val="clear" w:color="auto" w:fill="FFFFFF"/>
        </w:rPr>
      </w:pPr>
      <w:r w:rsidRPr="008F48A1">
        <w:rPr>
          <w:szCs w:val="24"/>
          <w:shd w:val="clear" w:color="auto" w:fill="FFFFFF"/>
        </w:rPr>
        <w:t xml:space="preserve">I часть            19                      краткий         базовый </w:t>
      </w:r>
    </w:p>
    <w:p w:rsidR="00830B06" w:rsidRPr="008F48A1" w:rsidRDefault="00830B06" w:rsidP="008F48A1">
      <w:pPr>
        <w:jc w:val="both"/>
        <w:rPr>
          <w:szCs w:val="24"/>
          <w:shd w:val="clear" w:color="auto" w:fill="FFFFFF"/>
        </w:rPr>
      </w:pPr>
      <w:r w:rsidRPr="008F48A1">
        <w:rPr>
          <w:szCs w:val="24"/>
          <w:shd w:val="clear" w:color="auto" w:fill="FFFFFF"/>
        </w:rPr>
        <w:t xml:space="preserve">II часть            4                     развернутый   повышенный </w:t>
      </w:r>
    </w:p>
    <w:p w:rsidR="00830B06" w:rsidRPr="008F48A1" w:rsidRDefault="00830B06" w:rsidP="008F48A1">
      <w:pPr>
        <w:jc w:val="both"/>
        <w:rPr>
          <w:szCs w:val="24"/>
          <w:shd w:val="clear" w:color="auto" w:fill="FFFFFF"/>
        </w:rPr>
      </w:pPr>
      <w:r w:rsidRPr="008F48A1">
        <w:rPr>
          <w:szCs w:val="24"/>
          <w:shd w:val="clear" w:color="auto" w:fill="FFFFFF"/>
        </w:rPr>
        <w:t xml:space="preserve">                         2                     развернутый    высокий </w:t>
      </w:r>
    </w:p>
    <w:p w:rsidR="00830B06" w:rsidRPr="008F48A1" w:rsidRDefault="00830B06" w:rsidP="008F48A1">
      <w:pPr>
        <w:jc w:val="both"/>
        <w:rPr>
          <w:szCs w:val="24"/>
          <w:shd w:val="clear" w:color="auto" w:fill="FFFFFF"/>
        </w:rPr>
      </w:pPr>
      <w:r w:rsidRPr="008F48A1">
        <w:rPr>
          <w:szCs w:val="24"/>
          <w:shd w:val="clear" w:color="auto" w:fill="FFFFFF"/>
        </w:rPr>
        <w:t xml:space="preserve">В базовых заданиях первой части экзаменуемым встретятся вопросы тестового типа, где необходимо будет выбрать номер правильного ответа либо определить число ответ. </w:t>
      </w:r>
    </w:p>
    <w:p w:rsidR="00830B06" w:rsidRPr="008F48A1" w:rsidRDefault="00830B06" w:rsidP="008F48A1">
      <w:pPr>
        <w:jc w:val="both"/>
        <w:rPr>
          <w:szCs w:val="24"/>
          <w:shd w:val="clear" w:color="auto" w:fill="FFFFFF"/>
        </w:rPr>
      </w:pPr>
      <w:r w:rsidRPr="008F48A1">
        <w:rPr>
          <w:szCs w:val="24"/>
          <w:shd w:val="clear" w:color="auto" w:fill="FFFFFF"/>
        </w:rPr>
        <w:t xml:space="preserve">Во второй части к заданиям повышенного уровня сложности будут относиться вопросы №20, 21, 23, 24, а к высокому уровню только два – №22 и 25. Во всех случаях необходимо будет записать в бланк ответов №2 полное решение. </w:t>
      </w:r>
    </w:p>
    <w:p w:rsidR="00830B06" w:rsidRPr="008F48A1" w:rsidRDefault="00830B06" w:rsidP="008F48A1">
      <w:pPr>
        <w:jc w:val="both"/>
        <w:rPr>
          <w:szCs w:val="24"/>
          <w:shd w:val="clear" w:color="auto" w:fill="FFFFFF"/>
        </w:rPr>
      </w:pPr>
      <w:r w:rsidRPr="008F48A1">
        <w:rPr>
          <w:szCs w:val="24"/>
          <w:shd w:val="clear" w:color="auto" w:fill="FFFFFF"/>
        </w:rPr>
        <w:t>Иными словами, ОГЭ 2024 года проверит, как ученик, заканчивающий 9 класс, овладел такими основными навыками по предметам математика, алгебра и геометрия:</w:t>
      </w:r>
    </w:p>
    <w:p w:rsidR="00830B06" w:rsidRPr="008F48A1" w:rsidRDefault="00830B06" w:rsidP="008F48A1">
      <w:pPr>
        <w:jc w:val="both"/>
        <w:rPr>
          <w:szCs w:val="24"/>
          <w:shd w:val="clear" w:color="auto" w:fill="FFFFFF"/>
        </w:rPr>
      </w:pPr>
      <w:r w:rsidRPr="008F48A1">
        <w:rPr>
          <w:szCs w:val="24"/>
          <w:shd w:val="clear" w:color="auto" w:fill="FFFFFF"/>
        </w:rPr>
        <w:t xml:space="preserve">- выполнение основных арифметических действий; </w:t>
      </w:r>
    </w:p>
    <w:p w:rsidR="00830B06" w:rsidRPr="008F48A1" w:rsidRDefault="00830B06" w:rsidP="008F48A1">
      <w:pPr>
        <w:jc w:val="both"/>
        <w:rPr>
          <w:szCs w:val="24"/>
          <w:shd w:val="clear" w:color="auto" w:fill="FFFFFF"/>
        </w:rPr>
      </w:pPr>
      <w:r w:rsidRPr="008F48A1">
        <w:rPr>
          <w:szCs w:val="24"/>
          <w:shd w:val="clear" w:color="auto" w:fill="FFFFFF"/>
        </w:rPr>
        <w:t xml:space="preserve">-составление алгебраических выражений, уравнений и неравенств по текстовому условию задачи; </w:t>
      </w:r>
    </w:p>
    <w:p w:rsidR="00830B06" w:rsidRPr="008F48A1" w:rsidRDefault="00830B06" w:rsidP="008F48A1">
      <w:pPr>
        <w:jc w:val="both"/>
        <w:rPr>
          <w:szCs w:val="24"/>
          <w:shd w:val="clear" w:color="auto" w:fill="FFFFFF"/>
        </w:rPr>
      </w:pPr>
      <w:r w:rsidRPr="008F48A1">
        <w:rPr>
          <w:szCs w:val="24"/>
          <w:shd w:val="clear" w:color="auto" w:fill="FFFFFF"/>
        </w:rPr>
        <w:t xml:space="preserve">-решение уравнений, неравенств, а также их систем; </w:t>
      </w:r>
    </w:p>
    <w:p w:rsidR="00830B06" w:rsidRPr="008F48A1" w:rsidRDefault="00830B06" w:rsidP="008F48A1">
      <w:pPr>
        <w:jc w:val="both"/>
        <w:rPr>
          <w:szCs w:val="24"/>
          <w:shd w:val="clear" w:color="auto" w:fill="FFFFFF"/>
        </w:rPr>
      </w:pPr>
      <w:r w:rsidRPr="008F48A1">
        <w:rPr>
          <w:szCs w:val="24"/>
          <w:shd w:val="clear" w:color="auto" w:fill="FFFFFF"/>
        </w:rPr>
        <w:t xml:space="preserve">-построение графиков функций; </w:t>
      </w:r>
    </w:p>
    <w:p w:rsidR="00830B06" w:rsidRPr="008F48A1" w:rsidRDefault="00830B06" w:rsidP="008F48A1">
      <w:pPr>
        <w:jc w:val="both"/>
        <w:rPr>
          <w:szCs w:val="24"/>
          <w:shd w:val="clear" w:color="auto" w:fill="FFFFFF"/>
        </w:rPr>
      </w:pPr>
      <w:r w:rsidRPr="008F48A1">
        <w:rPr>
          <w:szCs w:val="24"/>
          <w:shd w:val="clear" w:color="auto" w:fill="FFFFFF"/>
        </w:rPr>
        <w:t xml:space="preserve">-выполнение действий с координатами и векторами; </w:t>
      </w:r>
    </w:p>
    <w:p w:rsidR="00830B06" w:rsidRPr="008F48A1" w:rsidRDefault="00830B06" w:rsidP="008F48A1">
      <w:pPr>
        <w:jc w:val="both"/>
        <w:rPr>
          <w:szCs w:val="24"/>
          <w:shd w:val="clear" w:color="auto" w:fill="FFFFFF"/>
        </w:rPr>
      </w:pPr>
      <w:r w:rsidRPr="008F48A1">
        <w:rPr>
          <w:szCs w:val="24"/>
          <w:shd w:val="clear" w:color="auto" w:fill="FFFFFF"/>
        </w:rPr>
        <w:t xml:space="preserve">-решение задач из курса планиметрии (на расчеты и доказательства) с подробной аргументацией выбранного хода решения; </w:t>
      </w:r>
    </w:p>
    <w:p w:rsidR="00830B06" w:rsidRPr="008F48A1" w:rsidRDefault="00830B06" w:rsidP="008F48A1">
      <w:pPr>
        <w:jc w:val="both"/>
        <w:rPr>
          <w:szCs w:val="24"/>
          <w:shd w:val="clear" w:color="auto" w:fill="FFFFFF"/>
        </w:rPr>
      </w:pPr>
      <w:r w:rsidRPr="008F48A1">
        <w:rPr>
          <w:szCs w:val="24"/>
          <w:shd w:val="clear" w:color="auto" w:fill="FFFFFF"/>
        </w:rPr>
        <w:t xml:space="preserve">-находить частоту и вероятность некого случайного события; </w:t>
      </w:r>
    </w:p>
    <w:p w:rsidR="00830B06" w:rsidRPr="008F48A1" w:rsidRDefault="00830B06" w:rsidP="008F48A1">
      <w:pPr>
        <w:jc w:val="both"/>
        <w:rPr>
          <w:szCs w:val="24"/>
          <w:shd w:val="clear" w:color="auto" w:fill="FFFFFF"/>
        </w:rPr>
      </w:pPr>
      <w:r w:rsidRPr="008F48A1">
        <w:rPr>
          <w:szCs w:val="24"/>
          <w:shd w:val="clear" w:color="auto" w:fill="FFFFFF"/>
        </w:rPr>
        <w:t xml:space="preserve">-решать прикладные и комплексные задачи. </w:t>
      </w:r>
    </w:p>
    <w:p w:rsidR="00830B06" w:rsidRPr="008F48A1" w:rsidRDefault="00830B06" w:rsidP="008F48A1">
      <w:pPr>
        <w:jc w:val="both"/>
        <w:rPr>
          <w:szCs w:val="24"/>
        </w:rPr>
      </w:pPr>
      <w:r w:rsidRPr="008F48A1">
        <w:rPr>
          <w:szCs w:val="24"/>
          <w:shd w:val="clear" w:color="auto" w:fill="FFFFFF"/>
        </w:rPr>
        <w:t xml:space="preserve">Важно помнить, что  во 2-й части мало просто записать в бланке правильный ответ. Важно умение грамотно расписать ход решения и оформление записей с учетом установленных норм.... </w:t>
      </w:r>
    </w:p>
    <w:p w:rsidR="00830B06" w:rsidRDefault="00830B06" w:rsidP="00DF0788">
      <w:pPr>
        <w:jc w:val="both"/>
        <w:rPr>
          <w:szCs w:val="24"/>
          <w:u w:val="single"/>
        </w:rPr>
      </w:pPr>
    </w:p>
    <w:p w:rsidR="00830B06" w:rsidRPr="00DF0788" w:rsidRDefault="00830B06" w:rsidP="00DF0788">
      <w:pPr>
        <w:shd w:val="clear" w:color="auto" w:fill="FFFFFF"/>
        <w:spacing w:before="90" w:after="300"/>
        <w:rPr>
          <w:rFonts w:eastAsia="Batang"/>
          <w:color w:val="000000"/>
          <w:szCs w:val="24"/>
          <w:u w:val="single"/>
          <w:lang w:eastAsia="ko-KR"/>
        </w:rPr>
      </w:pPr>
      <w:r w:rsidRPr="00DF0788">
        <w:rPr>
          <w:rFonts w:eastAsia="Batang"/>
          <w:color w:val="000000"/>
          <w:szCs w:val="24"/>
          <w:u w:val="single"/>
          <w:lang w:eastAsia="ko-KR"/>
        </w:rPr>
        <w:t>2. Решение геометрических задач повышенного уровня сложности.</w:t>
      </w:r>
    </w:p>
    <w:p w:rsidR="00830B06" w:rsidRPr="008F48A1" w:rsidRDefault="00830B06" w:rsidP="008F48A1">
      <w:pPr>
        <w:pStyle w:val="NoSpacing"/>
        <w:rPr>
          <w:color w:val="000000"/>
          <w:sz w:val="24"/>
          <w:szCs w:val="24"/>
          <w:u w:val="single"/>
        </w:rPr>
      </w:pPr>
      <w:r w:rsidRPr="008F48A1">
        <w:rPr>
          <w:rFonts w:eastAsia="Batang"/>
          <w:color w:val="000000"/>
          <w:sz w:val="24"/>
          <w:szCs w:val="24"/>
          <w:u w:val="single"/>
          <w:lang w:eastAsia="ko-KR"/>
        </w:rPr>
        <w:t xml:space="preserve">По данному вопросу выступила </w:t>
      </w:r>
      <w:r w:rsidRPr="008F48A1">
        <w:rPr>
          <w:color w:val="000000"/>
          <w:sz w:val="24"/>
          <w:szCs w:val="24"/>
          <w:u w:val="single"/>
        </w:rPr>
        <w:t>Матвеева  Л.В.,учитель математики 1К МОАУ СОШ № 43</w:t>
      </w:r>
    </w:p>
    <w:p w:rsidR="00830B06" w:rsidRDefault="00830B06" w:rsidP="007F615F">
      <w:pPr>
        <w:shd w:val="clear" w:color="auto" w:fill="FFFFFF"/>
        <w:spacing w:before="90" w:after="300"/>
        <w:jc w:val="both"/>
        <w:rPr>
          <w:szCs w:val="24"/>
        </w:rPr>
      </w:pPr>
      <w:r>
        <w:rPr>
          <w:rFonts w:eastAsia="Batang"/>
          <w:color w:val="000000"/>
          <w:szCs w:val="24"/>
          <w:lang w:eastAsia="ko-KR"/>
        </w:rPr>
        <w:t>Она разобрала решение 5 геометрических задач повышенного уровня сложности № 23 ОГЭ.</w:t>
      </w:r>
      <w:r w:rsidRPr="007F615F">
        <w:rPr>
          <w:szCs w:val="24"/>
        </w:rPr>
        <w:t xml:space="preserve"> </w:t>
      </w:r>
      <w:r>
        <w:rPr>
          <w:szCs w:val="24"/>
        </w:rPr>
        <w:t>(Практический материал прилагается)</w:t>
      </w:r>
    </w:p>
    <w:p w:rsidR="00830B06" w:rsidRDefault="00830B06" w:rsidP="007F615F">
      <w:pPr>
        <w:shd w:val="clear" w:color="auto" w:fill="FFFFFF"/>
        <w:spacing w:before="90" w:after="300"/>
        <w:jc w:val="both"/>
        <w:rPr>
          <w:color w:val="000000"/>
          <w:szCs w:val="24"/>
          <w:u w:val="single"/>
        </w:rPr>
      </w:pPr>
      <w:r w:rsidRPr="00ED0D81">
        <w:rPr>
          <w:szCs w:val="24"/>
          <w:u w:val="single"/>
        </w:rPr>
        <w:t>3.</w:t>
      </w:r>
      <w:r w:rsidRPr="00ED0D81">
        <w:rPr>
          <w:color w:val="000000"/>
          <w:szCs w:val="24"/>
          <w:u w:val="single"/>
        </w:rPr>
        <w:t xml:space="preserve"> Решение задач на смеси и сплавы в ОГЭ</w:t>
      </w:r>
    </w:p>
    <w:p w:rsidR="00830B06" w:rsidRPr="00ED0D81" w:rsidRDefault="00830B06" w:rsidP="00ED0D81">
      <w:pPr>
        <w:pStyle w:val="NoSpacing"/>
        <w:rPr>
          <w:color w:val="000000"/>
          <w:szCs w:val="24"/>
          <w:u w:val="single"/>
        </w:rPr>
      </w:pPr>
      <w:r w:rsidRPr="00ED0D81">
        <w:rPr>
          <w:rFonts w:eastAsia="Batang"/>
          <w:color w:val="000000"/>
          <w:sz w:val="24"/>
          <w:szCs w:val="24"/>
          <w:u w:val="single"/>
          <w:lang w:eastAsia="ko-KR"/>
        </w:rPr>
        <w:t>По данному вопросу выступила</w:t>
      </w:r>
      <w:r w:rsidRPr="00ED0D81">
        <w:rPr>
          <w:color w:val="000000"/>
          <w:szCs w:val="24"/>
          <w:u w:val="single"/>
        </w:rPr>
        <w:t xml:space="preserve"> Черкасова Ю.А., учитель математики 1К МОАУ СОШ № 43</w:t>
      </w:r>
    </w:p>
    <w:p w:rsidR="00830B06" w:rsidRDefault="00830B06" w:rsidP="00ED0D81">
      <w:pPr>
        <w:shd w:val="clear" w:color="auto" w:fill="FFFFFF"/>
        <w:spacing w:before="90" w:after="300"/>
        <w:jc w:val="both"/>
        <w:rPr>
          <w:szCs w:val="24"/>
        </w:rPr>
      </w:pPr>
      <w:r>
        <w:rPr>
          <w:rFonts w:eastAsia="Batang"/>
          <w:color w:val="000000"/>
          <w:szCs w:val="24"/>
          <w:lang w:eastAsia="ko-KR"/>
        </w:rPr>
        <w:t>Она разобрала решение 5 геометрических задач повышенного уровня сложности № 23 ОГЭ.</w:t>
      </w:r>
      <w:r w:rsidRPr="007F615F">
        <w:rPr>
          <w:szCs w:val="24"/>
        </w:rPr>
        <w:t xml:space="preserve"> </w:t>
      </w:r>
      <w:r>
        <w:rPr>
          <w:szCs w:val="24"/>
        </w:rPr>
        <w:t>(Практический материал прилагается)</w:t>
      </w:r>
    </w:p>
    <w:p w:rsidR="00830B06" w:rsidRPr="007F615F" w:rsidRDefault="00830B06" w:rsidP="007F615F">
      <w:pPr>
        <w:pStyle w:val="NoSpacing"/>
        <w:jc w:val="both"/>
        <w:rPr>
          <w:iCs/>
          <w:color w:val="000000"/>
          <w:sz w:val="24"/>
          <w:szCs w:val="24"/>
          <w:u w:val="single"/>
        </w:rPr>
      </w:pPr>
      <w:r>
        <w:rPr>
          <w:bCs/>
          <w:iCs/>
          <w:color w:val="000000"/>
          <w:sz w:val="24"/>
          <w:szCs w:val="24"/>
          <w:u w:val="single"/>
        </w:rPr>
        <w:t>4</w:t>
      </w:r>
      <w:r w:rsidRPr="007F615F">
        <w:rPr>
          <w:bCs/>
          <w:iCs/>
          <w:color w:val="000000"/>
          <w:sz w:val="24"/>
          <w:szCs w:val="24"/>
          <w:u w:val="single"/>
        </w:rPr>
        <w:t>.</w:t>
      </w:r>
      <w:r w:rsidRPr="007F615F">
        <w:rPr>
          <w:iCs/>
          <w:color w:val="000000"/>
          <w:sz w:val="24"/>
          <w:szCs w:val="24"/>
          <w:u w:val="single"/>
        </w:rPr>
        <w:t xml:space="preserve"> Педагоги задали вопросы по интересующим их темам, обсудили дальнейшую работу.</w:t>
      </w:r>
    </w:p>
    <w:p w:rsidR="00830B06" w:rsidRDefault="00830B06" w:rsidP="00122471">
      <w:pPr>
        <w:pStyle w:val="NoSpacing"/>
        <w:ind w:left="567"/>
        <w:jc w:val="both"/>
        <w:rPr>
          <w:bCs/>
          <w:iCs/>
          <w:color w:val="000000"/>
        </w:rPr>
      </w:pPr>
    </w:p>
    <w:p w:rsidR="00830B06" w:rsidRDefault="00830B06" w:rsidP="00F85D5C">
      <w:pPr>
        <w:jc w:val="both"/>
        <w:rPr>
          <w:i/>
          <w:color w:val="000000"/>
          <w:szCs w:val="24"/>
          <w:u w:val="single"/>
        </w:rPr>
      </w:pPr>
      <w:r w:rsidRPr="004B7650">
        <w:rPr>
          <w:i/>
          <w:color w:val="000000"/>
          <w:szCs w:val="24"/>
          <w:u w:val="single"/>
        </w:rPr>
        <w:t>Решение:</w:t>
      </w:r>
    </w:p>
    <w:p w:rsidR="00830B06" w:rsidRPr="007F615F" w:rsidRDefault="00830B06" w:rsidP="00F85D5C">
      <w:pPr>
        <w:jc w:val="both"/>
        <w:rPr>
          <w:iCs/>
          <w:color w:val="000000"/>
          <w:szCs w:val="24"/>
        </w:rPr>
      </w:pPr>
      <w:r w:rsidRPr="007F615F">
        <w:rPr>
          <w:iCs/>
          <w:color w:val="000000"/>
          <w:szCs w:val="24"/>
        </w:rPr>
        <w:t>1.Принять информацию к сведению</w:t>
      </w:r>
    </w:p>
    <w:p w:rsidR="00830B06" w:rsidRDefault="00830B06" w:rsidP="00122471">
      <w:pPr>
        <w:pStyle w:val="ListParagraph"/>
        <w:ind w:left="0"/>
        <w:jc w:val="both"/>
        <w:rPr>
          <w:szCs w:val="24"/>
        </w:rPr>
      </w:pPr>
      <w:r>
        <w:rPr>
          <w:color w:val="000000"/>
          <w:szCs w:val="24"/>
        </w:rPr>
        <w:t>2</w:t>
      </w:r>
      <w:r w:rsidRPr="002E7ED7">
        <w:rPr>
          <w:color w:val="000000"/>
          <w:szCs w:val="24"/>
        </w:rPr>
        <w:t>.</w:t>
      </w:r>
      <w:r w:rsidRPr="002E7ED7">
        <w:rPr>
          <w:szCs w:val="24"/>
        </w:rPr>
        <w:t>Использовать в своей работе предложенные методические приемы и технологии по повышению процентного рейти</w:t>
      </w:r>
      <w:r>
        <w:rPr>
          <w:szCs w:val="24"/>
        </w:rPr>
        <w:t xml:space="preserve">нга успешного выполнения задания № 23 и  предложенных типов задач на смеси и сплавы </w:t>
      </w:r>
      <w:r w:rsidRPr="002E7ED7">
        <w:rPr>
          <w:szCs w:val="24"/>
        </w:rPr>
        <w:t xml:space="preserve"> ОГЭ учащимися. </w:t>
      </w:r>
    </w:p>
    <w:p w:rsidR="00830B06" w:rsidRDefault="00830B06" w:rsidP="00ED0D81">
      <w:pPr>
        <w:jc w:val="both"/>
        <w:rPr>
          <w:color w:val="000000"/>
          <w:szCs w:val="24"/>
        </w:rPr>
      </w:pPr>
      <w:r>
        <w:rPr>
          <w:color w:val="000000"/>
          <w:szCs w:val="24"/>
        </w:rPr>
        <w:t>3.</w:t>
      </w:r>
      <w:r w:rsidRPr="00122471">
        <w:rPr>
          <w:color w:val="000000"/>
          <w:szCs w:val="24"/>
        </w:rPr>
        <w:t xml:space="preserve"> </w:t>
      </w:r>
      <w:r>
        <w:rPr>
          <w:color w:val="000000"/>
          <w:szCs w:val="24"/>
        </w:rPr>
        <w:t>Внедрять современные образовательные технологии в систему своей работы для повышения качества преподавания математики.</w:t>
      </w:r>
    </w:p>
    <w:p w:rsidR="00830B06" w:rsidRPr="002E7ED7" w:rsidRDefault="00830B06" w:rsidP="00ED0D81">
      <w:pPr>
        <w:pStyle w:val="ListParagraph"/>
        <w:ind w:left="0"/>
        <w:jc w:val="both"/>
        <w:rPr>
          <w:szCs w:val="24"/>
        </w:rPr>
      </w:pPr>
    </w:p>
    <w:p w:rsidR="00830B06" w:rsidRPr="002C6054" w:rsidRDefault="00830B06" w:rsidP="00122471">
      <w:pPr>
        <w:jc w:val="both"/>
        <w:rPr>
          <w:szCs w:val="24"/>
          <w:u w:val="single"/>
        </w:rPr>
      </w:pPr>
    </w:p>
    <w:p w:rsidR="00830B06" w:rsidRDefault="00830B06" w:rsidP="00122471">
      <w:pPr>
        <w:pStyle w:val="NoSpacing"/>
        <w:jc w:val="right"/>
      </w:pPr>
      <w:r>
        <w:t>Руководитель площадки Е.Н.Нимыкина</w:t>
      </w:r>
    </w:p>
    <w:p w:rsidR="00830B06" w:rsidRDefault="00830B06" w:rsidP="00122471"/>
    <w:p w:rsidR="00830B06" w:rsidRPr="004B7650" w:rsidRDefault="00830B06" w:rsidP="00F85D5C">
      <w:pPr>
        <w:jc w:val="both"/>
        <w:rPr>
          <w:i/>
          <w:color w:val="000000"/>
          <w:szCs w:val="24"/>
          <w:u w:val="single"/>
        </w:rPr>
      </w:pPr>
    </w:p>
    <w:sectPr w:rsidR="00830B06" w:rsidRPr="004B7650" w:rsidSect="001B74AD">
      <w:pgSz w:w="11906" w:h="16838"/>
      <w:pgMar w:top="709" w:right="424"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56D0"/>
    <w:multiLevelType w:val="hybridMultilevel"/>
    <w:tmpl w:val="3D486E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7A70C1"/>
    <w:multiLevelType w:val="hybridMultilevel"/>
    <w:tmpl w:val="613A439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6B554FF"/>
    <w:multiLevelType w:val="hybridMultilevel"/>
    <w:tmpl w:val="89B218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BC47059"/>
    <w:multiLevelType w:val="hybridMultilevel"/>
    <w:tmpl w:val="991896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E040F0"/>
    <w:multiLevelType w:val="hybridMultilevel"/>
    <w:tmpl w:val="5A2A934C"/>
    <w:lvl w:ilvl="0" w:tplc="48320EB0">
      <w:start w:val="1"/>
      <w:numFmt w:val="decimal"/>
      <w:lvlText w:val="%1."/>
      <w:lvlJc w:val="left"/>
      <w:pPr>
        <w:ind w:left="720" w:hanging="360"/>
      </w:pPr>
      <w:rPr>
        <w:rFonts w:cs="Times New Roman"/>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6345DA"/>
    <w:multiLevelType w:val="hybridMultilevel"/>
    <w:tmpl w:val="E3DCF4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AC03E6D"/>
    <w:multiLevelType w:val="hybridMultilevel"/>
    <w:tmpl w:val="55784E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804FAE"/>
    <w:multiLevelType w:val="hybridMultilevel"/>
    <w:tmpl w:val="58E6F0C4"/>
    <w:lvl w:ilvl="0" w:tplc="5922CF0E">
      <w:start w:val="1"/>
      <w:numFmt w:val="decimal"/>
      <w:lvlText w:val="%1."/>
      <w:lvlJc w:val="left"/>
      <w:pPr>
        <w:ind w:left="644" w:hanging="360"/>
      </w:pPr>
      <w:rPr>
        <w:rFonts w:cs="Times New Roman"/>
        <w:sz w:val="24"/>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4070532E"/>
    <w:multiLevelType w:val="hybridMultilevel"/>
    <w:tmpl w:val="AE6E1F4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40793168"/>
    <w:multiLevelType w:val="hybridMultilevel"/>
    <w:tmpl w:val="178E241C"/>
    <w:lvl w:ilvl="0" w:tplc="48320EB0">
      <w:start w:val="1"/>
      <w:numFmt w:val="decimal"/>
      <w:lvlText w:val="%1."/>
      <w:lvlJc w:val="left"/>
      <w:pPr>
        <w:ind w:left="2148" w:hanging="360"/>
      </w:pPr>
      <w:rPr>
        <w:rFonts w:cs="Times New Roman"/>
        <w:sz w:val="24"/>
      </w:rPr>
    </w:lvl>
    <w:lvl w:ilvl="1" w:tplc="8ABA7D02">
      <w:start w:val="1"/>
      <w:numFmt w:val="decimal"/>
      <w:lvlText w:val="%2."/>
      <w:lvlJc w:val="left"/>
      <w:pPr>
        <w:ind w:left="644" w:hanging="360"/>
      </w:pPr>
      <w:rPr>
        <w:rFonts w:cs="Times New Roman"/>
        <w:b w:val="0"/>
        <w:sz w:val="24"/>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nsid w:val="457F58A1"/>
    <w:multiLevelType w:val="hybridMultilevel"/>
    <w:tmpl w:val="D8C4899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45EE79E0"/>
    <w:multiLevelType w:val="hybridMultilevel"/>
    <w:tmpl w:val="A50A0DCC"/>
    <w:lvl w:ilvl="0" w:tplc="A6745514">
      <w:start w:val="1"/>
      <w:numFmt w:val="bullet"/>
      <w:lvlText w:val="•"/>
      <w:lvlJc w:val="left"/>
      <w:pPr>
        <w:tabs>
          <w:tab w:val="num" w:pos="720"/>
        </w:tabs>
        <w:ind w:left="720" w:hanging="360"/>
      </w:pPr>
      <w:rPr>
        <w:rFonts w:ascii="Arial" w:hAnsi="Arial" w:hint="default"/>
      </w:rPr>
    </w:lvl>
    <w:lvl w:ilvl="1" w:tplc="5D504E5A" w:tentative="1">
      <w:start w:val="1"/>
      <w:numFmt w:val="bullet"/>
      <w:lvlText w:val="•"/>
      <w:lvlJc w:val="left"/>
      <w:pPr>
        <w:tabs>
          <w:tab w:val="num" w:pos="1440"/>
        </w:tabs>
        <w:ind w:left="1440" w:hanging="360"/>
      </w:pPr>
      <w:rPr>
        <w:rFonts w:ascii="Arial" w:hAnsi="Arial" w:hint="default"/>
      </w:rPr>
    </w:lvl>
    <w:lvl w:ilvl="2" w:tplc="259A0750" w:tentative="1">
      <w:start w:val="1"/>
      <w:numFmt w:val="bullet"/>
      <w:lvlText w:val="•"/>
      <w:lvlJc w:val="left"/>
      <w:pPr>
        <w:tabs>
          <w:tab w:val="num" w:pos="2160"/>
        </w:tabs>
        <w:ind w:left="2160" w:hanging="360"/>
      </w:pPr>
      <w:rPr>
        <w:rFonts w:ascii="Arial" w:hAnsi="Arial" w:hint="default"/>
      </w:rPr>
    </w:lvl>
    <w:lvl w:ilvl="3" w:tplc="D3724FF0" w:tentative="1">
      <w:start w:val="1"/>
      <w:numFmt w:val="bullet"/>
      <w:lvlText w:val="•"/>
      <w:lvlJc w:val="left"/>
      <w:pPr>
        <w:tabs>
          <w:tab w:val="num" w:pos="2880"/>
        </w:tabs>
        <w:ind w:left="2880" w:hanging="360"/>
      </w:pPr>
      <w:rPr>
        <w:rFonts w:ascii="Arial" w:hAnsi="Arial" w:hint="default"/>
      </w:rPr>
    </w:lvl>
    <w:lvl w:ilvl="4" w:tplc="1BBEBD4A" w:tentative="1">
      <w:start w:val="1"/>
      <w:numFmt w:val="bullet"/>
      <w:lvlText w:val="•"/>
      <w:lvlJc w:val="left"/>
      <w:pPr>
        <w:tabs>
          <w:tab w:val="num" w:pos="3600"/>
        </w:tabs>
        <w:ind w:left="3600" w:hanging="360"/>
      </w:pPr>
      <w:rPr>
        <w:rFonts w:ascii="Arial" w:hAnsi="Arial" w:hint="default"/>
      </w:rPr>
    </w:lvl>
    <w:lvl w:ilvl="5" w:tplc="422046BE" w:tentative="1">
      <w:start w:val="1"/>
      <w:numFmt w:val="bullet"/>
      <w:lvlText w:val="•"/>
      <w:lvlJc w:val="left"/>
      <w:pPr>
        <w:tabs>
          <w:tab w:val="num" w:pos="4320"/>
        </w:tabs>
        <w:ind w:left="4320" w:hanging="360"/>
      </w:pPr>
      <w:rPr>
        <w:rFonts w:ascii="Arial" w:hAnsi="Arial" w:hint="default"/>
      </w:rPr>
    </w:lvl>
    <w:lvl w:ilvl="6" w:tplc="56A8DF64" w:tentative="1">
      <w:start w:val="1"/>
      <w:numFmt w:val="bullet"/>
      <w:lvlText w:val="•"/>
      <w:lvlJc w:val="left"/>
      <w:pPr>
        <w:tabs>
          <w:tab w:val="num" w:pos="5040"/>
        </w:tabs>
        <w:ind w:left="5040" w:hanging="360"/>
      </w:pPr>
      <w:rPr>
        <w:rFonts w:ascii="Arial" w:hAnsi="Arial" w:hint="default"/>
      </w:rPr>
    </w:lvl>
    <w:lvl w:ilvl="7" w:tplc="8A686088" w:tentative="1">
      <w:start w:val="1"/>
      <w:numFmt w:val="bullet"/>
      <w:lvlText w:val="•"/>
      <w:lvlJc w:val="left"/>
      <w:pPr>
        <w:tabs>
          <w:tab w:val="num" w:pos="5760"/>
        </w:tabs>
        <w:ind w:left="5760" w:hanging="360"/>
      </w:pPr>
      <w:rPr>
        <w:rFonts w:ascii="Arial" w:hAnsi="Arial" w:hint="default"/>
      </w:rPr>
    </w:lvl>
    <w:lvl w:ilvl="8" w:tplc="D7FC84BE" w:tentative="1">
      <w:start w:val="1"/>
      <w:numFmt w:val="bullet"/>
      <w:lvlText w:val="•"/>
      <w:lvlJc w:val="left"/>
      <w:pPr>
        <w:tabs>
          <w:tab w:val="num" w:pos="6480"/>
        </w:tabs>
        <w:ind w:left="6480" w:hanging="360"/>
      </w:pPr>
      <w:rPr>
        <w:rFonts w:ascii="Arial" w:hAnsi="Arial" w:hint="default"/>
      </w:rPr>
    </w:lvl>
  </w:abstractNum>
  <w:abstractNum w:abstractNumId="12">
    <w:nsid w:val="4AA8611D"/>
    <w:multiLevelType w:val="hybridMultilevel"/>
    <w:tmpl w:val="D2BAD8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6FA0D23"/>
    <w:multiLevelType w:val="hybridMultilevel"/>
    <w:tmpl w:val="6F8499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FE21BB5"/>
    <w:multiLevelType w:val="hybridMultilevel"/>
    <w:tmpl w:val="BE0EB9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93157C8"/>
    <w:multiLevelType w:val="multilevel"/>
    <w:tmpl w:val="C6FC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DA1C4E"/>
    <w:multiLevelType w:val="hybridMultilevel"/>
    <w:tmpl w:val="54B289C8"/>
    <w:lvl w:ilvl="0" w:tplc="48320EB0">
      <w:start w:val="1"/>
      <w:numFmt w:val="decimal"/>
      <w:lvlText w:val="%1."/>
      <w:lvlJc w:val="left"/>
      <w:pPr>
        <w:ind w:left="1440" w:hanging="360"/>
      </w:pPr>
      <w:rPr>
        <w:rFonts w:cs="Times New Roman"/>
        <w:sz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7719534B"/>
    <w:multiLevelType w:val="hybridMultilevel"/>
    <w:tmpl w:val="A30816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78966417"/>
    <w:multiLevelType w:val="hybridMultilevel"/>
    <w:tmpl w:val="FF3E9340"/>
    <w:lvl w:ilvl="0" w:tplc="48320EB0">
      <w:start w:val="1"/>
      <w:numFmt w:val="decimal"/>
      <w:lvlText w:val="%1."/>
      <w:lvlJc w:val="left"/>
      <w:pPr>
        <w:ind w:left="644" w:hanging="360"/>
      </w:pPr>
      <w:rPr>
        <w:rFonts w:cs="Times New Roman"/>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ACE7A31"/>
    <w:multiLevelType w:val="hybridMultilevel"/>
    <w:tmpl w:val="6A06D8AC"/>
    <w:lvl w:ilvl="0" w:tplc="DEA86998">
      <w:start w:val="1"/>
      <w:numFmt w:val="decimal"/>
      <w:lvlText w:val="%1."/>
      <w:lvlJc w:val="left"/>
      <w:pPr>
        <w:ind w:left="720" w:hanging="360"/>
      </w:pPr>
      <w:rPr>
        <w:rFonts w:cs="Times New Roman" w:hint="default"/>
        <w:i w:val="0"/>
        <w:color w:val="00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1"/>
  </w:num>
  <w:num w:numId="5">
    <w:abstractNumId w:val="17"/>
  </w:num>
  <w:num w:numId="6">
    <w:abstractNumId w:val="3"/>
  </w:num>
  <w:num w:numId="7">
    <w:abstractNumId w:val="7"/>
  </w:num>
  <w:num w:numId="8">
    <w:abstractNumId w:val="6"/>
  </w:num>
  <w:num w:numId="9">
    <w:abstractNumId w:val="4"/>
  </w:num>
  <w:num w:numId="10">
    <w:abstractNumId w:val="16"/>
  </w:num>
  <w:num w:numId="11">
    <w:abstractNumId w:val="9"/>
  </w:num>
  <w:num w:numId="12">
    <w:abstractNumId w:val="0"/>
  </w:num>
  <w:num w:numId="13">
    <w:abstractNumId w:val="13"/>
  </w:num>
  <w:num w:numId="14">
    <w:abstractNumId w:val="10"/>
  </w:num>
  <w:num w:numId="15">
    <w:abstractNumId w:val="19"/>
  </w:num>
  <w:num w:numId="16">
    <w:abstractNumId w:val="14"/>
  </w:num>
  <w:num w:numId="17">
    <w:abstractNumId w:val="5"/>
  </w:num>
  <w:num w:numId="18">
    <w:abstractNumId w:val="2"/>
  </w:num>
  <w:num w:numId="19">
    <w:abstractNumId w:val="18"/>
  </w:num>
  <w:num w:numId="20">
    <w:abstractNumId w:val="12"/>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5D5C"/>
    <w:rsid w:val="0001436D"/>
    <w:rsid w:val="00037054"/>
    <w:rsid w:val="00082D56"/>
    <w:rsid w:val="000C42D6"/>
    <w:rsid w:val="000E6ADA"/>
    <w:rsid w:val="00122471"/>
    <w:rsid w:val="001622A0"/>
    <w:rsid w:val="001A6439"/>
    <w:rsid w:val="001B74AD"/>
    <w:rsid w:val="001C7883"/>
    <w:rsid w:val="001F78CE"/>
    <w:rsid w:val="00261484"/>
    <w:rsid w:val="00262C97"/>
    <w:rsid w:val="002637FD"/>
    <w:rsid w:val="00280794"/>
    <w:rsid w:val="00282600"/>
    <w:rsid w:val="00291C2E"/>
    <w:rsid w:val="00294263"/>
    <w:rsid w:val="00295952"/>
    <w:rsid w:val="00295C7A"/>
    <w:rsid w:val="002A0A5C"/>
    <w:rsid w:val="002C1F78"/>
    <w:rsid w:val="002C6054"/>
    <w:rsid w:val="002E7ED7"/>
    <w:rsid w:val="002F4900"/>
    <w:rsid w:val="00306855"/>
    <w:rsid w:val="00364DE0"/>
    <w:rsid w:val="003F47FD"/>
    <w:rsid w:val="003F5038"/>
    <w:rsid w:val="00416255"/>
    <w:rsid w:val="00422651"/>
    <w:rsid w:val="004349EF"/>
    <w:rsid w:val="004374A2"/>
    <w:rsid w:val="00470E9F"/>
    <w:rsid w:val="00483104"/>
    <w:rsid w:val="00495A6C"/>
    <w:rsid w:val="004A6BE0"/>
    <w:rsid w:val="004B32E3"/>
    <w:rsid w:val="004B7650"/>
    <w:rsid w:val="00564F03"/>
    <w:rsid w:val="005948ED"/>
    <w:rsid w:val="006051AE"/>
    <w:rsid w:val="0061640F"/>
    <w:rsid w:val="00645BE4"/>
    <w:rsid w:val="00663361"/>
    <w:rsid w:val="00672A30"/>
    <w:rsid w:val="00685C67"/>
    <w:rsid w:val="006E1AFA"/>
    <w:rsid w:val="0073012E"/>
    <w:rsid w:val="007501FB"/>
    <w:rsid w:val="007A2AF6"/>
    <w:rsid w:val="007E6675"/>
    <w:rsid w:val="007F615F"/>
    <w:rsid w:val="00813BD2"/>
    <w:rsid w:val="00830B06"/>
    <w:rsid w:val="00836951"/>
    <w:rsid w:val="008945BB"/>
    <w:rsid w:val="008C3E36"/>
    <w:rsid w:val="008F48A1"/>
    <w:rsid w:val="00904CC1"/>
    <w:rsid w:val="00922811"/>
    <w:rsid w:val="009420DA"/>
    <w:rsid w:val="009520B1"/>
    <w:rsid w:val="00956BF7"/>
    <w:rsid w:val="009B154E"/>
    <w:rsid w:val="009C6822"/>
    <w:rsid w:val="00A022C6"/>
    <w:rsid w:val="00A108E2"/>
    <w:rsid w:val="00A36E63"/>
    <w:rsid w:val="00A61970"/>
    <w:rsid w:val="00AC7076"/>
    <w:rsid w:val="00AF1270"/>
    <w:rsid w:val="00B05CA4"/>
    <w:rsid w:val="00B51B91"/>
    <w:rsid w:val="00B629BC"/>
    <w:rsid w:val="00B83645"/>
    <w:rsid w:val="00BC5F13"/>
    <w:rsid w:val="00C10677"/>
    <w:rsid w:val="00C43CA3"/>
    <w:rsid w:val="00C44311"/>
    <w:rsid w:val="00C876A7"/>
    <w:rsid w:val="00C97132"/>
    <w:rsid w:val="00CE732B"/>
    <w:rsid w:val="00CF1A5F"/>
    <w:rsid w:val="00D14502"/>
    <w:rsid w:val="00D14D58"/>
    <w:rsid w:val="00D30C21"/>
    <w:rsid w:val="00DD1601"/>
    <w:rsid w:val="00DE4DAB"/>
    <w:rsid w:val="00DE56CD"/>
    <w:rsid w:val="00DF0788"/>
    <w:rsid w:val="00E3180C"/>
    <w:rsid w:val="00E46DA1"/>
    <w:rsid w:val="00E50D55"/>
    <w:rsid w:val="00E55120"/>
    <w:rsid w:val="00E60DFB"/>
    <w:rsid w:val="00E61D79"/>
    <w:rsid w:val="00EA1A29"/>
    <w:rsid w:val="00ED0D81"/>
    <w:rsid w:val="00EE40DE"/>
    <w:rsid w:val="00F23613"/>
    <w:rsid w:val="00F31CF2"/>
    <w:rsid w:val="00F333A8"/>
    <w:rsid w:val="00F85D5C"/>
    <w:rsid w:val="00F96717"/>
    <w:rsid w:val="00FA6C8A"/>
    <w:rsid w:val="00FB3A4A"/>
    <w:rsid w:val="00FB6C90"/>
    <w:rsid w:val="00FD4A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D5C"/>
    <w:rPr>
      <w:rFonts w:ascii="Times New Roman" w:eastAsia="Times New Roman" w:hAnsi="Times New Roman"/>
      <w:sz w:val="24"/>
      <w:lang w:eastAsia="en-US"/>
    </w:rPr>
  </w:style>
  <w:style w:type="paragraph" w:styleId="Heading1">
    <w:name w:val="heading 1"/>
    <w:basedOn w:val="Normal"/>
    <w:link w:val="Heading1Char"/>
    <w:uiPriority w:val="99"/>
    <w:qFormat/>
    <w:locked/>
    <w:rsid w:val="00DF0788"/>
    <w:pPr>
      <w:spacing w:before="100" w:beforeAutospacing="1" w:after="100" w:afterAutospacing="1"/>
      <w:outlineLvl w:val="0"/>
    </w:pPr>
    <w:rPr>
      <w:rFonts w:eastAsia="Calibri"/>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0788"/>
    <w:rPr>
      <w:rFonts w:cs="Times New Roman"/>
      <w:b/>
      <w:bCs/>
      <w:kern w:val="36"/>
      <w:sz w:val="48"/>
      <w:szCs w:val="48"/>
      <w:lang w:val="ru-RU" w:eastAsia="ru-RU" w:bidi="ar-SA"/>
    </w:rPr>
  </w:style>
  <w:style w:type="character" w:customStyle="1" w:styleId="BodyTextIndentChar">
    <w:name w:val="Body Text Indent Char"/>
    <w:uiPriority w:val="99"/>
    <w:locked/>
    <w:rsid w:val="00F85D5C"/>
    <w:rPr>
      <w:rFonts w:ascii="Calibri" w:hAnsi="Calibri"/>
      <w:sz w:val="28"/>
      <w:lang w:eastAsia="ru-RU"/>
    </w:rPr>
  </w:style>
  <w:style w:type="paragraph" w:styleId="BodyTextIndent">
    <w:name w:val="Body Text Indent"/>
    <w:basedOn w:val="Normal"/>
    <w:link w:val="BodyTextIndentChar1"/>
    <w:uiPriority w:val="99"/>
    <w:rsid w:val="00F85D5C"/>
    <w:pPr>
      <w:ind w:firstLine="720"/>
      <w:jc w:val="both"/>
    </w:pPr>
    <w:rPr>
      <w:rFonts w:ascii="Calibri" w:eastAsia="Calibri" w:hAnsi="Calibri"/>
      <w:sz w:val="28"/>
      <w:szCs w:val="20"/>
      <w:lang w:eastAsia="ru-RU"/>
    </w:rPr>
  </w:style>
  <w:style w:type="character" w:customStyle="1" w:styleId="BodyTextIndentChar1">
    <w:name w:val="Body Text Indent Char1"/>
    <w:basedOn w:val="DefaultParagraphFont"/>
    <w:link w:val="BodyTextIndent"/>
    <w:uiPriority w:val="99"/>
    <w:semiHidden/>
    <w:locked/>
    <w:rsid w:val="00261484"/>
    <w:rPr>
      <w:rFonts w:ascii="Times New Roman" w:hAnsi="Times New Roman" w:cs="Times New Roman"/>
      <w:sz w:val="24"/>
      <w:lang w:eastAsia="en-US"/>
    </w:rPr>
  </w:style>
  <w:style w:type="character" w:customStyle="1" w:styleId="1">
    <w:name w:val="Основной текст с отступом Знак1"/>
    <w:basedOn w:val="DefaultParagraphFont"/>
    <w:uiPriority w:val="99"/>
    <w:semiHidden/>
    <w:rsid w:val="00F85D5C"/>
    <w:rPr>
      <w:rFonts w:ascii="Times New Roman" w:hAnsi="Times New Roman" w:cs="Times New Roman"/>
      <w:sz w:val="24"/>
    </w:rPr>
  </w:style>
  <w:style w:type="paragraph" w:customStyle="1" w:styleId="10">
    <w:name w:val="Абзац списка1"/>
    <w:basedOn w:val="Normal"/>
    <w:uiPriority w:val="99"/>
    <w:rsid w:val="00F85D5C"/>
    <w:pPr>
      <w:ind w:left="720"/>
      <w:contextualSpacing/>
    </w:pPr>
  </w:style>
  <w:style w:type="paragraph" w:styleId="ListParagraph">
    <w:name w:val="List Paragraph"/>
    <w:basedOn w:val="Normal"/>
    <w:uiPriority w:val="99"/>
    <w:qFormat/>
    <w:rsid w:val="0061640F"/>
    <w:pPr>
      <w:ind w:left="720"/>
      <w:contextualSpacing/>
    </w:pPr>
  </w:style>
  <w:style w:type="paragraph" w:styleId="NoSpacing">
    <w:name w:val="No Spacing"/>
    <w:link w:val="NoSpacingChar"/>
    <w:uiPriority w:val="99"/>
    <w:qFormat/>
    <w:rsid w:val="00DE4DAB"/>
    <w:rPr>
      <w:rFonts w:ascii="Times New Roman" w:hAnsi="Times New Roman"/>
    </w:rPr>
  </w:style>
  <w:style w:type="paragraph" w:styleId="NormalWeb">
    <w:name w:val="Normal (Web)"/>
    <w:basedOn w:val="Normal"/>
    <w:uiPriority w:val="99"/>
    <w:rsid w:val="006E1AFA"/>
    <w:pPr>
      <w:spacing w:before="100" w:beforeAutospacing="1" w:after="100" w:afterAutospacing="1"/>
    </w:pPr>
    <w:rPr>
      <w:szCs w:val="24"/>
      <w:lang w:eastAsia="ru-RU"/>
    </w:rPr>
  </w:style>
  <w:style w:type="character" w:styleId="Strong">
    <w:name w:val="Strong"/>
    <w:basedOn w:val="DefaultParagraphFont"/>
    <w:uiPriority w:val="99"/>
    <w:qFormat/>
    <w:rsid w:val="003F5038"/>
    <w:rPr>
      <w:rFonts w:cs="Times New Roman"/>
      <w:b/>
      <w:bCs/>
    </w:rPr>
  </w:style>
  <w:style w:type="character" w:customStyle="1" w:styleId="NoSpacingChar">
    <w:name w:val="No Spacing Char"/>
    <w:link w:val="NoSpacing"/>
    <w:uiPriority w:val="99"/>
    <w:locked/>
    <w:rsid w:val="003F5038"/>
    <w:rPr>
      <w:rFonts w:ascii="Times New Roman" w:hAnsi="Times New Roman"/>
      <w:sz w:val="22"/>
    </w:rPr>
  </w:style>
  <w:style w:type="character" w:styleId="Hyperlink">
    <w:name w:val="Hyperlink"/>
    <w:basedOn w:val="DefaultParagraphFont"/>
    <w:uiPriority w:val="99"/>
    <w:rsid w:val="001B74AD"/>
    <w:rPr>
      <w:rFonts w:cs="Times New Roman"/>
      <w:color w:val="0000FF"/>
      <w:u w:val="single"/>
    </w:rPr>
  </w:style>
  <w:style w:type="table" w:styleId="TableGrid">
    <w:name w:val="Table Grid"/>
    <w:basedOn w:val="TableNormal"/>
    <w:uiPriority w:val="99"/>
    <w:locked/>
    <w:rsid w:val="00CF1A5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renderblockarticle-renderblockunstyled">
    <w:name w:val="article-render__block article-render__block_unstyled"/>
    <w:basedOn w:val="Normal"/>
    <w:uiPriority w:val="99"/>
    <w:rsid w:val="00DF0788"/>
    <w:pPr>
      <w:spacing w:before="100" w:beforeAutospacing="1" w:after="100" w:afterAutospacing="1"/>
    </w:pPr>
    <w:rPr>
      <w:rFonts w:eastAsia="Batang"/>
      <w:szCs w:val="24"/>
      <w:lang w:eastAsia="ko-KR"/>
    </w:rPr>
  </w:style>
  <w:style w:type="character" w:styleId="Emphasis">
    <w:name w:val="Emphasis"/>
    <w:basedOn w:val="DefaultParagraphFont"/>
    <w:uiPriority w:val="99"/>
    <w:qFormat/>
    <w:locked/>
    <w:rsid w:val="008F48A1"/>
    <w:rPr>
      <w:rFonts w:cs="Times New Roman"/>
      <w:i/>
      <w:iCs/>
    </w:rPr>
  </w:style>
</w:styles>
</file>

<file path=word/webSettings.xml><?xml version="1.0" encoding="utf-8"?>
<w:webSettings xmlns:r="http://schemas.openxmlformats.org/officeDocument/2006/relationships" xmlns:w="http://schemas.openxmlformats.org/wordprocessingml/2006/main">
  <w:divs>
    <w:div w:id="447621333">
      <w:marLeft w:val="0"/>
      <w:marRight w:val="0"/>
      <w:marTop w:val="0"/>
      <w:marBottom w:val="0"/>
      <w:divBdr>
        <w:top w:val="none" w:sz="0" w:space="0" w:color="auto"/>
        <w:left w:val="none" w:sz="0" w:space="0" w:color="auto"/>
        <w:bottom w:val="none" w:sz="0" w:space="0" w:color="auto"/>
        <w:right w:val="none" w:sz="0" w:space="0" w:color="auto"/>
      </w:divBdr>
    </w:div>
    <w:div w:id="447621336">
      <w:marLeft w:val="0"/>
      <w:marRight w:val="0"/>
      <w:marTop w:val="0"/>
      <w:marBottom w:val="0"/>
      <w:divBdr>
        <w:top w:val="none" w:sz="0" w:space="0" w:color="auto"/>
        <w:left w:val="none" w:sz="0" w:space="0" w:color="auto"/>
        <w:bottom w:val="none" w:sz="0" w:space="0" w:color="auto"/>
        <w:right w:val="none" w:sz="0" w:space="0" w:color="auto"/>
      </w:divBdr>
    </w:div>
    <w:div w:id="447621337">
      <w:marLeft w:val="0"/>
      <w:marRight w:val="0"/>
      <w:marTop w:val="0"/>
      <w:marBottom w:val="0"/>
      <w:divBdr>
        <w:top w:val="none" w:sz="0" w:space="0" w:color="auto"/>
        <w:left w:val="none" w:sz="0" w:space="0" w:color="auto"/>
        <w:bottom w:val="none" w:sz="0" w:space="0" w:color="auto"/>
        <w:right w:val="none" w:sz="0" w:space="0" w:color="auto"/>
      </w:divBdr>
    </w:div>
    <w:div w:id="447621340">
      <w:marLeft w:val="0"/>
      <w:marRight w:val="0"/>
      <w:marTop w:val="0"/>
      <w:marBottom w:val="0"/>
      <w:divBdr>
        <w:top w:val="none" w:sz="0" w:space="0" w:color="auto"/>
        <w:left w:val="none" w:sz="0" w:space="0" w:color="auto"/>
        <w:bottom w:val="none" w:sz="0" w:space="0" w:color="auto"/>
        <w:right w:val="none" w:sz="0" w:space="0" w:color="auto"/>
      </w:divBdr>
      <w:divsChild>
        <w:div w:id="447621335">
          <w:marLeft w:val="0"/>
          <w:marRight w:val="0"/>
          <w:marTop w:val="300"/>
          <w:marBottom w:val="300"/>
          <w:divBdr>
            <w:top w:val="none" w:sz="0" w:space="0" w:color="auto"/>
            <w:left w:val="none" w:sz="0" w:space="0" w:color="auto"/>
            <w:bottom w:val="none" w:sz="0" w:space="0" w:color="auto"/>
            <w:right w:val="none" w:sz="0" w:space="0" w:color="auto"/>
          </w:divBdr>
          <w:divsChild>
            <w:div w:id="447621339">
              <w:marLeft w:val="0"/>
              <w:marRight w:val="0"/>
              <w:marTop w:val="0"/>
              <w:marBottom w:val="0"/>
              <w:divBdr>
                <w:top w:val="none" w:sz="0" w:space="0" w:color="auto"/>
                <w:left w:val="none" w:sz="0" w:space="0" w:color="auto"/>
                <w:bottom w:val="none" w:sz="0" w:space="0" w:color="auto"/>
                <w:right w:val="none" w:sz="0" w:space="0" w:color="auto"/>
              </w:divBdr>
              <w:divsChild>
                <w:div w:id="447621338">
                  <w:marLeft w:val="0"/>
                  <w:marRight w:val="0"/>
                  <w:marTop w:val="0"/>
                  <w:marBottom w:val="0"/>
                  <w:divBdr>
                    <w:top w:val="none" w:sz="0" w:space="0" w:color="auto"/>
                    <w:left w:val="none" w:sz="0" w:space="0" w:color="auto"/>
                    <w:bottom w:val="none" w:sz="0" w:space="0" w:color="auto"/>
                    <w:right w:val="none" w:sz="0" w:space="0" w:color="auto"/>
                  </w:divBdr>
                  <w:divsChild>
                    <w:div w:id="4476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3</Pages>
  <Words>1124</Words>
  <Characters>6408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нгплороир</dc:creator>
  <cp:keywords/>
  <dc:description/>
  <cp:lastModifiedBy>User</cp:lastModifiedBy>
  <cp:revision>6</cp:revision>
  <cp:lastPrinted>2019-09-14T11:17:00Z</cp:lastPrinted>
  <dcterms:created xsi:type="dcterms:W3CDTF">2022-01-09T13:11:00Z</dcterms:created>
  <dcterms:modified xsi:type="dcterms:W3CDTF">2023-11-15T17:29:00Z</dcterms:modified>
</cp:coreProperties>
</file>