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B8" w:rsidRDefault="007F0BB8" w:rsidP="007F0BB8">
      <w:pPr>
        <w:spacing w:after="0" w:line="240" w:lineRule="auto"/>
        <w:rPr>
          <w:rFonts w:ascii="Times New Roman" w:eastAsia="Myriad" w:hAnsi="Times New Roman" w:cs="Times New Roman"/>
          <w:b/>
          <w:color w:val="404040"/>
          <w:sz w:val="24"/>
          <w:szCs w:val="24"/>
          <w:lang w:eastAsia="ru-RU"/>
        </w:rPr>
      </w:pPr>
      <w:r>
        <w:rPr>
          <w:rFonts w:ascii="Times New Roman" w:eastAsia="Myriad" w:hAnsi="Times New Roman" w:cs="Times New Roman"/>
          <w:b/>
          <w:color w:val="404040"/>
          <w:sz w:val="24"/>
          <w:szCs w:val="24"/>
          <w:lang w:eastAsia="ru-RU"/>
        </w:rPr>
        <w:t>Криволапова В. В., учитель СОШ № 53</w:t>
      </w:r>
    </w:p>
    <w:p w:rsidR="007F0BB8" w:rsidRDefault="007F0BB8" w:rsidP="007F0BB8">
      <w:pPr>
        <w:spacing w:after="0" w:line="240" w:lineRule="auto"/>
        <w:rPr>
          <w:rFonts w:ascii="Times New Roman" w:eastAsia="Myriad" w:hAnsi="Times New Roman" w:cs="Times New Roman"/>
          <w:b/>
          <w:color w:val="404040"/>
          <w:sz w:val="24"/>
          <w:szCs w:val="24"/>
          <w:lang w:eastAsia="ru-RU"/>
        </w:rPr>
      </w:pPr>
    </w:p>
    <w:p w:rsidR="007F0BB8" w:rsidRDefault="007F0BB8" w:rsidP="007F0BB8">
      <w:pPr>
        <w:spacing w:after="0" w:line="240" w:lineRule="auto"/>
        <w:rPr>
          <w:rFonts w:ascii="Times New Roman" w:eastAsia="Myriad" w:hAnsi="Times New Roman" w:cs="Times New Roman"/>
          <w:b/>
          <w:color w:val="404040"/>
          <w:sz w:val="24"/>
          <w:szCs w:val="24"/>
          <w:lang w:eastAsia="ru-RU"/>
        </w:rPr>
      </w:pPr>
      <w:r w:rsidRPr="007F0BB8">
        <w:rPr>
          <w:rFonts w:ascii="Times New Roman" w:eastAsia="Myriad" w:hAnsi="Times New Roman" w:cs="Times New Roman"/>
          <w:b/>
          <w:color w:val="404040"/>
          <w:sz w:val="24"/>
          <w:szCs w:val="24"/>
          <w:lang w:eastAsia="ru-RU"/>
        </w:rPr>
        <w:t>В новый учебный год с новыми требованиями: что меняют обновлённый ФГОС СОО и Примерные рабочие программы?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PT Sans Caption" w:eastAsia="Times New Roman" w:hAnsi="PT Sans Captio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7F0BB8">
        <w:rPr>
          <w:rFonts w:ascii="PT Sans Caption" w:eastAsia="Times New Roman" w:hAnsi="PT Sans Caption" w:cs="Times New Roman"/>
          <w:color w:val="333333"/>
          <w:sz w:val="24"/>
          <w:szCs w:val="24"/>
          <w:lang w:eastAsia="ru-RU"/>
        </w:rPr>
        <w:t>С 1 сентября 2023 вступят в силу изменения ФГОС. Новые стандарты учитывают современные требования, ставя перед учебными заведениями задачу обеспечить качественное образование и подготовку учащихся к жизни и труду. Вместе с обновленными ФГОС появляются новые рабочие программы, которые помогут педагогам эффективно организовать образовательный процесс в соответствии с новыми стандартами.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ФГОС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ФГОС</w:t>
      </w: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федеральные государственные образовательные стандарты. Обязательные требования к образованию, которые обязаны соблюдать все организации и сотрудники сферы образования.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Какие бывают ФГОС общего образования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 российских школ актуальны следующие документы:</w:t>
      </w:r>
    </w:p>
    <w:p w:rsidR="007F0BB8" w:rsidRPr="007F0BB8" w:rsidRDefault="007F0BB8" w:rsidP="007F0B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 начального общего образования (1–4-й классы);</w:t>
      </w:r>
    </w:p>
    <w:p w:rsidR="007F0BB8" w:rsidRPr="007F0BB8" w:rsidRDefault="007F0BB8" w:rsidP="007F0B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 основного общего образования (5–9-й классы);</w:t>
      </w:r>
    </w:p>
    <w:p w:rsidR="007F0BB8" w:rsidRPr="007F0BB8" w:rsidRDefault="007F0BB8" w:rsidP="007F0B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 среднего общего образования (10–11-й классы);</w:t>
      </w:r>
    </w:p>
    <w:p w:rsidR="007F0BB8" w:rsidRPr="007F0BB8" w:rsidRDefault="007F0BB8" w:rsidP="007F0B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Стандарт начального общего образования обучающихся с ограниченными возможностями здоровья.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изменения новых ФГОС 2023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порядок перехода на обновленные ФГОС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 школ на обновленные ФГОС осуществляется в следующие сроки:</w:t>
      </w:r>
    </w:p>
    <w:p w:rsidR="007F0BB8" w:rsidRPr="007F0BB8" w:rsidRDefault="007F0BB8" w:rsidP="007F0B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2022/2023 учебный год -1 и 5 классы, остальные классы по мере готовности школ;</w:t>
      </w:r>
    </w:p>
    <w:p w:rsidR="007F0BB8" w:rsidRPr="007F0BB8" w:rsidRDefault="007F0BB8" w:rsidP="007F0B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2023/2024 учебный год – 1-4, 5-7 классы, остальные классы по мере готовности школ;</w:t>
      </w:r>
    </w:p>
    <w:p w:rsidR="007F0BB8" w:rsidRPr="007F0BB8" w:rsidRDefault="007F0BB8" w:rsidP="007F0B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2024/2025 учебный год — 1-9 классы.</w:t>
      </w:r>
    </w:p>
    <w:p w:rsidR="007F0BB8" w:rsidRPr="007F0BB8" w:rsidRDefault="007F0BB8" w:rsidP="007F0B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2023/2024 учебный год — старшие классы.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составить рабочую программу </w:t>
      </w:r>
      <w:proofErr w:type="gramStart"/>
      <w:r w:rsidRPr="007F0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новому</w:t>
      </w:r>
      <w:proofErr w:type="gramEnd"/>
      <w:r w:rsidRPr="007F0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ФГОС</w:t>
      </w:r>
    </w:p>
    <w:p w:rsidR="007F0BB8" w:rsidRPr="007F0BB8" w:rsidRDefault="007F0BB8" w:rsidP="007F0B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Ознакомьтесь с Федеральными государственными образовательными стандартами (ФГОС) соответствующего уровня образования и программой учебного предмета.</w:t>
      </w: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Изучите содержание, цели и задачи предмета, предметные результаты, основные темы и требования к оценке знаний. Список документов для изучения представлен ниже.</w:t>
      </w:r>
    </w:p>
    <w:p w:rsidR="007F0BB8" w:rsidRPr="007F0BB8" w:rsidRDefault="007F0BB8" w:rsidP="007F0B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Рассмотрите основную образовательную программу школы, которая разработана на основе ФГОС и федеральной рабочей программы.</w:t>
      </w: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Изучите ее структуру, основные принципы и цели образовательного процесса, а также рекомендации по организации учебного процесса и оценке успеваемости учащихся.</w:t>
      </w:r>
    </w:p>
    <w:p w:rsidR="007F0BB8" w:rsidRPr="007F0BB8" w:rsidRDefault="007F0BB8" w:rsidP="007F0B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Учитывайте потребности и особенности учащихся, адаптируя содержание и методы обучения в рабочей программе.</w:t>
      </w: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Учтите разнообразные методы и подходы к обучению, используйте различные формы работы (лекции, практические занятия, проекты, исследования, групповые и индивидуальные задания и т.д.).</w:t>
      </w:r>
    </w:p>
    <w:p w:rsidR="007F0BB8" w:rsidRPr="007F0BB8" w:rsidRDefault="007F0BB8" w:rsidP="007F0B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Определите последовательность и структуру тем и разделов в рабочей программе. </w:t>
      </w: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Распределите учебный материал по времени, учитывая общий объем часов, предусмотренных программой, и возможности школьного расписания.</w:t>
      </w:r>
    </w:p>
    <w:p w:rsidR="007F0BB8" w:rsidRPr="007F0BB8" w:rsidRDefault="007F0BB8" w:rsidP="007F0B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Составьте план учебного процесса</w:t>
      </w: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включая темы, цели и задачи занятий, методы обучения, использование учебников, пособий, дополнительных материалов и информационно-коммуникационных технологий. Определите критерии оценки и способы контроля успеваемости учащихся.</w:t>
      </w:r>
    </w:p>
    <w:p w:rsidR="007F0BB8" w:rsidRPr="007F0BB8" w:rsidRDefault="007F0BB8" w:rsidP="007F0B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Учтите возможность сотрудничества с коллегами при разработке рабочей программы.</w:t>
      </w: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Обсудите идеи, методы и подходы с другими преподавателями, чтобы обогатить программу и обеспечить ее согласованность с общими целями и подходами школы.</w:t>
      </w:r>
    </w:p>
    <w:p w:rsidR="007F0BB8" w:rsidRPr="007F0BB8" w:rsidRDefault="007F0BB8" w:rsidP="007F0B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Регулярно рефлексируйте и анализируйте результаты обучения,</w:t>
      </w: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вносите коррективы в рабочую программу, если необходимо, и совершенствуйте ее на основе опыта и обратной связи от учащихся.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документов для изучения:</w:t>
      </w:r>
    </w:p>
    <w:p w:rsidR="007F0BB8" w:rsidRPr="007F0BB8" w:rsidRDefault="007F0BB8" w:rsidP="007F0B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Федеральные государственные образовательные стандарты (ФГОС) соответствующего уровня образования:</w:t>
      </w:r>
    </w:p>
    <w:p w:rsidR="007F0BB8" w:rsidRPr="007F0BB8" w:rsidRDefault="007F0BB8" w:rsidP="007F0B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ФГОС начального общего образования, утвержденный приказом </w:t>
      </w:r>
      <w:proofErr w:type="spellStart"/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Минпросвещения</w:t>
      </w:r>
      <w:proofErr w:type="spellEnd"/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 от 31.05.2021 № 286;</w:t>
      </w:r>
    </w:p>
    <w:p w:rsidR="007F0BB8" w:rsidRPr="007F0BB8" w:rsidRDefault="007F0BB8" w:rsidP="007F0BB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ФГОС основного общего образования, утвержденный приказом </w:t>
      </w:r>
      <w:proofErr w:type="spellStart"/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Минпросвещения</w:t>
      </w:r>
      <w:proofErr w:type="spellEnd"/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 от 31.05.2021 № 287;</w:t>
      </w:r>
    </w:p>
    <w:p w:rsidR="007F0BB8" w:rsidRPr="007F0BB8" w:rsidRDefault="007F0BB8" w:rsidP="007F0BB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ФГОС среднего общего образования, утвержденный приказом </w:t>
      </w:r>
      <w:proofErr w:type="spellStart"/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 от 17.05.2012 № 413.</w:t>
      </w:r>
    </w:p>
    <w:p w:rsidR="007F0BB8" w:rsidRPr="007F0BB8" w:rsidRDefault="007F0BB8" w:rsidP="007F0BB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Федеральная рабочая программа по учебному предмету, доступная на портале "Единое содержание общего образования".</w:t>
      </w:r>
    </w:p>
    <w:p w:rsidR="007F0BB8" w:rsidRPr="007F0BB8" w:rsidRDefault="007F0BB8" w:rsidP="007F0BB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образовательная программа школы, разработанная на основе ФГОС и федеральных образовательных областных программ (ФООП).</w:t>
      </w:r>
    </w:p>
    <w:p w:rsidR="007F0BB8" w:rsidRPr="007F0BB8" w:rsidRDefault="007F0BB8" w:rsidP="007F0BB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 о рабочей программе школы, где определяется структура, объем, сроки составления и документы, используемые при формировании рабочей программы по предмету.</w:t>
      </w:r>
    </w:p>
    <w:p w:rsidR="007F0BB8" w:rsidRPr="007F0BB8" w:rsidRDefault="007F0BB8" w:rsidP="007F0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Если учебный предмет является обязательным, рекомендуется использовать программу в утвержденном виде без изменений. Перед этим следует убедиться, что содержание программы и предметные результаты ФГОС соответствуют требованиям. Если обнаружатся расхождения, необходимо дополнить программу недостающими темами.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подобрать учебники к рабочей программе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выбора учебников и пособий необходимо обратиться к Федеральному перечню учебников, которые разрешены к использованию, и который был утвержден </w:t>
      </w:r>
      <w:hyperlink r:id="rId5" w:history="1">
        <w:r w:rsidRPr="007F0B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7F0B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7F0B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России от 21.09.2022 года под номером 858.</w:t>
        </w:r>
      </w:hyperlink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обязана предоставить ученику "не менее одного учебника и (или) учебного пособия в печатной форме" по следующим учебным предметам:</w:t>
      </w:r>
    </w:p>
    <w:p w:rsidR="007F0BB8" w:rsidRPr="007F0BB8" w:rsidRDefault="007F0BB8" w:rsidP="007F0BB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язык,</w:t>
      </w:r>
    </w:p>
    <w:p w:rsidR="007F0BB8" w:rsidRPr="007F0BB8" w:rsidRDefault="007F0BB8" w:rsidP="007F0B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математика,</w:t>
      </w:r>
    </w:p>
    <w:p w:rsidR="007F0BB8" w:rsidRPr="007F0BB8" w:rsidRDefault="007F0BB8" w:rsidP="007F0BB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физика,</w:t>
      </w:r>
    </w:p>
    <w:p w:rsidR="007F0BB8" w:rsidRPr="007F0BB8" w:rsidRDefault="007F0BB8" w:rsidP="007F0BB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химия,</w:t>
      </w:r>
    </w:p>
    <w:p w:rsidR="007F0BB8" w:rsidRPr="007F0BB8" w:rsidRDefault="007F0BB8" w:rsidP="007F0B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биология,</w:t>
      </w:r>
    </w:p>
    <w:p w:rsidR="007F0BB8" w:rsidRPr="007F0BB8" w:rsidRDefault="007F0BB8" w:rsidP="007F0BB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литература,</w:t>
      </w:r>
    </w:p>
    <w:p w:rsidR="007F0BB8" w:rsidRPr="007F0BB8" w:rsidRDefault="007F0BB8" w:rsidP="007F0BB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география,</w:t>
      </w:r>
    </w:p>
    <w:p w:rsidR="007F0BB8" w:rsidRPr="007F0BB8" w:rsidRDefault="007F0BB8" w:rsidP="007F0B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история,</w:t>
      </w:r>
    </w:p>
    <w:p w:rsidR="007F0BB8" w:rsidRPr="007F0BB8" w:rsidRDefault="007F0BB8" w:rsidP="007F0BB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обществознание,</w:t>
      </w:r>
    </w:p>
    <w:p w:rsidR="007F0BB8" w:rsidRPr="007F0BB8" w:rsidRDefault="007F0BB8" w:rsidP="007F0B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иностранные языки,</w:t>
      </w:r>
    </w:p>
    <w:p w:rsidR="007F0BB8" w:rsidRPr="007F0BB8" w:rsidRDefault="007F0BB8" w:rsidP="007F0B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информатика.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других учебных предметов учебники и пособия могут быть предоставлены как в печатной, так и в электронной форме.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учебнике отсутствуют отдельные темы, которые необходимо изучить в соответствии с программой, учитель может использовать другой учебник из Федерального перечня.</w:t>
      </w:r>
    </w:p>
    <w:p w:rsidR="007F0BB8" w:rsidRPr="007F0BB8" w:rsidRDefault="007F0BB8" w:rsidP="007F0B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0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Помимо обычных учебников, можно также использовать конспекты занятий, электронные образовательные ресурсы, распечатки электронных версий рабочих тетрадей или организовывать проектно-исследовательскую деятельность, чтобы изучать новый материал.</w:t>
      </w:r>
    </w:p>
    <w:p w:rsidR="00D24E2A" w:rsidRDefault="00D24E2A"/>
    <w:sectPr w:rsidR="00D2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">
    <w:altName w:val="Segoe Print"/>
    <w:charset w:val="00"/>
    <w:family w:val="auto"/>
    <w:pitch w:val="default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7B45"/>
    <w:multiLevelType w:val="multilevel"/>
    <w:tmpl w:val="C50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229A3"/>
    <w:multiLevelType w:val="multilevel"/>
    <w:tmpl w:val="00529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A7F90"/>
    <w:multiLevelType w:val="multilevel"/>
    <w:tmpl w:val="0DB8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524D7"/>
    <w:multiLevelType w:val="multilevel"/>
    <w:tmpl w:val="0D0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D8596F"/>
    <w:multiLevelType w:val="multilevel"/>
    <w:tmpl w:val="8AF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30C09"/>
    <w:multiLevelType w:val="multilevel"/>
    <w:tmpl w:val="E66E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554FF"/>
    <w:multiLevelType w:val="multilevel"/>
    <w:tmpl w:val="16B554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8BE"/>
    <w:multiLevelType w:val="multilevel"/>
    <w:tmpl w:val="65E0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CC73B3"/>
    <w:multiLevelType w:val="multilevel"/>
    <w:tmpl w:val="F99A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8E22D2"/>
    <w:multiLevelType w:val="multilevel"/>
    <w:tmpl w:val="23A8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847981"/>
    <w:multiLevelType w:val="multilevel"/>
    <w:tmpl w:val="5AFC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7023B2"/>
    <w:multiLevelType w:val="multilevel"/>
    <w:tmpl w:val="2B8C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5311AF"/>
    <w:multiLevelType w:val="multilevel"/>
    <w:tmpl w:val="117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EE5B5F"/>
    <w:multiLevelType w:val="multilevel"/>
    <w:tmpl w:val="0EB0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90023"/>
    <w:multiLevelType w:val="multilevel"/>
    <w:tmpl w:val="C99A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4434BD"/>
    <w:multiLevelType w:val="multilevel"/>
    <w:tmpl w:val="FFC6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701B2"/>
    <w:multiLevelType w:val="multilevel"/>
    <w:tmpl w:val="7EC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EB6B0C"/>
    <w:multiLevelType w:val="multilevel"/>
    <w:tmpl w:val="E788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C825CE"/>
    <w:multiLevelType w:val="multilevel"/>
    <w:tmpl w:val="F38E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DF028A"/>
    <w:multiLevelType w:val="multilevel"/>
    <w:tmpl w:val="26F61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D7C90"/>
    <w:multiLevelType w:val="multilevel"/>
    <w:tmpl w:val="C27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23644E"/>
    <w:multiLevelType w:val="multilevel"/>
    <w:tmpl w:val="A4B64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5256E3"/>
    <w:multiLevelType w:val="multilevel"/>
    <w:tmpl w:val="115E8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4243F"/>
    <w:multiLevelType w:val="multilevel"/>
    <w:tmpl w:val="628885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8151E"/>
    <w:multiLevelType w:val="multilevel"/>
    <w:tmpl w:val="A0CC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455BA7"/>
    <w:multiLevelType w:val="multilevel"/>
    <w:tmpl w:val="D44E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F5418"/>
    <w:multiLevelType w:val="multilevel"/>
    <w:tmpl w:val="E680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A525CF"/>
    <w:multiLevelType w:val="multilevel"/>
    <w:tmpl w:val="5230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5504A5"/>
    <w:multiLevelType w:val="multilevel"/>
    <w:tmpl w:val="B918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077ABB"/>
    <w:multiLevelType w:val="multilevel"/>
    <w:tmpl w:val="427AA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3852CC"/>
    <w:multiLevelType w:val="multilevel"/>
    <w:tmpl w:val="6240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641BDA"/>
    <w:multiLevelType w:val="multilevel"/>
    <w:tmpl w:val="6DA82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D140BA"/>
    <w:multiLevelType w:val="multilevel"/>
    <w:tmpl w:val="BEF2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0B2861"/>
    <w:multiLevelType w:val="multilevel"/>
    <w:tmpl w:val="8AC2AF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8"/>
  </w:num>
  <w:num w:numId="3">
    <w:abstractNumId w:val="16"/>
  </w:num>
  <w:num w:numId="4">
    <w:abstractNumId w:val="24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25"/>
  </w:num>
  <w:num w:numId="10">
    <w:abstractNumId w:val="31"/>
  </w:num>
  <w:num w:numId="11">
    <w:abstractNumId w:val="29"/>
  </w:num>
  <w:num w:numId="12">
    <w:abstractNumId w:val="1"/>
  </w:num>
  <w:num w:numId="13">
    <w:abstractNumId w:val="33"/>
  </w:num>
  <w:num w:numId="14">
    <w:abstractNumId w:val="23"/>
  </w:num>
  <w:num w:numId="15">
    <w:abstractNumId w:val="22"/>
  </w:num>
  <w:num w:numId="16">
    <w:abstractNumId w:val="15"/>
  </w:num>
  <w:num w:numId="17">
    <w:abstractNumId w:val="27"/>
  </w:num>
  <w:num w:numId="18">
    <w:abstractNumId w:val="14"/>
  </w:num>
  <w:num w:numId="19">
    <w:abstractNumId w:val="12"/>
  </w:num>
  <w:num w:numId="20">
    <w:abstractNumId w:val="13"/>
  </w:num>
  <w:num w:numId="21">
    <w:abstractNumId w:val="21"/>
  </w:num>
  <w:num w:numId="22">
    <w:abstractNumId w:val="19"/>
  </w:num>
  <w:num w:numId="23">
    <w:abstractNumId w:val="9"/>
  </w:num>
  <w:num w:numId="24">
    <w:abstractNumId w:val="0"/>
  </w:num>
  <w:num w:numId="25">
    <w:abstractNumId w:val="26"/>
  </w:num>
  <w:num w:numId="26">
    <w:abstractNumId w:val="11"/>
  </w:num>
  <w:num w:numId="27">
    <w:abstractNumId w:val="20"/>
  </w:num>
  <w:num w:numId="28">
    <w:abstractNumId w:val="7"/>
  </w:num>
  <w:num w:numId="29">
    <w:abstractNumId w:val="30"/>
  </w:num>
  <w:num w:numId="30">
    <w:abstractNumId w:val="17"/>
  </w:num>
  <w:num w:numId="31">
    <w:abstractNumId w:val="28"/>
  </w:num>
  <w:num w:numId="32">
    <w:abstractNumId w:val="8"/>
  </w:num>
  <w:num w:numId="33">
    <w:abstractNumId w:val="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61"/>
    <w:rsid w:val="00105161"/>
    <w:rsid w:val="007F0BB8"/>
    <w:rsid w:val="00D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35B5"/>
  <w15:chartTrackingRefBased/>
  <w15:docId w15:val="{30923ED3-C2B7-4D6F-9173-CD61F2F8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4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6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clck/jsredir?from=yandex.ru%3Bsearch%2F%3Bweb%3B%3B&amp;text=&amp;etext=2202.PHpfbGPIR67RCAR0E4kpRNpPJVVUgFcz4Y2mRHCPsWCND-_8-D4rlxjSVXL5SL6KEyVvoYwFuah8MT3MDV1qkjILOoI6j_FvKN4pUBdYjbfs1eS303YOiclNLSmoXVULN5ggNohIhDohSVYVSxbmI6WiDFSewiJJfZIW1nlUPfRrdnBsc3duY2d0ZXZ3ZWVi.75f695c5adac165570810dc4b93d47af0380cfec&amp;uuid=&amp;state=RsWHKQP_fPE%2C&amp;cst=AxbTlK7nwx4MdSOJ1ERoFuFshu4rFDablCS2VrYsI__4G5-BZ0XBExynm_L-CSugqyYLSXqBwHjF5oocSfPHiNsFyOGiK4L-jOnLX72mELqoBfxRC3DFPR6WVzl3AjjeZg-oxOnjT_pcCkPhanO-Mp7C8RTjf9IImBkpDpDOCc1ZYq0soc_ItYmlEdqh23YWpu7Ir1V4GQkLwDW55zJS_Xe5pB6DkJhrKH_4r_zhTkMa4hLWdhKeEpr-9eY609kaQtGn_crgYau8AU9OWQQcmPOMMIjn74ZDGLA52AxiTz1QlKShVJ9_ErZiyX5X6DntgP4ID2Wy95CiMkvqovQqFHbGIjjcz3vDZdzKoLnZ6xoaBWUz0qi9p3RNb_Nos3vPeFT-0wLAtOuZvyoaCRdwCMXwxHesvtnZBe1r1MNcKyQzgtct3A-AbOpFMBCy-voRC6iTPT91C2-3GsB6IL_UJ5sabbCtDxl0K7jnhCtggneuzFtOBQYs3MbDZo3vJhWoPb3mXfPRpuj7E0vJ6R6Ug7PRXPwAMmhsolRtKp8847bMvDAPosN_oBAOkQxcztggPN_E6rrTysrw126CTV7F7fpSe5WlNeWKayo6NZAHVzyHLWspW3iZuSD2ELHQxbl0k53rAeJYJ6BpVSMqFO0_kEwUR-VEhs3XOPagA39BhtGJ0BDFG3HPlkm8hRdw5IHcGx-71l3I3DUXhtIZF-ThR51CvEDezBvAaAAd2D4KzKiUJXgwhhkdM-n3kfw16lR8M08_DDmna0qKvmpWtKeQlRTzPXXQ02ELy5eViNE-eNyKH7NkK3oUvoDJ6-yzZMtI8EvWBajmiDIZIRsEKPb9ud1gk3uIc-0XcC3eX3SnsekP1MfwJNFPlUYSf9z1lq71s2X7mkmYo0vsi4KAn4CIs0pknINyWlJ8EwFsrt0HQp4SEddkMhB67158YzTj-Mj0J1GH4ZsnL0xnMUGK5meKWNKoad_O_4YutAgm1dOSrWOBxBaYnCCqZJOtkD4QivQOxMgJRhHSKyPqbEMTIa6F_h8uIVwyVujurulUF5k1uzgq1TNEPGJRTVhqdC-0j6uVdHx8mfdLvXzI-JeGEHUCvJgoaBxn_R2LL1t5FmKCVP_wF1vVoamEHBKj5eAs1OVBUps6KfaO0BmiV-DWjf0F4wMr48N0Lr64&amp;data=VzFITjJTUER3MkJzV3gxaVE5SWg0cnNPS2lTLWIxalJBSXBSQ3FwQy1KcUw4ZGU1ZDJZLUtGMjVXVkEyNEh6VV83VzUzQ3A0LU9yeERyRDRSY1M4cHBDU19mSlNSSmhPNWRvTFlyV3hRS0U5U3A1UUo0MWRDYWRLOUYxdXpSaFI0OGxQUS16QmNPbjZFaWFhNVAwMG0ySm5GWi1xVHdhMkdUaGFFRUdSUVpqcXFqdnptT2I3dU41X0pyQXdFTmQ4M3psSDBwMm5XTU92REdHbUx2Z2Jndyws&amp;sign=22b02a0f24dac6868a388c79016165b9&amp;keyno=WEB_0&amp;b64e=2&amp;ref=mag21uLwzH-iqa6a9U6fw6sBTXI61vrcLrAj4_J9mG6XVNdVT1eN_MNOZrhmZhcLS1KdW2gMobmy1DzqfDW2r_NxiwFbbhckQYUo-XEpeLxW9yhGC-007toYx7bK2tEg3MJxnsXOCM03CMWOUzBHLqPJU03kXf5CT1MGkUGUJXqkPTL0Xa8xmRnCMF6WjI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1206</Words>
  <Characters>6879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2023-12-19T17:41:00Z</dcterms:created>
  <dcterms:modified xsi:type="dcterms:W3CDTF">2023-12-19T17:44:00Z</dcterms:modified>
</cp:coreProperties>
</file>