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D561A" w14:textId="77777777" w:rsidR="009A064D" w:rsidRDefault="009A064D" w:rsidP="009A064D">
      <w:pPr>
        <w:ind w:left="360"/>
        <w:jc w:val="center"/>
        <w:rPr>
          <w:szCs w:val="24"/>
        </w:rPr>
      </w:pPr>
    </w:p>
    <w:p w14:paraId="517CE17C" w14:textId="77777777" w:rsidR="009A064D" w:rsidRPr="009A064D" w:rsidRDefault="009A064D" w:rsidP="009A064D">
      <w:pPr>
        <w:ind w:left="360"/>
        <w:jc w:val="center"/>
        <w:rPr>
          <w:b/>
          <w:szCs w:val="24"/>
        </w:rPr>
      </w:pPr>
      <w:r w:rsidRPr="008A4079">
        <w:rPr>
          <w:b/>
          <w:szCs w:val="24"/>
        </w:rPr>
        <w:t xml:space="preserve">ПРОТОКОЛ </w:t>
      </w:r>
    </w:p>
    <w:p w14:paraId="3EE33B2C" w14:textId="77777777" w:rsidR="009A064D" w:rsidRPr="00481093" w:rsidRDefault="009A064D" w:rsidP="009A064D">
      <w:pPr>
        <w:ind w:left="360"/>
        <w:jc w:val="center"/>
        <w:rPr>
          <w:szCs w:val="24"/>
        </w:rPr>
      </w:pPr>
      <w:r w:rsidRPr="00481093">
        <w:rPr>
          <w:szCs w:val="24"/>
        </w:rPr>
        <w:t>ЗАСЕДАНИЯ ГОРОДСКОГО МЕТОДИЧЕСКОГО ОБЪЕДИНЕНИЯ</w:t>
      </w:r>
    </w:p>
    <w:p w14:paraId="2E61DAC1" w14:textId="77777777" w:rsidR="009A064D" w:rsidRPr="00481093" w:rsidRDefault="009A064D" w:rsidP="009A064D">
      <w:pPr>
        <w:ind w:left="142"/>
        <w:jc w:val="center"/>
        <w:rPr>
          <w:szCs w:val="24"/>
        </w:rPr>
      </w:pPr>
      <w:r w:rsidRPr="00481093">
        <w:rPr>
          <w:szCs w:val="24"/>
        </w:rPr>
        <w:t xml:space="preserve">УЧИТЕЛЕЙ </w:t>
      </w:r>
      <w:r>
        <w:rPr>
          <w:szCs w:val="24"/>
        </w:rPr>
        <w:t>МУЗЫКИ</w:t>
      </w:r>
      <w:r w:rsidRPr="00481093">
        <w:rPr>
          <w:szCs w:val="24"/>
        </w:rPr>
        <w:t xml:space="preserve"> Г.ОРСКА ОРЕНБУРГСКОЙ ОБЛАСТИ.</w:t>
      </w:r>
    </w:p>
    <w:p w14:paraId="7B11FACC" w14:textId="77777777" w:rsidR="009A064D" w:rsidRPr="00481093" w:rsidRDefault="009A064D" w:rsidP="009A064D">
      <w:pPr>
        <w:ind w:left="142"/>
        <w:jc w:val="center"/>
        <w:rPr>
          <w:szCs w:val="24"/>
        </w:rPr>
      </w:pPr>
    </w:p>
    <w:p w14:paraId="7BCF5865" w14:textId="77777777" w:rsidR="009A064D" w:rsidRPr="00481093" w:rsidRDefault="009A064D" w:rsidP="009A064D">
      <w:pPr>
        <w:rPr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2854D191" wp14:editId="58F862CB">
                <wp:simplePos x="0" y="0"/>
                <wp:positionH relativeFrom="column">
                  <wp:posOffset>4800600</wp:posOffset>
                </wp:positionH>
                <wp:positionV relativeFrom="paragraph">
                  <wp:posOffset>186689</wp:posOffset>
                </wp:positionV>
                <wp:extent cx="1028700" cy="0"/>
                <wp:effectExtent l="0" t="0" r="19050" b="19050"/>
                <wp:wrapNone/>
                <wp:docPr id="2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69206F" id="Прямая соединительная линия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78pt,14.7pt" to="459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4BF2EBA6" wp14:editId="41471A58">
                <wp:simplePos x="0" y="0"/>
                <wp:positionH relativeFrom="column">
                  <wp:posOffset>342900</wp:posOffset>
                </wp:positionH>
                <wp:positionV relativeFrom="paragraph">
                  <wp:posOffset>186689</wp:posOffset>
                </wp:positionV>
                <wp:extent cx="800100" cy="0"/>
                <wp:effectExtent l="0" t="0" r="19050" b="19050"/>
                <wp:wrapNone/>
                <wp:docPr id="1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DDB025"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7pt,14.7pt" to="90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"/>
            </w:pict>
          </mc:Fallback>
        </mc:AlternateContent>
      </w:r>
      <w:r w:rsidRPr="00481093">
        <w:rPr>
          <w:szCs w:val="24"/>
        </w:rPr>
        <w:t xml:space="preserve">     №          1                                                                                     </w:t>
      </w:r>
      <w:r>
        <w:rPr>
          <w:szCs w:val="24"/>
        </w:rPr>
        <w:t xml:space="preserve">             от      06.09.2023</w:t>
      </w:r>
    </w:p>
    <w:p w14:paraId="5C7F174C" w14:textId="77777777" w:rsidR="009A064D" w:rsidRPr="00463E87" w:rsidRDefault="009A064D" w:rsidP="009A064D">
      <w:pPr>
        <w:rPr>
          <w:b/>
          <w:szCs w:val="24"/>
        </w:rPr>
      </w:pPr>
      <w:r w:rsidRPr="00463E87">
        <w:rPr>
          <w:b/>
          <w:szCs w:val="24"/>
        </w:rPr>
        <w:t xml:space="preserve">Присутствовали: </w:t>
      </w:r>
      <w:r w:rsidRPr="00463E87">
        <w:rPr>
          <w:b/>
          <w:color w:val="000000"/>
          <w:szCs w:val="24"/>
        </w:rPr>
        <w:t xml:space="preserve">23 </w:t>
      </w:r>
      <w:r w:rsidRPr="00463E87">
        <w:rPr>
          <w:b/>
          <w:szCs w:val="24"/>
        </w:rPr>
        <w:t>чел.</w:t>
      </w:r>
    </w:p>
    <w:p w14:paraId="12AD9B26" w14:textId="77777777" w:rsidR="009A064D" w:rsidRDefault="009A064D" w:rsidP="009A064D">
      <w:pPr>
        <w:pStyle w:val="a3"/>
      </w:pPr>
    </w:p>
    <w:p w14:paraId="2925C0CC" w14:textId="77777777" w:rsidR="009A064D" w:rsidRPr="008A4079" w:rsidRDefault="009A064D" w:rsidP="009A064D">
      <w:pPr>
        <w:pStyle w:val="a3"/>
        <w:rPr>
          <w:b/>
        </w:rPr>
      </w:pPr>
      <w:r w:rsidRPr="008A4079">
        <w:rPr>
          <w:b/>
        </w:rPr>
        <w:t>Повестка дня:</w:t>
      </w:r>
    </w:p>
    <w:p w14:paraId="28620A3C" w14:textId="77777777" w:rsidR="009A064D" w:rsidRPr="00FD17FB" w:rsidRDefault="009A064D" w:rsidP="009A064D">
      <w:pPr>
        <w:numPr>
          <w:ilvl w:val="0"/>
          <w:numId w:val="2"/>
        </w:numPr>
        <w:tabs>
          <w:tab w:val="left" w:pos="0"/>
        </w:tabs>
        <w:ind w:left="284" w:firstLine="0"/>
        <w:jc w:val="both"/>
        <w:rPr>
          <w:rFonts w:eastAsia="@Arial Unicode MS"/>
          <w:bCs/>
          <w:szCs w:val="24"/>
        </w:rPr>
      </w:pPr>
      <w:r w:rsidRPr="00FD17FB">
        <w:rPr>
          <w:rFonts w:eastAsia="@Arial Unicode MS"/>
          <w:bCs/>
          <w:szCs w:val="24"/>
        </w:rPr>
        <w:t>Анализ деятельности Г</w:t>
      </w:r>
      <w:r>
        <w:rPr>
          <w:rFonts w:eastAsia="@Arial Unicode MS"/>
          <w:bCs/>
          <w:szCs w:val="24"/>
        </w:rPr>
        <w:t>МО за 2022-2023</w:t>
      </w:r>
      <w:r w:rsidRPr="00FD17FB">
        <w:rPr>
          <w:rFonts w:eastAsia="@Arial Unicode MS"/>
          <w:bCs/>
          <w:szCs w:val="24"/>
        </w:rPr>
        <w:t xml:space="preserve"> учебный год.</w:t>
      </w:r>
    </w:p>
    <w:p w14:paraId="542F5525" w14:textId="77777777" w:rsidR="009A064D" w:rsidRPr="00481093" w:rsidRDefault="009A064D" w:rsidP="009A064D">
      <w:pPr>
        <w:ind w:left="284"/>
        <w:rPr>
          <w:rFonts w:eastAsia="@Arial Unicode MS"/>
          <w:i/>
          <w:szCs w:val="24"/>
        </w:rPr>
      </w:pPr>
      <w:r w:rsidRPr="00FD17FB">
        <w:rPr>
          <w:rFonts w:eastAsia="@Arial Unicode MS"/>
          <w:i/>
          <w:szCs w:val="24"/>
        </w:rPr>
        <w:t xml:space="preserve">Журавлева Н.С. руководитель ГМО, учитель </w:t>
      </w:r>
      <w:r>
        <w:rPr>
          <w:rFonts w:eastAsia="@Arial Unicode MS"/>
          <w:i/>
          <w:szCs w:val="24"/>
        </w:rPr>
        <w:t xml:space="preserve">высшей категории </w:t>
      </w:r>
      <w:r w:rsidRPr="00FD17FB">
        <w:rPr>
          <w:rFonts w:eastAsia="@Arial Unicode MS"/>
          <w:i/>
          <w:szCs w:val="24"/>
        </w:rPr>
        <w:t xml:space="preserve">  МОАУ «СОШ № 13»</w:t>
      </w:r>
    </w:p>
    <w:p w14:paraId="36E252DF" w14:textId="77777777" w:rsidR="009A064D" w:rsidRPr="00481093" w:rsidRDefault="009A064D" w:rsidP="009A064D">
      <w:pPr>
        <w:numPr>
          <w:ilvl w:val="0"/>
          <w:numId w:val="2"/>
        </w:numPr>
        <w:ind w:left="284" w:firstLine="0"/>
        <w:jc w:val="both"/>
        <w:rPr>
          <w:rFonts w:eastAsia="@Arial Unicode MS"/>
          <w:i/>
          <w:szCs w:val="24"/>
        </w:rPr>
      </w:pPr>
      <w:r w:rsidRPr="00FD17FB">
        <w:rPr>
          <w:bCs/>
          <w:szCs w:val="24"/>
        </w:rPr>
        <w:t xml:space="preserve">Доклад: </w:t>
      </w:r>
      <w:r w:rsidRPr="00FD17FB">
        <w:rPr>
          <w:szCs w:val="24"/>
          <w:lang w:eastAsia="ru-RU"/>
        </w:rPr>
        <w:t>«Современный урок как условие выхода на н</w:t>
      </w:r>
      <w:r>
        <w:rPr>
          <w:szCs w:val="24"/>
          <w:lang w:eastAsia="ru-RU"/>
        </w:rPr>
        <w:t>овые образовательные результаты</w:t>
      </w:r>
      <w:r>
        <w:rPr>
          <w:rFonts w:eastAsia="@Arial Unicode MS"/>
          <w:i/>
          <w:szCs w:val="24"/>
        </w:rPr>
        <w:t xml:space="preserve"> </w:t>
      </w:r>
      <w:r w:rsidRPr="00481093">
        <w:rPr>
          <w:szCs w:val="24"/>
          <w:lang w:eastAsia="ru-RU"/>
        </w:rPr>
        <w:t xml:space="preserve">в ходе реализации </w:t>
      </w:r>
      <w:r>
        <w:rPr>
          <w:szCs w:val="24"/>
          <w:lang w:eastAsia="ru-RU"/>
        </w:rPr>
        <w:t>стандартов третьего поколения».</w:t>
      </w:r>
    </w:p>
    <w:p w14:paraId="2391F41A" w14:textId="77777777" w:rsidR="009A064D" w:rsidRPr="00FD17FB" w:rsidRDefault="009A064D" w:rsidP="009A064D">
      <w:pPr>
        <w:ind w:left="284"/>
        <w:jc w:val="both"/>
        <w:rPr>
          <w:rFonts w:eastAsia="@Arial Unicode MS"/>
          <w:i/>
          <w:szCs w:val="24"/>
        </w:rPr>
      </w:pPr>
      <w:r w:rsidRPr="00481093">
        <w:rPr>
          <w:rFonts w:eastAsia="@Arial Unicode MS"/>
          <w:i/>
          <w:szCs w:val="24"/>
        </w:rPr>
        <w:t>Журавлева Н.С. руководитель ГМО,</w:t>
      </w:r>
      <w:r w:rsidRPr="00FD17FB">
        <w:rPr>
          <w:rFonts w:eastAsia="@Arial Unicode MS"/>
          <w:i/>
          <w:szCs w:val="24"/>
        </w:rPr>
        <w:t xml:space="preserve"> учитель </w:t>
      </w:r>
      <w:r>
        <w:rPr>
          <w:rFonts w:eastAsia="@Arial Unicode MS"/>
          <w:i/>
          <w:szCs w:val="24"/>
        </w:rPr>
        <w:t xml:space="preserve">высшей категории </w:t>
      </w:r>
      <w:r w:rsidRPr="00FD17FB">
        <w:rPr>
          <w:rFonts w:eastAsia="@Arial Unicode MS"/>
          <w:i/>
          <w:szCs w:val="24"/>
        </w:rPr>
        <w:t xml:space="preserve"> МОАУ «СОШ № 13»</w:t>
      </w:r>
    </w:p>
    <w:p w14:paraId="314E610A" w14:textId="77777777" w:rsidR="009A064D" w:rsidRPr="00784B5A" w:rsidRDefault="009A064D" w:rsidP="009A064D">
      <w:pPr>
        <w:pStyle w:val="a4"/>
        <w:numPr>
          <w:ilvl w:val="0"/>
          <w:numId w:val="2"/>
        </w:numPr>
        <w:jc w:val="both"/>
        <w:rPr>
          <w:bCs/>
          <w:i/>
          <w:szCs w:val="24"/>
        </w:rPr>
      </w:pPr>
      <w:r w:rsidRPr="00F71604">
        <w:rPr>
          <w:color w:val="000000"/>
          <w:szCs w:val="24"/>
          <w:lang w:eastAsia="ru-RU"/>
        </w:rPr>
        <w:t>Возможности использования цифр</w:t>
      </w:r>
      <w:r>
        <w:rPr>
          <w:color w:val="000000"/>
          <w:szCs w:val="24"/>
          <w:lang w:eastAsia="ru-RU"/>
        </w:rPr>
        <w:t>овых образовательных ресурсов в</w:t>
      </w:r>
    </w:p>
    <w:p w14:paraId="26ED7D13" w14:textId="77777777" w:rsidR="009A064D" w:rsidRPr="00784B5A" w:rsidRDefault="009A064D" w:rsidP="009A064D">
      <w:pPr>
        <w:pStyle w:val="a4"/>
        <w:ind w:left="0"/>
        <w:jc w:val="both"/>
        <w:rPr>
          <w:bCs/>
          <w:i/>
          <w:szCs w:val="24"/>
        </w:rPr>
      </w:pPr>
      <w:r w:rsidRPr="00F71604">
        <w:rPr>
          <w:color w:val="000000"/>
          <w:szCs w:val="24"/>
          <w:lang w:eastAsia="ru-RU"/>
        </w:rPr>
        <w:t>образовательной деятельности</w:t>
      </w:r>
      <w:r>
        <w:rPr>
          <w:color w:val="000000"/>
          <w:szCs w:val="24"/>
          <w:lang w:eastAsia="ru-RU"/>
        </w:rPr>
        <w:t xml:space="preserve">. </w:t>
      </w:r>
      <w:r w:rsidRPr="00F71604">
        <w:rPr>
          <w:color w:val="000000"/>
          <w:szCs w:val="24"/>
          <w:lang w:eastAsia="ru-RU"/>
        </w:rPr>
        <w:t xml:space="preserve"> </w:t>
      </w:r>
      <w:r w:rsidRPr="00FD17FB">
        <w:rPr>
          <w:szCs w:val="24"/>
          <w:lang w:eastAsia="ru-RU"/>
        </w:rPr>
        <w:t xml:space="preserve">Образовательные   онлайн платформы  из единого каталога онлайн курсов «Цифровой образовательный контент: электронные ресурсы издательства «Просвещение», </w:t>
      </w:r>
      <w:proofErr w:type="spellStart"/>
      <w:r w:rsidRPr="00FD17FB">
        <w:rPr>
          <w:szCs w:val="24"/>
          <w:lang w:eastAsia="ru-RU"/>
        </w:rPr>
        <w:t>iSmart</w:t>
      </w:r>
      <w:proofErr w:type="spellEnd"/>
      <w:r w:rsidRPr="00FD17FB">
        <w:rPr>
          <w:szCs w:val="24"/>
          <w:lang w:eastAsia="ru-RU"/>
        </w:rPr>
        <w:t xml:space="preserve">, 1С урок, Новый диск, Облако знаний, </w:t>
      </w:r>
      <w:proofErr w:type="spellStart"/>
      <w:r w:rsidRPr="00FD17FB">
        <w:rPr>
          <w:szCs w:val="24"/>
          <w:lang w:eastAsia="ru-RU"/>
        </w:rPr>
        <w:t>globallab</w:t>
      </w:r>
      <w:proofErr w:type="spellEnd"/>
      <w:r w:rsidRPr="00FD17FB">
        <w:rPr>
          <w:szCs w:val="24"/>
          <w:lang w:eastAsia="ru-RU"/>
        </w:rPr>
        <w:t xml:space="preserve"> и другие.</w:t>
      </w:r>
      <w:r>
        <w:rPr>
          <w:szCs w:val="24"/>
          <w:lang w:eastAsia="ru-RU"/>
        </w:rPr>
        <w:t xml:space="preserve">    </w:t>
      </w:r>
      <w:r w:rsidRPr="00784B5A">
        <w:rPr>
          <w:i/>
          <w:szCs w:val="24"/>
          <w:lang w:eastAsia="ru-RU"/>
        </w:rPr>
        <w:t>Портман Е.Е. учитель высшей  категории МОАУ «СОШ № 4»</w:t>
      </w:r>
    </w:p>
    <w:p w14:paraId="7FE3FD77" w14:textId="77777777" w:rsidR="009A064D" w:rsidRPr="00481093" w:rsidRDefault="009A064D" w:rsidP="009A064D">
      <w:pPr>
        <w:pStyle w:val="a4"/>
        <w:numPr>
          <w:ilvl w:val="0"/>
          <w:numId w:val="2"/>
        </w:numPr>
        <w:ind w:left="284" w:firstLine="0"/>
        <w:jc w:val="both"/>
        <w:rPr>
          <w:rStyle w:val="FontStyle12"/>
          <w:bCs/>
          <w:szCs w:val="24"/>
        </w:rPr>
      </w:pPr>
      <w:r w:rsidRPr="00481093">
        <w:rPr>
          <w:bCs/>
          <w:szCs w:val="24"/>
        </w:rPr>
        <w:t>Корректировка и утверждение</w:t>
      </w:r>
      <w:r w:rsidRPr="00481093">
        <w:rPr>
          <w:rStyle w:val="FontStyle12"/>
          <w:bCs/>
          <w:szCs w:val="24"/>
        </w:rPr>
        <w:t xml:space="preserve"> плана работы ГМО на 2023 -2024 учебный год.</w:t>
      </w:r>
    </w:p>
    <w:p w14:paraId="687FCDF1" w14:textId="77777777" w:rsidR="009A064D" w:rsidRPr="00481093" w:rsidRDefault="009A064D" w:rsidP="009A064D">
      <w:pPr>
        <w:pStyle w:val="a4"/>
        <w:numPr>
          <w:ilvl w:val="0"/>
          <w:numId w:val="2"/>
        </w:numPr>
        <w:ind w:left="284" w:firstLine="0"/>
        <w:jc w:val="both"/>
        <w:rPr>
          <w:rStyle w:val="FontStyle12"/>
          <w:bCs/>
          <w:szCs w:val="24"/>
        </w:rPr>
      </w:pPr>
      <w:r w:rsidRPr="00481093">
        <w:rPr>
          <w:rStyle w:val="FontStyle12"/>
          <w:bCs/>
          <w:szCs w:val="24"/>
        </w:rPr>
        <w:t>Принятие рекомендаций.</w:t>
      </w:r>
    </w:p>
    <w:p w14:paraId="0A0C7F61" w14:textId="77777777" w:rsidR="009A064D" w:rsidRPr="00FD17FB" w:rsidRDefault="009A064D" w:rsidP="009A064D">
      <w:pPr>
        <w:rPr>
          <w:szCs w:val="24"/>
        </w:rPr>
      </w:pPr>
    </w:p>
    <w:p w14:paraId="1C7F6423" w14:textId="77777777" w:rsidR="009A064D" w:rsidRPr="00A80A89" w:rsidRDefault="009A064D" w:rsidP="009A064D">
      <w:pPr>
        <w:jc w:val="both"/>
        <w:rPr>
          <w:b/>
          <w:i/>
          <w:szCs w:val="24"/>
          <w:u w:val="single"/>
        </w:rPr>
      </w:pPr>
      <w:r w:rsidRPr="00A80A89">
        <w:rPr>
          <w:b/>
          <w:i/>
          <w:szCs w:val="24"/>
          <w:u w:val="single"/>
        </w:rPr>
        <w:t>Выступили:</w:t>
      </w:r>
    </w:p>
    <w:p w14:paraId="5E315985" w14:textId="77777777" w:rsidR="009A064D" w:rsidRDefault="009A064D" w:rsidP="009A064D">
      <w:pPr>
        <w:pStyle w:val="a4"/>
        <w:numPr>
          <w:ilvl w:val="0"/>
          <w:numId w:val="1"/>
        </w:numPr>
        <w:tabs>
          <w:tab w:val="left" w:pos="851"/>
        </w:tabs>
        <w:jc w:val="both"/>
        <w:rPr>
          <w:color w:val="000000"/>
        </w:rPr>
      </w:pPr>
      <w:r w:rsidRPr="000822D6">
        <w:rPr>
          <w:b/>
          <w:color w:val="000000"/>
        </w:rPr>
        <w:t>Руководитель ГМО, Журавлева Надежда Салимовна</w:t>
      </w:r>
      <w:r w:rsidRPr="008A4079">
        <w:rPr>
          <w:color w:val="000000"/>
        </w:rPr>
        <w:t xml:space="preserve">, проанализировала </w:t>
      </w:r>
    </w:p>
    <w:p w14:paraId="2644361C" w14:textId="77777777" w:rsidR="009A064D" w:rsidRDefault="009A064D" w:rsidP="009A064D">
      <w:pPr>
        <w:pStyle w:val="a4"/>
        <w:tabs>
          <w:tab w:val="left" w:pos="851"/>
        </w:tabs>
        <w:ind w:left="0"/>
        <w:jc w:val="both"/>
        <w:rPr>
          <w:color w:val="000000"/>
        </w:rPr>
      </w:pPr>
      <w:r w:rsidRPr="008A4079">
        <w:rPr>
          <w:color w:val="000000"/>
        </w:rPr>
        <w:t xml:space="preserve">деятельность ГМО учителей музыки </w:t>
      </w:r>
      <w:r>
        <w:rPr>
          <w:color w:val="000000"/>
        </w:rPr>
        <w:t xml:space="preserve"> в 2022-2023 учебном году. Методическая тема года: </w:t>
      </w:r>
      <w:r w:rsidRPr="00D47197">
        <w:rPr>
          <w:color w:val="000000"/>
        </w:rPr>
        <w:t xml:space="preserve">«Инновационная деятельность как условие повышения профессиональной компетентности учителей музыки в рамках реализации стандартов нового поколения и Концепции предметной области «Искусство». </w:t>
      </w:r>
    </w:p>
    <w:p w14:paraId="21DC8E24" w14:textId="77777777" w:rsidR="009A064D" w:rsidRDefault="009A064D" w:rsidP="009A064D">
      <w:pPr>
        <w:pStyle w:val="a4"/>
        <w:tabs>
          <w:tab w:val="left" w:pos="851"/>
        </w:tabs>
        <w:ind w:left="0" w:firstLine="567"/>
        <w:jc w:val="both"/>
        <w:rPr>
          <w:color w:val="000000"/>
        </w:rPr>
      </w:pPr>
      <w:r w:rsidRPr="00D47197">
        <w:rPr>
          <w:color w:val="000000"/>
        </w:rPr>
        <w:t xml:space="preserve"> Деятельность ГМО учителей музыки осуществлялась по следующим направлениям: информационное, организационно-методическое, консультационное, контрольно-аналитическое</w:t>
      </w:r>
      <w:r>
        <w:rPr>
          <w:color w:val="000000"/>
        </w:rPr>
        <w:t>.</w:t>
      </w:r>
      <w:r w:rsidRPr="00524B50">
        <w:t xml:space="preserve"> </w:t>
      </w:r>
      <w:r w:rsidRPr="00524B50">
        <w:rPr>
          <w:color w:val="000000"/>
        </w:rPr>
        <w:t>Работа   ГМО учителей музыки была  направлена на развитие профессиональной компетентности педагогов, диссеминацию педагогического опыта  - организацию семинаров, мастер-классов, открытых уроков, заседаний ГМО,  научно-методическое сопровождение. Запланированные мероприятия  проведены в полном объеме.</w:t>
      </w:r>
      <w:r>
        <w:rPr>
          <w:color w:val="000000"/>
        </w:rPr>
        <w:t xml:space="preserve"> </w:t>
      </w:r>
      <w:r w:rsidRPr="00A80A89">
        <w:rPr>
          <w:color w:val="000000"/>
        </w:rPr>
        <w:t xml:space="preserve">За активную работу в городском методическом объединении учителей музыки </w:t>
      </w:r>
      <w:r>
        <w:rPr>
          <w:color w:val="000000"/>
        </w:rPr>
        <w:t xml:space="preserve">Портман </w:t>
      </w:r>
      <w:r w:rsidRPr="00A80A89">
        <w:rPr>
          <w:color w:val="000000"/>
        </w:rPr>
        <w:t>Елена Евгеньевна</w:t>
      </w:r>
      <w:r>
        <w:rPr>
          <w:color w:val="000000"/>
        </w:rPr>
        <w:t xml:space="preserve">, </w:t>
      </w:r>
      <w:r w:rsidRPr="00A80A89">
        <w:rPr>
          <w:color w:val="000000"/>
        </w:rPr>
        <w:t>Чугуевская Татьяна Валентиновна</w:t>
      </w:r>
      <w:r>
        <w:rPr>
          <w:color w:val="000000"/>
        </w:rPr>
        <w:t xml:space="preserve">, Пронькина </w:t>
      </w:r>
      <w:r w:rsidRPr="00A80A89">
        <w:rPr>
          <w:color w:val="000000"/>
        </w:rPr>
        <w:t>Елена Фёдоровна</w:t>
      </w:r>
      <w:r>
        <w:rPr>
          <w:color w:val="000000"/>
        </w:rPr>
        <w:t xml:space="preserve"> были награждены Грамотами УО Администрации города Орска.</w:t>
      </w:r>
    </w:p>
    <w:p w14:paraId="2545B6DF" w14:textId="77777777" w:rsidR="009A064D" w:rsidRDefault="009A064D" w:rsidP="009A064D">
      <w:pPr>
        <w:pStyle w:val="a4"/>
        <w:tabs>
          <w:tab w:val="left" w:pos="851"/>
        </w:tabs>
        <w:ind w:left="0" w:firstLine="567"/>
        <w:jc w:val="both"/>
        <w:rPr>
          <w:color w:val="000000"/>
        </w:rPr>
      </w:pPr>
      <w:r>
        <w:rPr>
          <w:color w:val="000000"/>
        </w:rPr>
        <w:t xml:space="preserve">Вместе с тем, Журавлева Н.С. отметила низкую посещаемость мероприятий ГМО учителями школ № 2,8,11,15,24,25,35,38,40. </w:t>
      </w:r>
      <w:r w:rsidRPr="00A80A89">
        <w:rPr>
          <w:color w:val="000000"/>
        </w:rPr>
        <w:t>Совместители и  вновь прибывшие учителя заседания ГМО практически не посещают, не готовят детей к уч</w:t>
      </w:r>
      <w:r>
        <w:rPr>
          <w:color w:val="000000"/>
        </w:rPr>
        <w:t>астию в конкурсах и олимпиадах.</w:t>
      </w:r>
    </w:p>
    <w:p w14:paraId="7E8560E6" w14:textId="77777777" w:rsidR="009A064D" w:rsidRPr="00E852CC" w:rsidRDefault="009A064D" w:rsidP="009A064D">
      <w:pPr>
        <w:pStyle w:val="a4"/>
        <w:tabs>
          <w:tab w:val="left" w:pos="851"/>
        </w:tabs>
        <w:ind w:left="0" w:firstLine="567"/>
        <w:jc w:val="both"/>
        <w:rPr>
          <w:color w:val="000000"/>
        </w:rPr>
      </w:pPr>
      <w:r w:rsidRPr="00E852CC">
        <w:rPr>
          <w:bCs/>
          <w:iCs/>
          <w:color w:val="000000"/>
        </w:rPr>
        <w:t xml:space="preserve">Надежда Салимовна дала характеристику учебно-методическому и программно-методическому обеспечению преподавания </w:t>
      </w:r>
      <w:r>
        <w:rPr>
          <w:bCs/>
          <w:iCs/>
          <w:color w:val="000000"/>
        </w:rPr>
        <w:t>учебного предмета Музыка в условиях ФГОС НОО и ООО в 2023-2024 учебном году.</w:t>
      </w:r>
      <w:r w:rsidRPr="00E852CC">
        <w:rPr>
          <w:bCs/>
          <w:iCs/>
          <w:color w:val="000000"/>
        </w:rPr>
        <w:t xml:space="preserve"> </w:t>
      </w:r>
      <w:r>
        <w:rPr>
          <w:bCs/>
          <w:iCs/>
          <w:color w:val="000000"/>
        </w:rPr>
        <w:t>Обратила внимание учителей на содержательные изменения в учебном предмете Музыка, появления нового понятия «функциональная грамотность», ключевых изменениях в учебниках по музыке 1-8 классах.</w:t>
      </w:r>
    </w:p>
    <w:p w14:paraId="5DE35A3A" w14:textId="77777777" w:rsidR="009A064D" w:rsidRDefault="009A064D" w:rsidP="009A064D">
      <w:pPr>
        <w:pStyle w:val="a4"/>
        <w:jc w:val="both"/>
        <w:rPr>
          <w:bCs/>
          <w:iCs/>
          <w:color w:val="000000"/>
        </w:rPr>
      </w:pPr>
    </w:p>
    <w:p w14:paraId="76095AE1" w14:textId="77777777" w:rsidR="009A064D" w:rsidRDefault="009A064D" w:rsidP="009A064D">
      <w:pPr>
        <w:numPr>
          <w:ilvl w:val="0"/>
          <w:numId w:val="1"/>
        </w:numPr>
        <w:tabs>
          <w:tab w:val="left" w:pos="0"/>
          <w:tab w:val="left" w:pos="851"/>
        </w:tabs>
        <w:ind w:left="-142" w:firstLine="709"/>
        <w:jc w:val="both"/>
        <w:rPr>
          <w:bCs/>
          <w:iCs/>
          <w:color w:val="000000"/>
        </w:rPr>
      </w:pPr>
      <w:r w:rsidRPr="000822D6">
        <w:rPr>
          <w:b/>
          <w:bCs/>
          <w:iCs/>
          <w:color w:val="000000"/>
        </w:rPr>
        <w:t>В докладе «Современный урок как условие выхода на новые образовательные результаты в ходе реализации стандартов третьего поколения»</w:t>
      </w:r>
      <w:r>
        <w:rPr>
          <w:bCs/>
          <w:iCs/>
          <w:color w:val="000000"/>
        </w:rPr>
        <w:t xml:space="preserve">  Надежда Салимовна Журавлева отметила следующее: п</w:t>
      </w:r>
      <w:r w:rsidRPr="00CF0D53">
        <w:rPr>
          <w:bCs/>
          <w:iCs/>
          <w:color w:val="000000"/>
        </w:rPr>
        <w:t>ринципиальным отличием современного подхода является ориентация стандартов на</w:t>
      </w:r>
      <w:r>
        <w:rPr>
          <w:bCs/>
          <w:iCs/>
          <w:color w:val="000000"/>
        </w:rPr>
        <w:t xml:space="preserve"> результаты освоения основных </w:t>
      </w:r>
      <w:r w:rsidRPr="003A1F45">
        <w:rPr>
          <w:bCs/>
          <w:iCs/>
          <w:color w:val="000000"/>
        </w:rPr>
        <w:lastRenderedPageBreak/>
        <w:t>образовательных программ. Под результатами понимается не только предметные знания, но и умение применять эти знания в практической деятельности.</w:t>
      </w:r>
    </w:p>
    <w:p w14:paraId="5FF05496" w14:textId="77777777" w:rsidR="009A064D" w:rsidRDefault="009A064D" w:rsidP="009A064D">
      <w:pPr>
        <w:tabs>
          <w:tab w:val="left" w:pos="0"/>
          <w:tab w:val="left" w:pos="851"/>
        </w:tabs>
        <w:ind w:left="567"/>
        <w:jc w:val="both"/>
      </w:pPr>
      <w:r>
        <w:t xml:space="preserve">Система требований к современному уроку </w:t>
      </w:r>
    </w:p>
    <w:p w14:paraId="21E9D93C" w14:textId="77777777" w:rsidR="009A064D" w:rsidRDefault="009A064D" w:rsidP="009A064D">
      <w:pPr>
        <w:tabs>
          <w:tab w:val="left" w:pos="0"/>
          <w:tab w:val="left" w:pos="851"/>
        </w:tabs>
        <w:ind w:firstLine="567"/>
        <w:jc w:val="both"/>
      </w:pPr>
      <w:r>
        <w:t xml:space="preserve">• хорошо организованный урок в хорошо оборудованном кабинете должен иметь хорошее начало и хорошее окончание; </w:t>
      </w:r>
    </w:p>
    <w:p w14:paraId="233F8500" w14:textId="77777777" w:rsidR="009A064D" w:rsidRDefault="009A064D" w:rsidP="009A064D">
      <w:pPr>
        <w:tabs>
          <w:tab w:val="left" w:pos="0"/>
          <w:tab w:val="left" w:pos="851"/>
        </w:tabs>
        <w:ind w:firstLine="567"/>
        <w:jc w:val="both"/>
      </w:pPr>
      <w:r>
        <w:t xml:space="preserve">• учитель должен спланировать свою деятельность и деятельность учащихся, четко сформулировать тему, цель, задачи урока; </w:t>
      </w:r>
    </w:p>
    <w:p w14:paraId="56DE1F4D" w14:textId="77777777" w:rsidR="009A064D" w:rsidRDefault="009A064D" w:rsidP="009A064D">
      <w:pPr>
        <w:tabs>
          <w:tab w:val="left" w:pos="0"/>
          <w:tab w:val="left" w:pos="851"/>
        </w:tabs>
        <w:ind w:firstLine="567"/>
        <w:jc w:val="both"/>
      </w:pPr>
      <w:r>
        <w:t xml:space="preserve">• урок должен быть проблемным и развивающим: учитель сам нацеливается на сотрудничество с учениками и умеет направлять учеников на сотрудничество с учителем и одноклассниками; </w:t>
      </w:r>
    </w:p>
    <w:p w14:paraId="22639FB2" w14:textId="77777777" w:rsidR="009A064D" w:rsidRDefault="009A064D" w:rsidP="009A064D">
      <w:pPr>
        <w:tabs>
          <w:tab w:val="left" w:pos="0"/>
          <w:tab w:val="left" w:pos="851"/>
        </w:tabs>
        <w:ind w:firstLine="567"/>
        <w:jc w:val="both"/>
      </w:pPr>
      <w:r>
        <w:t xml:space="preserve">• учитель организует проблемные и поисковые ситуации, активизирует деятельность учащихся; </w:t>
      </w:r>
    </w:p>
    <w:p w14:paraId="62F23785" w14:textId="77777777" w:rsidR="009A064D" w:rsidRDefault="009A064D" w:rsidP="009A064D">
      <w:pPr>
        <w:tabs>
          <w:tab w:val="left" w:pos="0"/>
          <w:tab w:val="left" w:pos="851"/>
        </w:tabs>
        <w:ind w:firstLine="567"/>
        <w:jc w:val="both"/>
      </w:pPr>
      <w:r>
        <w:t xml:space="preserve">• вывод делают сами учащиеся; </w:t>
      </w:r>
    </w:p>
    <w:p w14:paraId="0148CA94" w14:textId="77777777" w:rsidR="009A064D" w:rsidRDefault="009A064D" w:rsidP="009A064D">
      <w:pPr>
        <w:tabs>
          <w:tab w:val="left" w:pos="0"/>
          <w:tab w:val="left" w:pos="851"/>
        </w:tabs>
        <w:ind w:firstLine="567"/>
        <w:jc w:val="both"/>
      </w:pPr>
      <w:r>
        <w:t>• минимум репродукции и максимум творчества и сотворчества;</w:t>
      </w:r>
    </w:p>
    <w:p w14:paraId="60903A66" w14:textId="77777777" w:rsidR="009A064D" w:rsidRDefault="009A064D" w:rsidP="009A064D">
      <w:pPr>
        <w:tabs>
          <w:tab w:val="left" w:pos="0"/>
          <w:tab w:val="left" w:pos="851"/>
        </w:tabs>
        <w:ind w:firstLine="567"/>
        <w:jc w:val="both"/>
      </w:pPr>
      <w:r>
        <w:t xml:space="preserve"> • время сбережение и здоровье сбережение;</w:t>
      </w:r>
    </w:p>
    <w:p w14:paraId="181D4276" w14:textId="77777777" w:rsidR="009A064D" w:rsidRDefault="009A064D" w:rsidP="009A064D">
      <w:pPr>
        <w:tabs>
          <w:tab w:val="left" w:pos="0"/>
          <w:tab w:val="left" w:pos="851"/>
        </w:tabs>
        <w:ind w:firstLine="567"/>
        <w:jc w:val="both"/>
      </w:pPr>
      <w:r>
        <w:t xml:space="preserve"> • в центре внимания урока - дети; </w:t>
      </w:r>
    </w:p>
    <w:p w14:paraId="358B5AEC" w14:textId="77777777" w:rsidR="009A064D" w:rsidRDefault="009A064D" w:rsidP="009A064D">
      <w:pPr>
        <w:tabs>
          <w:tab w:val="left" w:pos="0"/>
          <w:tab w:val="left" w:pos="851"/>
        </w:tabs>
        <w:ind w:firstLine="567"/>
        <w:jc w:val="both"/>
      </w:pPr>
      <w:r>
        <w:t xml:space="preserve">• учет уровня и возможностей учащихся, в котором учтены такие аспекты, как профиль класса, стремление учащихся, настроение детей; </w:t>
      </w:r>
    </w:p>
    <w:p w14:paraId="3E2BD019" w14:textId="77777777" w:rsidR="009A064D" w:rsidRDefault="009A064D" w:rsidP="009A064D">
      <w:pPr>
        <w:tabs>
          <w:tab w:val="left" w:pos="0"/>
          <w:tab w:val="left" w:pos="851"/>
        </w:tabs>
        <w:ind w:firstLine="567"/>
        <w:jc w:val="both"/>
      </w:pPr>
      <w:r>
        <w:t xml:space="preserve">• умение демонстрировать методическое искусство учителя; </w:t>
      </w:r>
    </w:p>
    <w:p w14:paraId="31DB2A0C" w14:textId="77777777" w:rsidR="009A064D" w:rsidRDefault="009A064D" w:rsidP="009A064D">
      <w:pPr>
        <w:tabs>
          <w:tab w:val="left" w:pos="0"/>
          <w:tab w:val="left" w:pos="851"/>
        </w:tabs>
        <w:ind w:firstLine="567"/>
        <w:jc w:val="both"/>
      </w:pPr>
      <w:r>
        <w:t xml:space="preserve">• планирование обратной связи; </w:t>
      </w:r>
    </w:p>
    <w:p w14:paraId="3FE8D577" w14:textId="77777777" w:rsidR="009A064D" w:rsidRPr="003A1F45" w:rsidRDefault="009A064D" w:rsidP="009A064D">
      <w:pPr>
        <w:tabs>
          <w:tab w:val="left" w:pos="0"/>
          <w:tab w:val="left" w:pos="851"/>
        </w:tabs>
        <w:ind w:firstLine="567"/>
        <w:jc w:val="both"/>
        <w:rPr>
          <w:bCs/>
          <w:iCs/>
          <w:color w:val="000000"/>
        </w:rPr>
      </w:pPr>
      <w:r>
        <w:t>• урок должен быть добрым.</w:t>
      </w:r>
    </w:p>
    <w:p w14:paraId="62521E87" w14:textId="77777777" w:rsidR="009A064D" w:rsidRDefault="009A064D" w:rsidP="009A064D">
      <w:pPr>
        <w:pStyle w:val="a4"/>
        <w:ind w:left="0"/>
        <w:jc w:val="both"/>
        <w:rPr>
          <w:bCs/>
          <w:iCs/>
          <w:color w:val="000000"/>
        </w:rPr>
      </w:pPr>
    </w:p>
    <w:p w14:paraId="036A1B41" w14:textId="052F96C4" w:rsidR="009A064D" w:rsidRPr="000822D6" w:rsidRDefault="009A064D" w:rsidP="009A064D">
      <w:pPr>
        <w:pStyle w:val="a4"/>
        <w:numPr>
          <w:ilvl w:val="0"/>
          <w:numId w:val="1"/>
        </w:numPr>
        <w:jc w:val="both"/>
        <w:rPr>
          <w:b/>
          <w:bCs/>
          <w:iCs/>
          <w:color w:val="000000"/>
        </w:rPr>
      </w:pPr>
      <w:r w:rsidRPr="000822D6">
        <w:rPr>
          <w:b/>
          <w:bCs/>
          <w:iCs/>
          <w:color w:val="000000"/>
        </w:rPr>
        <w:t>О возможностях использования цифровых образовательных ресурсов в</w:t>
      </w:r>
    </w:p>
    <w:p w14:paraId="18A449E8" w14:textId="77777777" w:rsidR="009A064D" w:rsidRDefault="009A064D" w:rsidP="009A064D">
      <w:pPr>
        <w:pStyle w:val="a4"/>
        <w:ind w:left="0"/>
        <w:jc w:val="both"/>
        <w:rPr>
          <w:bCs/>
          <w:iCs/>
          <w:color w:val="000000"/>
        </w:rPr>
      </w:pPr>
      <w:r w:rsidRPr="000822D6">
        <w:rPr>
          <w:b/>
          <w:bCs/>
          <w:iCs/>
          <w:color w:val="000000"/>
        </w:rPr>
        <w:t>образовательной деятельности на уроках музыки</w:t>
      </w:r>
      <w:r>
        <w:rPr>
          <w:bCs/>
          <w:iCs/>
          <w:color w:val="000000"/>
        </w:rPr>
        <w:t xml:space="preserve"> рассказала Портман Елена Евгеньевна, учитель музыки МОАУ «СОШ № 4 г. Орска». </w:t>
      </w:r>
    </w:p>
    <w:p w14:paraId="71B41315" w14:textId="77777777" w:rsidR="009A064D" w:rsidRDefault="009A064D" w:rsidP="009A064D">
      <w:pPr>
        <w:pStyle w:val="a4"/>
        <w:ind w:left="0" w:firstLine="567"/>
        <w:jc w:val="both"/>
        <w:rPr>
          <w:bCs/>
          <w:iCs/>
          <w:color w:val="000000"/>
        </w:rPr>
      </w:pPr>
      <w:r w:rsidRPr="00CC4070">
        <w:rPr>
          <w:bCs/>
          <w:iCs/>
          <w:color w:val="000000"/>
        </w:rPr>
        <w:t>Образовательный процесс в настоящее время невозможен без использования информационных ресурсов, доступ к которым становится необходимым условием, обеспечивающим формирования познавательной мотивации.</w:t>
      </w:r>
      <w:r>
        <w:rPr>
          <w:bCs/>
          <w:iCs/>
          <w:color w:val="000000"/>
        </w:rPr>
        <w:t xml:space="preserve"> </w:t>
      </w:r>
      <w:r w:rsidRPr="00CC4070">
        <w:rPr>
          <w:bCs/>
          <w:iCs/>
          <w:color w:val="000000"/>
        </w:rPr>
        <w:t>В настоящее время существует множество цифровых и электронных образовательных ресурсов (ЦОР и ЭОР), которые могут использоваться в практике работы современного учителя.</w:t>
      </w:r>
      <w:r w:rsidRPr="00367723">
        <w:t xml:space="preserve"> </w:t>
      </w:r>
      <w:r w:rsidRPr="00367723">
        <w:rPr>
          <w:bCs/>
          <w:iCs/>
          <w:color w:val="000000"/>
        </w:rPr>
        <w:t>Цифровые образовательные ресурсы – это современные средства обучения, представленные в электронном формате, применение которых направлено на повышение эффективности образовательного процесса и выполнение основных задач обучения и воспитания.</w:t>
      </w:r>
    </w:p>
    <w:p w14:paraId="244D099C" w14:textId="77777777" w:rsidR="009A064D" w:rsidRDefault="009A064D" w:rsidP="009A064D">
      <w:pPr>
        <w:pStyle w:val="a4"/>
        <w:ind w:left="0" w:firstLine="567"/>
        <w:jc w:val="both"/>
        <w:rPr>
          <w:bCs/>
          <w:iCs/>
          <w:color w:val="000000"/>
        </w:rPr>
      </w:pPr>
      <w:r w:rsidRPr="00CC4070">
        <w:rPr>
          <w:bCs/>
          <w:iCs/>
          <w:color w:val="000000"/>
        </w:rPr>
        <w:t>Верифицированные электронные (цифровые) образовательные ресурсы</w:t>
      </w:r>
      <w:r>
        <w:rPr>
          <w:bCs/>
          <w:iCs/>
          <w:color w:val="000000"/>
        </w:rPr>
        <w:t xml:space="preserve">: </w:t>
      </w:r>
    </w:p>
    <w:p w14:paraId="3A767E9D" w14:textId="77777777" w:rsidR="009A064D" w:rsidRDefault="009A064D" w:rsidP="009A064D">
      <w:pPr>
        <w:pStyle w:val="a4"/>
        <w:ind w:left="0" w:firstLine="567"/>
        <w:jc w:val="both"/>
        <w:rPr>
          <w:rStyle w:val="a5"/>
        </w:rPr>
      </w:pPr>
      <w:r>
        <w:rPr>
          <w:bCs/>
          <w:iCs/>
          <w:color w:val="000000"/>
        </w:rPr>
        <w:t xml:space="preserve">1С Урок  </w:t>
      </w:r>
      <w:r w:rsidRPr="00367723">
        <w:rPr>
          <w:rStyle w:val="a5"/>
        </w:rPr>
        <w:t>https://urok.1c.ru/</w:t>
      </w:r>
      <w:r w:rsidRPr="00CC4070">
        <w:rPr>
          <w:bCs/>
          <w:iCs/>
          <w:color w:val="000000"/>
        </w:rPr>
        <w:t xml:space="preserve"> </w:t>
      </w:r>
      <w:r>
        <w:rPr>
          <w:bCs/>
          <w:iCs/>
          <w:color w:val="000000"/>
        </w:rPr>
        <w:t xml:space="preserve">  </w:t>
      </w:r>
      <w:r w:rsidRPr="00CC4070">
        <w:rPr>
          <w:bCs/>
          <w:iCs/>
          <w:color w:val="000000"/>
        </w:rPr>
        <w:t>Портал с интерактивными наглядными учебными материалами, предназначенный для подготовки и проведения уроков учителями, а также для самостоятельной работы школьников</w:t>
      </w:r>
      <w:r>
        <w:rPr>
          <w:bCs/>
          <w:iCs/>
          <w:color w:val="000000"/>
        </w:rPr>
        <w:t xml:space="preserve">; Просвещение </w:t>
      </w:r>
      <w:r>
        <w:rPr>
          <w:bCs/>
          <w:iCs/>
          <w:color w:val="000000"/>
        </w:rPr>
        <w:tab/>
      </w:r>
      <w:hyperlink r:id="rId5" w:history="1">
        <w:r w:rsidRPr="004A4ACE">
          <w:rPr>
            <w:rStyle w:val="a5"/>
            <w:bCs/>
            <w:iCs/>
          </w:rPr>
          <w:t>https://prosv.ru/</w:t>
        </w:r>
      </w:hyperlink>
      <w:r>
        <w:rPr>
          <w:bCs/>
          <w:iCs/>
          <w:color w:val="000000"/>
        </w:rPr>
        <w:t xml:space="preserve"> </w:t>
      </w:r>
      <w:r w:rsidRPr="00CC4070">
        <w:rPr>
          <w:bCs/>
          <w:iCs/>
          <w:color w:val="000000"/>
        </w:rPr>
        <w:t>Облачная платформа отображения верифицированного цифрового образовательного контента и сервисов АО «Издательство «Просвещение» (электронные учебники)</w:t>
      </w:r>
      <w:r>
        <w:rPr>
          <w:bCs/>
          <w:iCs/>
          <w:color w:val="000000"/>
        </w:rPr>
        <w:t xml:space="preserve">; </w:t>
      </w:r>
      <w:r w:rsidRPr="00CC4070">
        <w:rPr>
          <w:bCs/>
          <w:iCs/>
          <w:color w:val="000000"/>
        </w:rPr>
        <w:t>Цифровой образовательны</w:t>
      </w:r>
      <w:r>
        <w:rPr>
          <w:bCs/>
          <w:iCs/>
          <w:color w:val="000000"/>
        </w:rPr>
        <w:t xml:space="preserve">й контент </w:t>
      </w:r>
      <w:r>
        <w:rPr>
          <w:bCs/>
          <w:iCs/>
          <w:color w:val="000000"/>
        </w:rPr>
        <w:tab/>
      </w:r>
      <w:hyperlink r:id="rId6" w:history="1">
        <w:r w:rsidRPr="004A4ACE">
          <w:rPr>
            <w:rStyle w:val="a5"/>
            <w:bCs/>
            <w:iCs/>
          </w:rPr>
          <w:t>https://educont.ru/</w:t>
        </w:r>
      </w:hyperlink>
      <w:r>
        <w:rPr>
          <w:bCs/>
          <w:iCs/>
          <w:color w:val="000000"/>
        </w:rPr>
        <w:t xml:space="preserve"> </w:t>
      </w:r>
      <w:r w:rsidRPr="00CC4070">
        <w:rPr>
          <w:bCs/>
          <w:iCs/>
          <w:color w:val="000000"/>
        </w:rPr>
        <w:t>Каталог цифрового образовательного контента Единый бесплатный доступ к материалам ведущих образовательных онл</w:t>
      </w:r>
      <w:r>
        <w:rPr>
          <w:bCs/>
          <w:iCs/>
          <w:color w:val="000000"/>
        </w:rPr>
        <w:t xml:space="preserve">айн-сервисов России; </w:t>
      </w:r>
      <w:r w:rsidRPr="00CC4070">
        <w:rPr>
          <w:bCs/>
          <w:iCs/>
          <w:color w:val="000000"/>
        </w:rPr>
        <w:t xml:space="preserve">Новая школа </w:t>
      </w:r>
      <w:r>
        <w:rPr>
          <w:bCs/>
          <w:iCs/>
          <w:color w:val="000000"/>
        </w:rPr>
        <w:tab/>
      </w:r>
      <w:hyperlink r:id="rId7" w:history="1">
        <w:r w:rsidRPr="004A4ACE">
          <w:rPr>
            <w:rStyle w:val="a5"/>
            <w:bCs/>
            <w:iCs/>
          </w:rPr>
          <w:t>https://thenewschool.ru/login</w:t>
        </w:r>
      </w:hyperlink>
      <w:r>
        <w:rPr>
          <w:bCs/>
          <w:iCs/>
          <w:color w:val="000000"/>
        </w:rPr>
        <w:t xml:space="preserve">; Облако знаний </w:t>
      </w:r>
      <w:hyperlink r:id="rId8" w:history="1">
        <w:r w:rsidRPr="004A4ACE">
          <w:rPr>
            <w:rStyle w:val="a5"/>
            <w:bCs/>
            <w:iCs/>
          </w:rPr>
          <w:t>https://www.imumk.ru/</w:t>
        </w:r>
      </w:hyperlink>
      <w:r>
        <w:rPr>
          <w:bCs/>
          <w:iCs/>
          <w:color w:val="000000"/>
        </w:rPr>
        <w:t xml:space="preserve"> </w:t>
      </w:r>
      <w:r w:rsidRPr="00CC4070">
        <w:rPr>
          <w:bCs/>
          <w:iCs/>
          <w:color w:val="000000"/>
        </w:rPr>
        <w:t>Интерактивные ур</w:t>
      </w:r>
      <w:r>
        <w:rPr>
          <w:bCs/>
          <w:iCs/>
          <w:color w:val="000000"/>
        </w:rPr>
        <w:t xml:space="preserve">оки и цифровые домашние задания; </w:t>
      </w:r>
      <w:proofErr w:type="spellStart"/>
      <w:r>
        <w:rPr>
          <w:bCs/>
          <w:iCs/>
          <w:color w:val="000000"/>
        </w:rPr>
        <w:t>ЯКласс</w:t>
      </w:r>
      <w:proofErr w:type="spellEnd"/>
      <w:r>
        <w:rPr>
          <w:bCs/>
          <w:iCs/>
          <w:color w:val="000000"/>
        </w:rPr>
        <w:t xml:space="preserve"> </w:t>
      </w:r>
      <w:hyperlink r:id="rId9" w:history="1">
        <w:r w:rsidRPr="004A4ACE">
          <w:rPr>
            <w:rStyle w:val="a5"/>
            <w:bCs/>
            <w:iCs/>
          </w:rPr>
          <w:t>https://www.yaklass.ru/</w:t>
        </w:r>
      </w:hyperlink>
      <w:r>
        <w:rPr>
          <w:bCs/>
          <w:iCs/>
          <w:color w:val="000000"/>
        </w:rPr>
        <w:t xml:space="preserve"> </w:t>
      </w:r>
      <w:r w:rsidRPr="00CC4070">
        <w:rPr>
          <w:bCs/>
          <w:iCs/>
          <w:color w:val="000000"/>
        </w:rPr>
        <w:t xml:space="preserve">Полнофункциональная цифровая система </w:t>
      </w:r>
      <w:r>
        <w:rPr>
          <w:bCs/>
          <w:iCs/>
          <w:color w:val="000000"/>
        </w:rPr>
        <w:t xml:space="preserve">для образовательных организаций; </w:t>
      </w:r>
      <w:proofErr w:type="spellStart"/>
      <w:r w:rsidRPr="00CC4070">
        <w:rPr>
          <w:bCs/>
          <w:iCs/>
          <w:color w:val="000000"/>
        </w:rPr>
        <w:t>Glo</w:t>
      </w:r>
      <w:r>
        <w:rPr>
          <w:bCs/>
          <w:iCs/>
          <w:color w:val="000000"/>
        </w:rPr>
        <w:t>ballab</w:t>
      </w:r>
      <w:proofErr w:type="spellEnd"/>
      <w:r>
        <w:rPr>
          <w:bCs/>
          <w:iCs/>
          <w:color w:val="000000"/>
        </w:rPr>
        <w:t xml:space="preserve"> </w:t>
      </w:r>
      <w:r>
        <w:rPr>
          <w:bCs/>
          <w:iCs/>
          <w:color w:val="000000"/>
        </w:rPr>
        <w:tab/>
      </w:r>
      <w:hyperlink r:id="rId10" w:history="1">
        <w:r w:rsidRPr="004A4ACE">
          <w:rPr>
            <w:rStyle w:val="a5"/>
            <w:bCs/>
            <w:iCs/>
          </w:rPr>
          <w:t>https://globallab.org/</w:t>
        </w:r>
      </w:hyperlink>
      <w:r>
        <w:rPr>
          <w:bCs/>
          <w:iCs/>
          <w:color w:val="000000"/>
        </w:rPr>
        <w:t xml:space="preserve"> </w:t>
      </w:r>
      <w:r w:rsidRPr="00CC4070">
        <w:rPr>
          <w:bCs/>
          <w:iCs/>
          <w:color w:val="000000"/>
        </w:rPr>
        <w:t>Цифровая образовательная среда совместной проектной и исследовательской деятельности</w:t>
      </w:r>
      <w:r>
        <w:rPr>
          <w:bCs/>
          <w:iCs/>
          <w:color w:val="000000"/>
        </w:rPr>
        <w:t xml:space="preserve">; </w:t>
      </w:r>
      <w:r w:rsidRPr="00367723">
        <w:rPr>
          <w:color w:val="000000"/>
          <w:spacing w:val="-2"/>
          <w:szCs w:val="24"/>
          <w:shd w:val="clear" w:color="auto" w:fill="FFFFFF"/>
        </w:rPr>
        <w:t>ЦОС Моя Школа</w:t>
      </w:r>
      <w:r w:rsidRPr="00367723">
        <w:rPr>
          <w:color w:val="000000"/>
          <w:spacing w:val="-2"/>
          <w:szCs w:val="24"/>
        </w:rPr>
        <w:br/>
      </w:r>
      <w:hyperlink r:id="rId11" w:tgtFrame="_blank" w:history="1">
        <w:r w:rsidRPr="00367723">
          <w:rPr>
            <w:rStyle w:val="a5"/>
            <w:bCs/>
            <w:iCs/>
          </w:rPr>
          <w:t>myschool.edu.ru</w:t>
        </w:r>
      </w:hyperlink>
      <w:r w:rsidRPr="00367723">
        <w:rPr>
          <w:rStyle w:val="a5"/>
          <w:bCs/>
          <w:iCs/>
          <w:color w:val="auto"/>
          <w:u w:val="none"/>
        </w:rPr>
        <w:t xml:space="preserve">.  </w:t>
      </w:r>
      <w:r w:rsidRPr="00367723">
        <w:rPr>
          <w:rStyle w:val="a5"/>
          <w:color w:val="auto"/>
          <w:u w:val="none"/>
        </w:rPr>
        <w:t xml:space="preserve"> </w:t>
      </w:r>
    </w:p>
    <w:p w14:paraId="6EE417D0" w14:textId="77777777" w:rsidR="009A064D" w:rsidRDefault="009A064D" w:rsidP="009A064D">
      <w:pPr>
        <w:pStyle w:val="a4"/>
        <w:ind w:left="0" w:firstLine="567"/>
        <w:jc w:val="both"/>
        <w:rPr>
          <w:rStyle w:val="a5"/>
          <w:color w:val="auto"/>
          <w:u w:val="none"/>
        </w:rPr>
      </w:pPr>
      <w:r w:rsidRPr="00367723">
        <w:rPr>
          <w:rStyle w:val="a5"/>
          <w:color w:val="auto"/>
          <w:u w:val="none"/>
        </w:rPr>
        <w:t>Предполагается, что верификация будет гарантировать, что до учащихся доходит только качественный и проверенный образовательный контент.</w:t>
      </w:r>
    </w:p>
    <w:p w14:paraId="3F726B0B" w14:textId="77777777" w:rsidR="002B38E2" w:rsidRPr="00367723" w:rsidRDefault="002B38E2" w:rsidP="009A064D">
      <w:pPr>
        <w:pStyle w:val="a4"/>
        <w:ind w:left="0" w:firstLine="567"/>
        <w:jc w:val="both"/>
        <w:rPr>
          <w:rStyle w:val="a5"/>
          <w:color w:val="auto"/>
          <w:u w:val="none"/>
        </w:rPr>
      </w:pPr>
    </w:p>
    <w:p w14:paraId="23814ECD" w14:textId="77777777" w:rsidR="009A064D" w:rsidRDefault="009A064D" w:rsidP="009A064D">
      <w:pPr>
        <w:numPr>
          <w:ilvl w:val="0"/>
          <w:numId w:val="1"/>
        </w:numPr>
        <w:jc w:val="both"/>
        <w:rPr>
          <w:color w:val="000000"/>
          <w:szCs w:val="24"/>
        </w:rPr>
      </w:pPr>
      <w:r w:rsidRPr="00784B5A">
        <w:rPr>
          <w:b/>
          <w:color w:val="000000"/>
          <w:szCs w:val="24"/>
        </w:rPr>
        <w:t>Журавлева Надежда Салимовна  озвучила план работы ГМО</w:t>
      </w:r>
      <w:r>
        <w:rPr>
          <w:color w:val="000000"/>
          <w:szCs w:val="24"/>
        </w:rPr>
        <w:t xml:space="preserve"> учителей</w:t>
      </w:r>
    </w:p>
    <w:p w14:paraId="32B8E517" w14:textId="77777777" w:rsidR="009A064D" w:rsidRPr="00F35DBA" w:rsidRDefault="009A064D" w:rsidP="009A064D">
      <w:pPr>
        <w:jc w:val="both"/>
        <w:rPr>
          <w:color w:val="000000"/>
          <w:szCs w:val="24"/>
        </w:rPr>
      </w:pPr>
      <w:r w:rsidRPr="00784B5A">
        <w:rPr>
          <w:color w:val="000000"/>
          <w:szCs w:val="24"/>
        </w:rPr>
        <w:t>музыки в</w:t>
      </w:r>
      <w:r>
        <w:rPr>
          <w:color w:val="000000"/>
          <w:szCs w:val="24"/>
        </w:rPr>
        <w:t xml:space="preserve"> </w:t>
      </w:r>
      <w:r w:rsidRPr="00784B5A">
        <w:rPr>
          <w:color w:val="000000"/>
          <w:szCs w:val="24"/>
        </w:rPr>
        <w:t>2023 - 2024 учебном году. План был рассмотрен учителями и утвержден.</w:t>
      </w:r>
    </w:p>
    <w:p w14:paraId="7A397C4B" w14:textId="77777777" w:rsidR="009A064D" w:rsidRPr="00784B5A" w:rsidRDefault="009A064D" w:rsidP="009A064D">
      <w:pPr>
        <w:jc w:val="both"/>
        <w:rPr>
          <w:b/>
          <w:i/>
          <w:color w:val="000000"/>
          <w:szCs w:val="24"/>
          <w:u w:val="single"/>
        </w:rPr>
      </w:pPr>
      <w:r w:rsidRPr="00784B5A">
        <w:rPr>
          <w:b/>
          <w:i/>
          <w:color w:val="000000"/>
          <w:szCs w:val="24"/>
          <w:u w:val="single"/>
        </w:rPr>
        <w:lastRenderedPageBreak/>
        <w:t>Решение:</w:t>
      </w:r>
    </w:p>
    <w:p w14:paraId="0A623A64" w14:textId="77777777" w:rsidR="009A064D" w:rsidRPr="00481093" w:rsidRDefault="009A064D" w:rsidP="009A064D">
      <w:pPr>
        <w:ind w:left="284" w:hanging="284"/>
        <w:jc w:val="both"/>
        <w:rPr>
          <w:color w:val="000000"/>
          <w:szCs w:val="24"/>
        </w:rPr>
      </w:pPr>
      <w:r w:rsidRPr="00481093">
        <w:rPr>
          <w:color w:val="000000"/>
          <w:szCs w:val="24"/>
        </w:rPr>
        <w:t>1. Принять информацию к сведению.</w:t>
      </w:r>
    </w:p>
    <w:p w14:paraId="7566CC97" w14:textId="77777777" w:rsidR="009A064D" w:rsidRPr="00481093" w:rsidRDefault="009A064D" w:rsidP="009A064D">
      <w:pPr>
        <w:ind w:left="284" w:hanging="284"/>
        <w:jc w:val="both"/>
        <w:rPr>
          <w:color w:val="000000"/>
          <w:szCs w:val="24"/>
        </w:rPr>
      </w:pPr>
      <w:r>
        <w:rPr>
          <w:color w:val="000000"/>
          <w:szCs w:val="24"/>
        </w:rPr>
        <w:t>2. Утвердить план работы на 2023-2024</w:t>
      </w:r>
      <w:r w:rsidRPr="00481093">
        <w:rPr>
          <w:color w:val="000000"/>
          <w:szCs w:val="24"/>
        </w:rPr>
        <w:t xml:space="preserve"> учебный год, при необходимости своевременно вносить в него изменения.</w:t>
      </w:r>
    </w:p>
    <w:p w14:paraId="03C3BAE4" w14:textId="77777777" w:rsidR="009A064D" w:rsidRDefault="009A064D" w:rsidP="009A064D">
      <w:pPr>
        <w:ind w:left="284" w:hanging="284"/>
        <w:jc w:val="both"/>
        <w:rPr>
          <w:color w:val="000000"/>
          <w:szCs w:val="24"/>
        </w:rPr>
      </w:pPr>
      <w:r w:rsidRPr="00481093">
        <w:rPr>
          <w:color w:val="000000"/>
          <w:szCs w:val="24"/>
        </w:rPr>
        <w:t xml:space="preserve">3. Учителям спланировать работу </w:t>
      </w:r>
      <w:r>
        <w:rPr>
          <w:color w:val="000000"/>
          <w:szCs w:val="24"/>
        </w:rPr>
        <w:t>с одаренными об</w:t>
      </w:r>
      <w:r w:rsidRPr="00481093">
        <w:rPr>
          <w:color w:val="000000"/>
          <w:szCs w:val="24"/>
        </w:rPr>
        <w:t>уча</w:t>
      </w:r>
      <w:r>
        <w:rPr>
          <w:color w:val="000000"/>
          <w:szCs w:val="24"/>
        </w:rPr>
        <w:t>ющими</w:t>
      </w:r>
      <w:r w:rsidRPr="00481093">
        <w:rPr>
          <w:color w:val="000000"/>
          <w:szCs w:val="24"/>
        </w:rPr>
        <w:t>ся</w:t>
      </w:r>
      <w:r>
        <w:rPr>
          <w:color w:val="000000"/>
          <w:szCs w:val="24"/>
        </w:rPr>
        <w:t>, подготовке к олимпиаде и защите творческих проектов по музыке.</w:t>
      </w:r>
      <w:r w:rsidRPr="00481093">
        <w:rPr>
          <w:color w:val="000000"/>
          <w:szCs w:val="24"/>
        </w:rPr>
        <w:t xml:space="preserve"> </w:t>
      </w:r>
    </w:p>
    <w:p w14:paraId="06E55E06" w14:textId="77777777" w:rsidR="00E47940" w:rsidRDefault="00E47940"/>
    <w:sectPr w:rsidR="00E479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5A71D1"/>
    <w:multiLevelType w:val="hybridMultilevel"/>
    <w:tmpl w:val="01D6B77A"/>
    <w:lvl w:ilvl="0" w:tplc="0C743DC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C7D2ED6"/>
    <w:multiLevelType w:val="hybridMultilevel"/>
    <w:tmpl w:val="58A4E14A"/>
    <w:lvl w:ilvl="0" w:tplc="1B748D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828984915">
    <w:abstractNumId w:val="0"/>
  </w:num>
  <w:num w:numId="2" w16cid:durableId="3632930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064D"/>
    <w:rsid w:val="002B38E2"/>
    <w:rsid w:val="0036041A"/>
    <w:rsid w:val="00433284"/>
    <w:rsid w:val="00463E87"/>
    <w:rsid w:val="004E6B87"/>
    <w:rsid w:val="009A064D"/>
    <w:rsid w:val="00C50FC3"/>
    <w:rsid w:val="00E47940"/>
    <w:rsid w:val="00F35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93A2C"/>
  <w15:docId w15:val="{9C3DFDBD-F5DC-4232-9238-0A9CE59CC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064D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064D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a4">
    <w:name w:val="List Paragraph"/>
    <w:basedOn w:val="a"/>
    <w:uiPriority w:val="34"/>
    <w:qFormat/>
    <w:rsid w:val="009A064D"/>
    <w:pPr>
      <w:ind w:left="720"/>
      <w:contextualSpacing/>
    </w:pPr>
  </w:style>
  <w:style w:type="character" w:customStyle="1" w:styleId="FontStyle12">
    <w:name w:val="Font Style12"/>
    <w:rsid w:val="009A064D"/>
    <w:rPr>
      <w:rFonts w:ascii="Times New Roman" w:hAnsi="Times New Roman" w:cs="Times New Roman" w:hint="default"/>
      <w:sz w:val="22"/>
      <w:szCs w:val="22"/>
    </w:rPr>
  </w:style>
  <w:style w:type="character" w:styleId="a5">
    <w:name w:val="Hyperlink"/>
    <w:basedOn w:val="a0"/>
    <w:uiPriority w:val="99"/>
    <w:unhideWhenUsed/>
    <w:rsid w:val="009A064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mumk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thenewschool.ru/logi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ducont.ru/" TargetMode="External"/><Relationship Id="rId11" Type="http://schemas.openxmlformats.org/officeDocument/2006/relationships/hyperlink" Target="https://vk.com/away.php?to=https%3A%2F%2Fmyschool.edu.ru&amp;utf=1" TargetMode="External"/><Relationship Id="rId5" Type="http://schemas.openxmlformats.org/officeDocument/2006/relationships/hyperlink" Target="https://prosv.ru/" TargetMode="External"/><Relationship Id="rId10" Type="http://schemas.openxmlformats.org/officeDocument/2006/relationships/hyperlink" Target="https://globallab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aklas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1017</Words>
  <Characters>5797</Characters>
  <Application>Microsoft Office Word</Application>
  <DocSecurity>0</DocSecurity>
  <Lines>48</Lines>
  <Paragraphs>13</Paragraphs>
  <ScaleCrop>false</ScaleCrop>
  <Company/>
  <LinksUpToDate>false</LinksUpToDate>
  <CharactersWithSpaces>6801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nina_53@list.ru</dc:creator>
  <cp:lastModifiedBy>User</cp:lastModifiedBy>
  <cp:revision>8</cp:revision>
  <cp:lastPrinted>2024-03-25T05:38:00Z</cp:lastPrinted>
  <dcterms:created xsi:type="dcterms:W3CDTF">2023-12-03T14:40:00Z</dcterms:created>
  <dcterms:modified xsi:type="dcterms:W3CDTF">2024-03-25T05:45:00Z</dcterms:modified>
</cp:coreProperties>
</file>