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F1" w:rsidRPr="00C51E07" w:rsidRDefault="00922CF1" w:rsidP="00922C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ПРОТОКОЛ  ОН-ЛАЙН ЗАСЕДАНИЯ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ГОРОДСКОГО МЕТОДИЧЕСКОГО КЛУБА «НОВАЯ ФОРМАЦИЯ» </w:t>
      </w:r>
      <w:r w:rsidRPr="00C51E07">
        <w:rPr>
          <w:rFonts w:ascii="Times New Roman" w:hAnsi="Times New Roman" w:cs="Times New Roman"/>
          <w:sz w:val="24"/>
          <w:szCs w:val="24"/>
        </w:rPr>
        <w:br/>
      </w:r>
    </w:p>
    <w:p w:rsidR="00922CF1" w:rsidRPr="00C51E07" w:rsidRDefault="00922CF1" w:rsidP="00922CF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CF1" w:rsidRPr="00C51E07" w:rsidRDefault="00922CF1" w:rsidP="00922C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>Дата</w:t>
      </w:r>
      <w:r w:rsidRPr="00C51E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1 февраля </w:t>
      </w:r>
      <w:r w:rsidRPr="00AE135C">
        <w:rPr>
          <w:rFonts w:ascii="Times New Roman" w:hAnsi="Times New Roman" w:cs="Times New Roman"/>
          <w:bCs/>
          <w:sz w:val="24"/>
          <w:szCs w:val="24"/>
          <w:u w:val="single"/>
        </w:rPr>
        <w:t>2024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Место проведения  </w:t>
      </w:r>
      <w:r>
        <w:rPr>
          <w:rFonts w:ascii="Times New Roman" w:hAnsi="Times New Roman" w:cs="Times New Roman"/>
          <w:sz w:val="24"/>
          <w:szCs w:val="24"/>
          <w:u w:val="single"/>
        </w:rPr>
        <w:t>ЧО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У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СОШ «Рекорд» 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Орска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Pr="00C51E07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Полулях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С.В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22CF1" w:rsidRPr="007B14C9" w:rsidRDefault="00922CF1" w:rsidP="00922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Hlk121939764"/>
      <w:r w:rsidRPr="007B14C9">
        <w:rPr>
          <w:rFonts w:ascii="Times New Roman" w:hAnsi="Times New Roman" w:cs="Times New Roman"/>
          <w:sz w:val="24"/>
          <w:szCs w:val="24"/>
        </w:rPr>
        <w:t>«</w:t>
      </w:r>
      <w:r w:rsidRPr="00922CF1">
        <w:rPr>
          <w:rFonts w:ascii="Times New Roman" w:hAnsi="Times New Roman" w:cs="Times New Roman"/>
          <w:b/>
          <w:bCs/>
          <w:sz w:val="24"/>
          <w:szCs w:val="24"/>
        </w:rPr>
        <w:t>Инновационные педагогические технологии как индикаторы уровня профессионализма учителя английского языка в рамках реализации ФГОС</w:t>
      </w:r>
      <w:r w:rsidRPr="007B14C9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922CF1" w:rsidRDefault="00922CF1" w:rsidP="00922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922CF1">
        <w:rPr>
          <w:rFonts w:ascii="Times New Roman" w:hAnsi="Times New Roman" w:cs="Times New Roman"/>
          <w:sz w:val="24"/>
          <w:szCs w:val="24"/>
        </w:rPr>
        <w:t>выявление возможностей современных педагогических технологий как инструмента повышения мотивации к обучению и результативности обучения, и развития креативных способностей детей на уроках английского языка</w:t>
      </w: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 проведения: </w:t>
      </w:r>
      <w:r w:rsidRPr="00C51E07">
        <w:rPr>
          <w:rFonts w:ascii="Times New Roman" w:hAnsi="Times New Roman" w:cs="Times New Roman"/>
          <w:color w:val="000000"/>
          <w:sz w:val="24"/>
          <w:szCs w:val="24"/>
          <w:u w:val="single"/>
        </w:rPr>
        <w:t>мастер-класс</w:t>
      </w: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технических средств: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платформа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Zoom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экран, компьютер.</w:t>
      </w:r>
    </w:p>
    <w:p w:rsidR="00922CF1" w:rsidRPr="007C612C" w:rsidRDefault="00922CF1" w:rsidP="00922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Присутствовали учителя МОУ: </w:t>
      </w:r>
      <w:r w:rsidRPr="007C612C">
        <w:rPr>
          <w:rFonts w:ascii="Times New Roman" w:hAnsi="Times New Roman" w:cs="Times New Roman"/>
          <w:sz w:val="24"/>
          <w:szCs w:val="24"/>
        </w:rPr>
        <w:t xml:space="preserve">гимназия 1, </w:t>
      </w:r>
      <w:r w:rsidR="0027047F">
        <w:rPr>
          <w:rFonts w:ascii="Times New Roman" w:hAnsi="Times New Roman" w:cs="Times New Roman"/>
          <w:sz w:val="24"/>
          <w:szCs w:val="24"/>
        </w:rPr>
        <w:t>2</w:t>
      </w:r>
      <w:r w:rsidRPr="007C612C">
        <w:rPr>
          <w:rFonts w:ascii="Times New Roman" w:hAnsi="Times New Roman" w:cs="Times New Roman"/>
          <w:sz w:val="24"/>
          <w:szCs w:val="24"/>
        </w:rPr>
        <w:t xml:space="preserve"> СОШ 4</w:t>
      </w:r>
      <w:r w:rsidR="00932B01" w:rsidRPr="00932B01">
        <w:rPr>
          <w:rFonts w:ascii="Times New Roman" w:hAnsi="Times New Roman" w:cs="Times New Roman"/>
          <w:sz w:val="24"/>
          <w:szCs w:val="24"/>
        </w:rPr>
        <w:t xml:space="preserve"> (3 </w:t>
      </w:r>
      <w:r w:rsidR="00932B01">
        <w:rPr>
          <w:rFonts w:ascii="Times New Roman" w:hAnsi="Times New Roman" w:cs="Times New Roman"/>
          <w:sz w:val="24"/>
          <w:szCs w:val="24"/>
        </w:rPr>
        <w:t>чел)</w:t>
      </w:r>
      <w:r w:rsidRPr="007C612C">
        <w:rPr>
          <w:rFonts w:ascii="Times New Roman" w:hAnsi="Times New Roman" w:cs="Times New Roman"/>
          <w:sz w:val="24"/>
          <w:szCs w:val="24"/>
        </w:rPr>
        <w:t xml:space="preserve">, </w:t>
      </w:r>
      <w:r w:rsidR="0027047F">
        <w:rPr>
          <w:rFonts w:ascii="Times New Roman" w:hAnsi="Times New Roman" w:cs="Times New Roman"/>
          <w:sz w:val="24"/>
          <w:szCs w:val="24"/>
        </w:rPr>
        <w:t>5</w:t>
      </w:r>
      <w:r w:rsidR="00932B01">
        <w:rPr>
          <w:rFonts w:ascii="Times New Roman" w:hAnsi="Times New Roman" w:cs="Times New Roman"/>
          <w:sz w:val="24"/>
          <w:szCs w:val="24"/>
        </w:rPr>
        <w:t xml:space="preserve"> (3 чел)</w:t>
      </w:r>
      <w:r w:rsidRPr="007C612C">
        <w:rPr>
          <w:rFonts w:ascii="Times New Roman" w:hAnsi="Times New Roman" w:cs="Times New Roman"/>
          <w:sz w:val="24"/>
          <w:szCs w:val="24"/>
        </w:rPr>
        <w:t>,</w:t>
      </w:r>
      <w:r w:rsidR="00932B01">
        <w:rPr>
          <w:rFonts w:ascii="Times New Roman" w:hAnsi="Times New Roman" w:cs="Times New Roman"/>
          <w:sz w:val="24"/>
          <w:szCs w:val="24"/>
        </w:rPr>
        <w:t>6,</w:t>
      </w:r>
      <w:r w:rsidRPr="007C612C">
        <w:rPr>
          <w:rFonts w:ascii="Times New Roman" w:hAnsi="Times New Roman" w:cs="Times New Roman"/>
          <w:sz w:val="24"/>
          <w:szCs w:val="24"/>
        </w:rPr>
        <w:t xml:space="preserve"> </w:t>
      </w:r>
      <w:r w:rsidR="00932B01">
        <w:rPr>
          <w:rFonts w:ascii="Times New Roman" w:hAnsi="Times New Roman" w:cs="Times New Roman"/>
          <w:sz w:val="24"/>
          <w:szCs w:val="24"/>
        </w:rPr>
        <w:t>11 ,(2 чел),</w:t>
      </w:r>
      <w:r w:rsidRPr="007C612C">
        <w:rPr>
          <w:rFonts w:ascii="Times New Roman" w:hAnsi="Times New Roman" w:cs="Times New Roman"/>
          <w:sz w:val="24"/>
          <w:szCs w:val="24"/>
        </w:rPr>
        <w:t>1</w:t>
      </w:r>
      <w:r w:rsidR="0027047F">
        <w:rPr>
          <w:rFonts w:ascii="Times New Roman" w:hAnsi="Times New Roman" w:cs="Times New Roman"/>
          <w:sz w:val="24"/>
          <w:szCs w:val="24"/>
        </w:rPr>
        <w:t>3</w:t>
      </w:r>
      <w:r w:rsidRPr="007C612C">
        <w:rPr>
          <w:rFonts w:ascii="Times New Roman" w:hAnsi="Times New Roman" w:cs="Times New Roman"/>
          <w:sz w:val="24"/>
          <w:szCs w:val="24"/>
        </w:rPr>
        <w:t>,</w:t>
      </w:r>
      <w:r w:rsidR="00932B01">
        <w:rPr>
          <w:rFonts w:ascii="Times New Roman" w:hAnsi="Times New Roman" w:cs="Times New Roman"/>
          <w:sz w:val="24"/>
          <w:szCs w:val="24"/>
        </w:rPr>
        <w:t xml:space="preserve"> 15 (2 чел),</w:t>
      </w:r>
      <w:r w:rsidRPr="007C612C">
        <w:rPr>
          <w:rFonts w:ascii="Times New Roman" w:hAnsi="Times New Roman" w:cs="Times New Roman"/>
          <w:sz w:val="24"/>
          <w:szCs w:val="24"/>
        </w:rPr>
        <w:t>1</w:t>
      </w:r>
      <w:r w:rsidR="0027047F">
        <w:rPr>
          <w:rFonts w:ascii="Times New Roman" w:hAnsi="Times New Roman" w:cs="Times New Roman"/>
          <w:sz w:val="24"/>
          <w:szCs w:val="24"/>
        </w:rPr>
        <w:t>7</w:t>
      </w:r>
      <w:r w:rsidRPr="007C612C">
        <w:rPr>
          <w:rFonts w:ascii="Times New Roman" w:hAnsi="Times New Roman" w:cs="Times New Roman"/>
          <w:sz w:val="24"/>
          <w:szCs w:val="24"/>
        </w:rPr>
        <w:t xml:space="preserve">, </w:t>
      </w:r>
      <w:r w:rsidR="0027047F">
        <w:rPr>
          <w:rFonts w:ascii="Times New Roman" w:hAnsi="Times New Roman" w:cs="Times New Roman"/>
          <w:sz w:val="24"/>
          <w:szCs w:val="24"/>
        </w:rPr>
        <w:t>25</w:t>
      </w:r>
      <w:r w:rsidRPr="007C612C">
        <w:rPr>
          <w:rFonts w:ascii="Times New Roman" w:hAnsi="Times New Roman" w:cs="Times New Roman"/>
          <w:sz w:val="24"/>
          <w:szCs w:val="24"/>
        </w:rPr>
        <w:t xml:space="preserve">, </w:t>
      </w:r>
      <w:r w:rsidR="0027047F">
        <w:rPr>
          <w:rFonts w:ascii="Times New Roman" w:hAnsi="Times New Roman" w:cs="Times New Roman"/>
          <w:sz w:val="24"/>
          <w:szCs w:val="24"/>
        </w:rPr>
        <w:t>32</w:t>
      </w:r>
      <w:r w:rsidRPr="007C612C">
        <w:rPr>
          <w:rFonts w:ascii="Times New Roman" w:hAnsi="Times New Roman" w:cs="Times New Roman"/>
          <w:sz w:val="24"/>
          <w:szCs w:val="24"/>
        </w:rPr>
        <w:t>,52,88,</w:t>
      </w: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Краткий анализ проведения мастер-класса:</w:t>
      </w:r>
    </w:p>
    <w:p w:rsidR="00922CF1" w:rsidRPr="00C51E07" w:rsidRDefault="00922CF1" w:rsidP="00922CF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2CF1" w:rsidRPr="0027047F" w:rsidRDefault="0027047F" w:rsidP="0027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4C9">
        <w:rPr>
          <w:rFonts w:ascii="Times New Roman" w:hAnsi="Times New Roman" w:cs="Times New Roman"/>
          <w:sz w:val="24"/>
          <w:szCs w:val="24"/>
        </w:rPr>
        <w:t>«</w:t>
      </w:r>
      <w:r w:rsidRPr="00922CF1">
        <w:rPr>
          <w:rFonts w:ascii="Times New Roman" w:hAnsi="Times New Roman" w:cs="Times New Roman"/>
          <w:b/>
          <w:bCs/>
          <w:sz w:val="24"/>
          <w:szCs w:val="24"/>
        </w:rPr>
        <w:t>Инновационные педагогические технологии как индикаторы уровня профессионализма учителя английского языка в рамках реализации ФГОС</w:t>
      </w:r>
      <w:r w:rsidRPr="007B14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CF1" w:rsidRPr="00C51E0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Мещерякова Ю.Е.)</w:t>
      </w:r>
    </w:p>
    <w:p w:rsidR="00922CF1" w:rsidRDefault="0027047F" w:rsidP="00922CF1">
      <w:pPr>
        <w:pStyle w:val="a6"/>
        <w:spacing w:line="360" w:lineRule="auto"/>
        <w:rPr>
          <w:color w:val="000000" w:themeColor="text1"/>
        </w:rPr>
      </w:pPr>
      <w:r>
        <w:rPr>
          <w:b/>
        </w:rPr>
        <w:t xml:space="preserve">Мещерякова Ю.Е. </w:t>
      </w:r>
      <w:r w:rsidR="00922CF1" w:rsidRPr="00C51E07">
        <w:rPr>
          <w:color w:val="000000" w:themeColor="text1"/>
        </w:rPr>
        <w:t xml:space="preserve">поделилась с педагогами личным опытом </w:t>
      </w:r>
      <w:r>
        <w:rPr>
          <w:color w:val="000000" w:themeColor="text1"/>
        </w:rPr>
        <w:t xml:space="preserve">использования современных педагогических технологий и применения их </w:t>
      </w:r>
      <w:r w:rsidRPr="0027047F">
        <w:rPr>
          <w:color w:val="000000" w:themeColor="text1"/>
        </w:rPr>
        <w:t>на уроках английского языка как средства повышения результативности обучения и развития креативности</w:t>
      </w:r>
      <w:r w:rsidR="000D1837">
        <w:rPr>
          <w:color w:val="000000" w:themeColor="text1"/>
        </w:rPr>
        <w:t>.</w:t>
      </w:r>
    </w:p>
    <w:p w:rsidR="002E2B83" w:rsidRPr="00523ACB" w:rsidRDefault="002E2B83" w:rsidP="002E2B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Мещерякова Ю.Е. познакомила коллег с современными </w:t>
      </w:r>
      <w:r w:rsidRPr="00523ACB">
        <w:rPr>
          <w:rFonts w:ascii="Times New Roman" w:hAnsi="Times New Roman" w:cs="Times New Roman"/>
          <w:sz w:val="24"/>
          <w:szCs w:val="24"/>
        </w:rPr>
        <w:t>педагогически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23ACB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523ACB">
        <w:rPr>
          <w:rFonts w:ascii="Times New Roman" w:hAnsi="Times New Roman" w:cs="Times New Roman"/>
          <w:sz w:val="24"/>
          <w:szCs w:val="24"/>
        </w:rPr>
        <w:t>, без которых невозможно организовать все этапы современного урока: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технология обучения в сотрудничестве;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технология КСО (</w:t>
      </w:r>
      <w:proofErr w:type="spellStart"/>
      <w:r w:rsidRPr="00523ACB">
        <w:rPr>
          <w:rFonts w:ascii="Times New Roman" w:hAnsi="Times New Roman" w:cs="Times New Roman"/>
          <w:sz w:val="24"/>
          <w:szCs w:val="24"/>
        </w:rPr>
        <w:t>А.Г.Ривин</w:t>
      </w:r>
      <w:proofErr w:type="spellEnd"/>
      <w:r w:rsidRPr="00523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ACB">
        <w:rPr>
          <w:rFonts w:ascii="Times New Roman" w:hAnsi="Times New Roman" w:cs="Times New Roman"/>
          <w:sz w:val="24"/>
          <w:szCs w:val="24"/>
        </w:rPr>
        <w:t>В.И.Дьяченко</w:t>
      </w:r>
      <w:proofErr w:type="spellEnd"/>
      <w:r w:rsidRPr="00523ACB">
        <w:rPr>
          <w:rFonts w:ascii="Times New Roman" w:hAnsi="Times New Roman" w:cs="Times New Roman"/>
          <w:sz w:val="24"/>
          <w:szCs w:val="24"/>
        </w:rPr>
        <w:t>);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-проектная технология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здоровье-сберегающ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23ACB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3ACB">
        <w:rPr>
          <w:rFonts w:ascii="Times New Roman" w:hAnsi="Times New Roman" w:cs="Times New Roman"/>
          <w:sz w:val="24"/>
          <w:szCs w:val="24"/>
        </w:rPr>
        <w:t>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игров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23ACB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3ACB">
        <w:rPr>
          <w:rFonts w:ascii="Times New Roman" w:hAnsi="Times New Roman" w:cs="Times New Roman"/>
          <w:sz w:val="24"/>
          <w:szCs w:val="24"/>
        </w:rPr>
        <w:t>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23ACB">
        <w:rPr>
          <w:rFonts w:ascii="Times New Roman" w:hAnsi="Times New Roman" w:cs="Times New Roman"/>
          <w:sz w:val="24"/>
          <w:szCs w:val="24"/>
        </w:rPr>
        <w:t>- технологии проблемного обучения  (</w:t>
      </w:r>
      <w:proofErr w:type="spellStart"/>
      <w:r w:rsidRPr="00523ACB">
        <w:rPr>
          <w:rFonts w:ascii="Times New Roman" w:hAnsi="Times New Roman" w:cs="Times New Roman"/>
          <w:sz w:val="24"/>
          <w:szCs w:val="24"/>
        </w:rPr>
        <w:t>И.Я.Лернер</w:t>
      </w:r>
      <w:proofErr w:type="spellEnd"/>
      <w:r w:rsidRPr="00523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ACB">
        <w:rPr>
          <w:rFonts w:ascii="Times New Roman" w:hAnsi="Times New Roman" w:cs="Times New Roman"/>
          <w:sz w:val="24"/>
          <w:szCs w:val="24"/>
        </w:rPr>
        <w:t>М.И.Скаткин</w:t>
      </w:r>
      <w:proofErr w:type="spellEnd"/>
      <w:r w:rsidRPr="00523ACB">
        <w:rPr>
          <w:rFonts w:ascii="Times New Roman" w:hAnsi="Times New Roman" w:cs="Times New Roman"/>
          <w:sz w:val="24"/>
          <w:szCs w:val="24"/>
        </w:rPr>
        <w:t>);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 xml:space="preserve">- технология </w:t>
      </w:r>
      <w:r>
        <w:rPr>
          <w:rFonts w:ascii="Times New Roman" w:hAnsi="Times New Roman" w:cs="Times New Roman"/>
          <w:sz w:val="24"/>
          <w:szCs w:val="24"/>
        </w:rPr>
        <w:t>интегрированного обучения</w:t>
      </w:r>
      <w:r w:rsidRPr="00523ACB">
        <w:rPr>
          <w:rFonts w:ascii="Times New Roman" w:hAnsi="Times New Roman" w:cs="Times New Roman"/>
          <w:sz w:val="24"/>
          <w:szCs w:val="24"/>
        </w:rPr>
        <w:t>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-технология критического мышления</w:t>
      </w:r>
      <w:r w:rsidR="00773CAC">
        <w:rPr>
          <w:rFonts w:ascii="Times New Roman" w:hAnsi="Times New Roman" w:cs="Times New Roman"/>
          <w:sz w:val="24"/>
          <w:szCs w:val="24"/>
        </w:rPr>
        <w:t>;</w:t>
      </w:r>
    </w:p>
    <w:p w:rsidR="002E2B83" w:rsidRPr="00523ACB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t>- информационно-коммуникационн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23ACB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3ACB">
        <w:rPr>
          <w:rFonts w:ascii="Times New Roman" w:hAnsi="Times New Roman" w:cs="Times New Roman"/>
          <w:sz w:val="24"/>
          <w:szCs w:val="24"/>
        </w:rPr>
        <w:t>;</w:t>
      </w:r>
    </w:p>
    <w:p w:rsidR="002E2B83" w:rsidRDefault="002E2B83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ACB">
        <w:rPr>
          <w:rFonts w:ascii="Times New Roman" w:hAnsi="Times New Roman" w:cs="Times New Roman"/>
          <w:sz w:val="24"/>
          <w:szCs w:val="24"/>
        </w:rPr>
        <w:lastRenderedPageBreak/>
        <w:t>- технология «Портфолио» (кейс-технология)</w:t>
      </w:r>
      <w:r w:rsidR="00773CAC">
        <w:rPr>
          <w:rFonts w:ascii="Times New Roman" w:hAnsi="Times New Roman" w:cs="Times New Roman"/>
          <w:sz w:val="24"/>
          <w:szCs w:val="24"/>
        </w:rPr>
        <w:t xml:space="preserve"> и показала их использование на практике.</w:t>
      </w:r>
    </w:p>
    <w:p w:rsidR="00773CAC" w:rsidRPr="00523ACB" w:rsidRDefault="00981392" w:rsidP="002E2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6A1DF375" wp14:editId="1A11B58F">
            <wp:extent cx="2521869" cy="3427095"/>
            <wp:effectExtent l="0" t="0" r="571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73" cy="36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8E4C4E" wp14:editId="37123DB4">
            <wp:extent cx="2457083" cy="34301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77" cy="35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3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35676" cy="3422960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313" cy="355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4E6FB5" wp14:editId="61203DE8">
            <wp:extent cx="2443845" cy="3454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083" cy="362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B83" w:rsidRDefault="002E2B83" w:rsidP="00922CF1">
      <w:pPr>
        <w:pStyle w:val="a6"/>
        <w:spacing w:line="360" w:lineRule="auto"/>
        <w:rPr>
          <w:color w:val="000000" w:themeColor="text1"/>
        </w:rPr>
      </w:pPr>
    </w:p>
    <w:p w:rsidR="000D53B2" w:rsidRDefault="000D53B2" w:rsidP="00922CF1">
      <w:pPr>
        <w:pStyle w:val="a6"/>
        <w:spacing w:line="360" w:lineRule="auto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029BB88" wp14:editId="0C0C3843">
            <wp:extent cx="2263302" cy="517862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13" cy="53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9F6">
        <w:rPr>
          <w:noProof/>
          <w:color w:val="000000" w:themeColor="text1"/>
        </w:rPr>
        <w:drawing>
          <wp:inline distT="0" distB="0" distL="0" distR="0">
            <wp:extent cx="2837612" cy="518458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64" cy="525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F1" w:rsidRDefault="00922CF1" w:rsidP="002E2B83">
      <w:pPr>
        <w:pStyle w:val="a6"/>
        <w:jc w:val="both"/>
      </w:pPr>
      <w:r w:rsidRPr="0031213B">
        <w:rPr>
          <w:rStyle w:val="a5"/>
        </w:rPr>
        <w:t xml:space="preserve"> </w:t>
      </w:r>
    </w:p>
    <w:p w:rsidR="00922CF1" w:rsidRPr="00C51E07" w:rsidRDefault="00922CF1" w:rsidP="00922CF1">
      <w:pPr>
        <w:pStyle w:val="a4"/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5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Приняты рекомендации:</w:t>
      </w:r>
    </w:p>
    <w:p w:rsidR="00922CF1" w:rsidRPr="00981392" w:rsidRDefault="00922CF1" w:rsidP="00981392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981392">
        <w:rPr>
          <w:color w:val="000000" w:themeColor="text1"/>
          <w:sz w:val="24"/>
          <w:szCs w:val="24"/>
        </w:rPr>
        <w:t xml:space="preserve">Одобрить положительный опыт работы учителя английского  языка </w:t>
      </w:r>
      <w:r w:rsidR="00773CAC" w:rsidRPr="00981392">
        <w:rPr>
          <w:color w:val="000000" w:themeColor="text1"/>
          <w:sz w:val="24"/>
          <w:szCs w:val="24"/>
        </w:rPr>
        <w:t>Мещеряковой Ю.Е.</w:t>
      </w:r>
    </w:p>
    <w:p w:rsidR="00922CF1" w:rsidRPr="00E07E45" w:rsidRDefault="00773CAC" w:rsidP="00922CF1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Рекомендовать педагогам использовать данный опыт в работе</w:t>
      </w:r>
      <w:r w:rsidR="00922CF1">
        <w:rPr>
          <w:color w:val="000000" w:themeColor="text1"/>
          <w:sz w:val="24"/>
          <w:szCs w:val="24"/>
        </w:rPr>
        <w:t xml:space="preserve"> с целью повышения </w:t>
      </w:r>
      <w:r w:rsidR="001863D5">
        <w:rPr>
          <w:color w:val="000000" w:themeColor="text1"/>
          <w:sz w:val="24"/>
          <w:szCs w:val="24"/>
        </w:rPr>
        <w:t>эффективности обучения</w:t>
      </w:r>
      <w:r w:rsidR="00922CF1" w:rsidRPr="00E07E45">
        <w:rPr>
          <w:color w:val="000000" w:themeColor="text1"/>
          <w:sz w:val="24"/>
          <w:szCs w:val="24"/>
        </w:rPr>
        <w:t>.</w:t>
      </w:r>
    </w:p>
    <w:p w:rsidR="001863D5" w:rsidRDefault="001863D5" w:rsidP="00922CF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22CF1" w:rsidRPr="00E07E45" w:rsidRDefault="00922CF1" w:rsidP="00922CF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E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участников</w:t>
      </w:r>
    </w:p>
    <w:p w:rsidR="00363B17" w:rsidRPr="00363B17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Андронова Н.</w:t>
      </w:r>
      <w:r w:rsidR="0042015E">
        <w:rPr>
          <w:rFonts w:ascii="Times New Roman" w:hAnsi="Times New Roman"/>
          <w:sz w:val="24"/>
          <w:szCs w:val="24"/>
        </w:rPr>
        <w:t>А.</w:t>
      </w:r>
    </w:p>
    <w:p w:rsidR="00363B17" w:rsidRPr="003A1030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Байкатова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</w:t>
      </w:r>
    </w:p>
    <w:p w:rsidR="00922CF1" w:rsidRPr="003A1030" w:rsidRDefault="00922CF1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1030">
        <w:rPr>
          <w:rFonts w:ascii="Times New Roman" w:hAnsi="Times New Roman"/>
          <w:sz w:val="24"/>
          <w:szCs w:val="24"/>
        </w:rPr>
        <w:t>Исаева Т.О.</w:t>
      </w:r>
    </w:p>
    <w:p w:rsidR="00922CF1" w:rsidRPr="003A1030" w:rsidRDefault="00922CF1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030">
        <w:rPr>
          <w:rFonts w:ascii="Times New Roman" w:hAnsi="Times New Roman"/>
          <w:sz w:val="24"/>
          <w:szCs w:val="24"/>
        </w:rPr>
        <w:t>Полулях</w:t>
      </w:r>
      <w:proofErr w:type="spellEnd"/>
      <w:r w:rsidRPr="003A1030">
        <w:rPr>
          <w:rFonts w:ascii="Times New Roman" w:hAnsi="Times New Roman"/>
          <w:sz w:val="24"/>
          <w:szCs w:val="24"/>
        </w:rPr>
        <w:t xml:space="preserve"> С.В.</w:t>
      </w:r>
    </w:p>
    <w:p w:rsidR="00922CF1" w:rsidRDefault="00922CF1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030">
        <w:rPr>
          <w:rFonts w:ascii="Times New Roman" w:hAnsi="Times New Roman"/>
          <w:sz w:val="24"/>
          <w:szCs w:val="24"/>
        </w:rPr>
        <w:t>Бусарева</w:t>
      </w:r>
      <w:proofErr w:type="spellEnd"/>
      <w:r w:rsidRPr="003A1030">
        <w:rPr>
          <w:rFonts w:ascii="Times New Roman" w:hAnsi="Times New Roman"/>
          <w:sz w:val="24"/>
          <w:szCs w:val="24"/>
        </w:rPr>
        <w:t xml:space="preserve"> Е.С.</w:t>
      </w:r>
    </w:p>
    <w:p w:rsidR="00363B17" w:rsidRPr="003A1030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Исаева Т.О.</w:t>
      </w:r>
    </w:p>
    <w:p w:rsidR="00922CF1" w:rsidRDefault="00922CF1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1030">
        <w:rPr>
          <w:rFonts w:ascii="Times New Roman" w:hAnsi="Times New Roman"/>
          <w:sz w:val="24"/>
          <w:szCs w:val="24"/>
        </w:rPr>
        <w:t>Габриелян С.С.</w:t>
      </w:r>
    </w:p>
    <w:p w:rsidR="00363B17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Панова С.В.</w:t>
      </w:r>
    </w:p>
    <w:p w:rsidR="0042015E" w:rsidRPr="0042015E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Бычкова П.А.</w:t>
      </w:r>
    </w:p>
    <w:p w:rsidR="00363B17" w:rsidRPr="003A1030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Жапарова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922CF1" w:rsidRPr="003A1030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Осипова Ю.А.</w:t>
      </w:r>
    </w:p>
    <w:p w:rsidR="00922CF1" w:rsidRPr="003A1030" w:rsidRDefault="00363B17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Татаркина Н.</w:t>
      </w:r>
    </w:p>
    <w:p w:rsidR="00922CF1" w:rsidRPr="003A1030" w:rsidRDefault="00922CF1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1030">
        <w:rPr>
          <w:rFonts w:ascii="Times New Roman" w:hAnsi="Times New Roman"/>
          <w:sz w:val="24"/>
          <w:szCs w:val="24"/>
        </w:rPr>
        <w:t>Камалова Р.С.</w:t>
      </w:r>
    </w:p>
    <w:p w:rsidR="0042015E" w:rsidRPr="00922CF1" w:rsidRDefault="0042015E" w:rsidP="0042015E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Сковородникова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</w:p>
    <w:p w:rsidR="0042015E" w:rsidRPr="003A1030" w:rsidRDefault="0042015E" w:rsidP="0042015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15. </w:t>
      </w:r>
      <w:r w:rsidRPr="003A1030">
        <w:rPr>
          <w:rFonts w:ascii="Times New Roman" w:hAnsi="Times New Roman"/>
          <w:sz w:val="24"/>
          <w:szCs w:val="24"/>
        </w:rPr>
        <w:t>Куценко А.Ю</w:t>
      </w:r>
      <w:r>
        <w:rPr>
          <w:rFonts w:ascii="Times New Roman" w:hAnsi="Times New Roman"/>
          <w:sz w:val="24"/>
          <w:szCs w:val="24"/>
        </w:rPr>
        <w:t>.</w:t>
      </w:r>
    </w:p>
    <w:p w:rsidR="0042015E" w:rsidRPr="003A1030" w:rsidRDefault="0042015E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16. </w:t>
      </w:r>
      <w:r w:rsidRPr="003A1030">
        <w:rPr>
          <w:rFonts w:ascii="Times New Roman" w:hAnsi="Times New Roman"/>
          <w:sz w:val="24"/>
          <w:szCs w:val="24"/>
        </w:rPr>
        <w:t>Иманкулова А.Ж.</w:t>
      </w:r>
    </w:p>
    <w:p w:rsidR="0042015E" w:rsidRPr="003A1030" w:rsidRDefault="0042015E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17. </w:t>
      </w:r>
      <w:proofErr w:type="spellStart"/>
      <w:r w:rsidRPr="003A1030">
        <w:rPr>
          <w:rFonts w:ascii="Times New Roman" w:hAnsi="Times New Roman"/>
          <w:sz w:val="24"/>
          <w:szCs w:val="24"/>
        </w:rPr>
        <w:t>Муртазина</w:t>
      </w:r>
      <w:proofErr w:type="spellEnd"/>
      <w:r w:rsidRPr="003A1030">
        <w:rPr>
          <w:rFonts w:ascii="Times New Roman" w:hAnsi="Times New Roman"/>
          <w:sz w:val="24"/>
          <w:szCs w:val="24"/>
        </w:rPr>
        <w:t xml:space="preserve"> И.Ф.</w:t>
      </w:r>
    </w:p>
    <w:p w:rsidR="0042015E" w:rsidRPr="00922CF1" w:rsidRDefault="0042015E" w:rsidP="0042015E">
      <w:pPr>
        <w:pStyle w:val="a4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18. </w:t>
      </w:r>
      <w:proofErr w:type="spellStart"/>
      <w:r w:rsidRPr="003A1030">
        <w:rPr>
          <w:rFonts w:ascii="Times New Roman" w:hAnsi="Times New Roman"/>
          <w:sz w:val="24"/>
          <w:szCs w:val="24"/>
        </w:rPr>
        <w:t>Еркоева</w:t>
      </w:r>
      <w:proofErr w:type="spellEnd"/>
      <w:r w:rsidRPr="003A1030">
        <w:rPr>
          <w:rFonts w:ascii="Times New Roman" w:hAnsi="Times New Roman"/>
          <w:sz w:val="24"/>
          <w:szCs w:val="24"/>
        </w:rPr>
        <w:t xml:space="preserve"> Т.В.</w:t>
      </w:r>
      <w:r>
        <w:rPr>
          <w:rFonts w:ascii="Times New Roman" w:hAnsi="Times New Roman"/>
          <w:sz w:val="24"/>
          <w:szCs w:val="24"/>
        </w:rPr>
        <w:t>+</w:t>
      </w:r>
    </w:p>
    <w:p w:rsidR="0042015E" w:rsidRPr="00922CF1" w:rsidRDefault="0042015E" w:rsidP="0042015E">
      <w:pPr>
        <w:pStyle w:val="a4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19. Кулакова Н.Н.</w:t>
      </w:r>
    </w:p>
    <w:p w:rsidR="0042015E" w:rsidRPr="00363B17" w:rsidRDefault="0042015E" w:rsidP="0042015E">
      <w:pPr>
        <w:pStyle w:val="a4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20. </w:t>
      </w:r>
      <w:proofErr w:type="spellStart"/>
      <w:r>
        <w:rPr>
          <w:rFonts w:ascii="Times New Roman" w:hAnsi="Times New Roman"/>
          <w:sz w:val="24"/>
          <w:szCs w:val="24"/>
        </w:rPr>
        <w:t>Сковородникова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</w:p>
    <w:p w:rsidR="0042015E" w:rsidRDefault="0042015E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3A1030">
        <w:rPr>
          <w:rFonts w:ascii="Times New Roman" w:hAnsi="Times New Roman"/>
          <w:sz w:val="24"/>
          <w:szCs w:val="24"/>
        </w:rPr>
        <w:t>Степаненко Ю.В</w:t>
      </w:r>
      <w:r>
        <w:rPr>
          <w:rFonts w:ascii="Times New Roman" w:hAnsi="Times New Roman"/>
          <w:sz w:val="24"/>
          <w:szCs w:val="24"/>
        </w:rPr>
        <w:t>.</w:t>
      </w:r>
    </w:p>
    <w:p w:rsidR="0042015E" w:rsidRDefault="0042015E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Гончарова С.Г.</w:t>
      </w:r>
    </w:p>
    <w:p w:rsidR="0042015E" w:rsidRDefault="0042015E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proofErr w:type="spellStart"/>
      <w:r>
        <w:rPr>
          <w:rFonts w:ascii="Times New Roman" w:hAnsi="Times New Roman"/>
          <w:sz w:val="24"/>
          <w:szCs w:val="24"/>
        </w:rPr>
        <w:t>Байкатова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</w:t>
      </w:r>
    </w:p>
    <w:p w:rsidR="0027047F" w:rsidRPr="003A1030" w:rsidRDefault="0027047F" w:rsidP="0042015E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24. </w:t>
      </w:r>
      <w:proofErr w:type="spellStart"/>
      <w:r>
        <w:rPr>
          <w:rFonts w:ascii="Times New Roman" w:hAnsi="Times New Roman"/>
          <w:sz w:val="24"/>
          <w:szCs w:val="24"/>
        </w:rPr>
        <w:t>Еркоева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42015E" w:rsidRPr="00922CF1" w:rsidRDefault="0042015E" w:rsidP="0042015E">
      <w:pPr>
        <w:pStyle w:val="a4"/>
        <w:ind w:left="7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2CF1" w:rsidRPr="003A1030" w:rsidRDefault="00922CF1" w:rsidP="0042015E">
      <w:pPr>
        <w:pStyle w:val="a4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2CF1" w:rsidRDefault="00922CF1" w:rsidP="0042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22CF1" w:rsidRPr="003A1030" w:rsidRDefault="00922CF1" w:rsidP="0042015E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B6C68" w:rsidRDefault="00BD09F6" w:rsidP="0042015E">
      <w:pPr>
        <w:jc w:val="both"/>
      </w:pPr>
      <w:r>
        <w:rPr>
          <w:noProof/>
          <w:lang w:eastAsia="ru-RU"/>
        </w:rPr>
        <w:drawing>
          <wp:inline distT="0" distB="0" distL="0" distR="0">
            <wp:extent cx="2165342" cy="2929539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646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noProof/>
          <w:lang w:eastAsia="ru-RU"/>
        </w:rPr>
        <w:drawing>
          <wp:inline distT="0" distB="0" distL="0" distR="0">
            <wp:extent cx="2164875" cy="2924175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04" cy="30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FB6C68" w:rsidSect="00BB59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402217E"/>
    <w:multiLevelType w:val="hybridMultilevel"/>
    <w:tmpl w:val="2BE8BA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F1"/>
    <w:rsid w:val="000D1837"/>
    <w:rsid w:val="000D53B2"/>
    <w:rsid w:val="00103E43"/>
    <w:rsid w:val="001863D5"/>
    <w:rsid w:val="0027047F"/>
    <w:rsid w:val="002E2B83"/>
    <w:rsid w:val="00363B17"/>
    <w:rsid w:val="0042015E"/>
    <w:rsid w:val="00742E97"/>
    <w:rsid w:val="00773CAC"/>
    <w:rsid w:val="00785E5D"/>
    <w:rsid w:val="00922CF1"/>
    <w:rsid w:val="00932B01"/>
    <w:rsid w:val="00981392"/>
    <w:rsid w:val="00BB59CD"/>
    <w:rsid w:val="00BD09F6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F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B59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59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9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B59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922CF1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22CF1"/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92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F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B59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59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9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B59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922CF1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22CF1"/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92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компьютера</cp:lastModifiedBy>
  <cp:revision>2</cp:revision>
  <dcterms:created xsi:type="dcterms:W3CDTF">2024-02-05T03:21:00Z</dcterms:created>
  <dcterms:modified xsi:type="dcterms:W3CDTF">2024-02-05T03:21:00Z</dcterms:modified>
</cp:coreProperties>
</file>