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DC1" w:rsidRDefault="000A0DC1" w:rsidP="00871DB6">
      <w:pPr>
        <w:jc w:val="center"/>
        <w:rPr>
          <w:b/>
        </w:rPr>
      </w:pPr>
      <w:r>
        <w:rPr>
          <w:b/>
        </w:rPr>
        <w:t xml:space="preserve">Анализ </w:t>
      </w:r>
      <w:r w:rsidR="00521620">
        <w:rPr>
          <w:b/>
        </w:rPr>
        <w:t>проведения сентябрьской педагогической</w:t>
      </w:r>
      <w:r w:rsidR="005C05B0">
        <w:rPr>
          <w:b/>
        </w:rPr>
        <w:t xml:space="preserve"> конференции</w:t>
      </w:r>
    </w:p>
    <w:p w:rsidR="00DD7646" w:rsidRDefault="00983EC6" w:rsidP="00871DB6">
      <w:pPr>
        <w:jc w:val="center"/>
        <w:rPr>
          <w:b/>
        </w:rPr>
      </w:pPr>
      <w:r>
        <w:rPr>
          <w:b/>
        </w:rPr>
        <w:t xml:space="preserve"> учителей английского языка</w:t>
      </w:r>
    </w:p>
    <w:p w:rsidR="00871DB6" w:rsidRDefault="00871DB6" w:rsidP="00871DB6">
      <w:pPr>
        <w:jc w:val="center"/>
        <w:rPr>
          <w:b/>
        </w:rPr>
      </w:pPr>
    </w:p>
    <w:p w:rsidR="00871DB6" w:rsidRDefault="00871DB6" w:rsidP="00871DB6">
      <w:pPr>
        <w:jc w:val="center"/>
        <w:rPr>
          <w:b/>
        </w:rPr>
      </w:pPr>
    </w:p>
    <w:p w:rsidR="00871DB6" w:rsidRDefault="00521620" w:rsidP="00871DB6">
      <w:pPr>
        <w:jc w:val="center"/>
        <w:rPr>
          <w:b/>
        </w:rPr>
      </w:pPr>
      <w:r w:rsidRPr="00871DB6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6B1B97" wp14:editId="3A0E4CEB">
                <wp:simplePos x="0" y="0"/>
                <wp:positionH relativeFrom="margin">
                  <wp:align>right</wp:align>
                </wp:positionH>
                <wp:positionV relativeFrom="paragraph">
                  <wp:posOffset>177165</wp:posOffset>
                </wp:positionV>
                <wp:extent cx="4695825" cy="1534160"/>
                <wp:effectExtent l="0" t="0" r="9525" b="889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15346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1620" w:rsidRDefault="00521620" w:rsidP="00871DB6">
                            <w:pPr>
                              <w:pStyle w:val="a3"/>
                              <w:ind w:right="80"/>
                              <w:jc w:val="both"/>
                              <w:rPr>
                                <w:rFonts w:ascii="Times New Roman" w:hAnsi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931CD4">
                              <w:rPr>
                                <w:rFonts w:ascii="Times New Roman" w:hAnsi="Times New Roman"/>
                                <w:smallCaps/>
                                <w:sz w:val="24"/>
                                <w:szCs w:val="24"/>
                              </w:rPr>
                              <w:t>Руководитель:</w:t>
                            </w:r>
                            <w:r w:rsidRPr="00931CD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              </w:t>
                            </w:r>
                            <w:r w:rsidRPr="00931CD4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Рыбакова Светлана Алексеевна</w:t>
                            </w:r>
                            <w:r w:rsidRPr="00931CD4">
                              <w:rPr>
                                <w:rFonts w:ascii="Times New Roman" w:hAnsi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, </w:t>
                            </w:r>
                          </w:p>
                          <w:p w:rsidR="00521620" w:rsidRDefault="00521620" w:rsidP="00871DB6">
                            <w:pPr>
                              <w:pStyle w:val="a3"/>
                              <w:ind w:right="80"/>
                              <w:jc w:val="both"/>
                              <w:rPr>
                                <w:rFonts w:ascii="Times New Roman" w:hAnsi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                                             </w:t>
                            </w:r>
                            <w:r w:rsidRPr="00931CD4">
                              <w:rPr>
                                <w:rFonts w:ascii="Times New Roman" w:hAnsi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учитель английского языка </w:t>
                            </w:r>
                          </w:p>
                          <w:p w:rsidR="00521620" w:rsidRDefault="00521620" w:rsidP="00871DB6">
                            <w:pPr>
                              <w:pStyle w:val="a3"/>
                              <w:ind w:right="80"/>
                              <w:jc w:val="both"/>
                              <w:rPr>
                                <w:i/>
                                <w:sz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                                             </w:t>
                            </w:r>
                            <w:r w:rsidRPr="00931CD4">
                              <w:rPr>
                                <w:rFonts w:ascii="Times New Roman" w:hAnsi="Times New Roman"/>
                                <w:i/>
                                <w:iCs/>
                                <w:sz w:val="24"/>
                                <w:szCs w:val="24"/>
                              </w:rPr>
                              <w:t>высшей категории</w:t>
                            </w:r>
                            <w:r w:rsidRPr="00931CD4">
                              <w:rPr>
                                <w:i/>
                                <w:sz w:val="26"/>
                              </w:rPr>
                              <w:t xml:space="preserve"> </w:t>
                            </w:r>
                          </w:p>
                          <w:p w:rsidR="00521620" w:rsidRPr="00A44BDC" w:rsidRDefault="00521620" w:rsidP="00871DB6">
                            <w:pPr>
                              <w:pStyle w:val="a3"/>
                              <w:ind w:right="80"/>
                              <w:jc w:val="both"/>
                              <w:rPr>
                                <w:rFonts w:ascii="Times New Roman" w:hAnsi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sz w:val="26"/>
                              </w:rPr>
                              <w:t xml:space="preserve">                                      </w:t>
                            </w:r>
                            <w:r w:rsidRPr="00931CD4">
                              <w:rPr>
                                <w:rFonts w:ascii="Times New Roman" w:hAnsi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МОАУ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sz w:val="24"/>
                                <w:szCs w:val="24"/>
                              </w:rPr>
                              <w:t>«</w:t>
                            </w:r>
                            <w:r w:rsidRPr="00931CD4">
                              <w:rPr>
                                <w:rFonts w:ascii="Times New Roman" w:hAnsi="Times New Roman"/>
                                <w:i/>
                                <w:iCs/>
                                <w:sz w:val="24"/>
                                <w:szCs w:val="24"/>
                              </w:rPr>
                              <w:t>СОШ № 43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г. Орска»</w:t>
                            </w:r>
                            <w:r w:rsidRPr="00931CD4">
                              <w:rPr>
                                <w:rFonts w:ascii="Times New Roman" w:hAnsi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521620" w:rsidRDefault="00521620" w:rsidP="00521620">
                            <w:pPr>
                              <w:pStyle w:val="a3"/>
                              <w:jc w:val="lef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A44BDC">
                              <w:rPr>
                                <w:rFonts w:ascii="Times New Roman" w:hAnsi="Times New Roman"/>
                                <w:smallCaps/>
                                <w:sz w:val="24"/>
                                <w:szCs w:val="24"/>
                              </w:rPr>
                              <w:t>Место</w:t>
                            </w:r>
                            <w:r>
                              <w:rPr>
                                <w:rFonts w:ascii="Times New Roman" w:hAnsi="Times New Roman"/>
                                <w:smallCap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44BDC">
                              <w:rPr>
                                <w:rFonts w:ascii="Times New Roman" w:hAnsi="Times New Roman"/>
                                <w:smallCaps/>
                                <w:sz w:val="24"/>
                                <w:szCs w:val="24"/>
                              </w:rPr>
                              <w:t xml:space="preserve"> проведения</w:t>
                            </w:r>
                            <w:proofErr w:type="gramEnd"/>
                            <w:r w:rsidRPr="00A44BDC">
                              <w:rPr>
                                <w:rFonts w:ascii="Times New Roman" w:hAnsi="Times New Roman"/>
                                <w:smallCaps/>
                                <w:sz w:val="24"/>
                                <w:szCs w:val="24"/>
                              </w:rPr>
                              <w:t>:</w:t>
                            </w:r>
                            <w:r w:rsidRPr="00A44BD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Научно-методический центр      </w:t>
                            </w:r>
                          </w:p>
                          <w:p w:rsidR="00521620" w:rsidRPr="00DA0C4A" w:rsidRDefault="00521620" w:rsidP="00521620">
                            <w:pPr>
                              <w:pStyle w:val="a3"/>
                              <w:jc w:val="lef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                                              Управления образования г. Орска</w:t>
                            </w:r>
                          </w:p>
                          <w:p w:rsidR="00521620" w:rsidRDefault="00521620" w:rsidP="00871DB6">
                            <w:pPr>
                              <w:ind w:right="80"/>
                              <w:jc w:val="both"/>
                            </w:pPr>
                            <w:proofErr w:type="gramStart"/>
                            <w:r w:rsidRPr="00A44BDC">
                              <w:rPr>
                                <w:smallCaps/>
                              </w:rPr>
                              <w:t>Дата  проведения</w:t>
                            </w:r>
                            <w:proofErr w:type="gramEnd"/>
                            <w:r w:rsidRPr="00A44BDC">
                              <w:rPr>
                                <w:smallCaps/>
                              </w:rPr>
                              <w:t>:</w:t>
                            </w:r>
                            <w:r w:rsidRPr="00A44BDC">
                              <w:t xml:space="preserve">    </w:t>
                            </w:r>
                            <w:r>
                              <w:t xml:space="preserve">           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</w:rPr>
                              <w:t>14.00</w:t>
                            </w:r>
                            <w:r w:rsidRPr="00A44BDC">
                              <w:t xml:space="preserve">         </w:t>
                            </w:r>
                          </w:p>
                          <w:p w:rsidR="00521620" w:rsidRPr="00A44BDC" w:rsidRDefault="00521620" w:rsidP="00871DB6">
                            <w:pPr>
                              <w:ind w:right="80"/>
                              <w:jc w:val="both"/>
                            </w:pPr>
                            <w:r>
                              <w:t xml:space="preserve">                                               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</w:rPr>
                              <w:t>5</w:t>
                            </w:r>
                            <w:r w:rsidRPr="00A44BDC">
                              <w:rPr>
                                <w:i/>
                                <w:iCs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</w:rPr>
                              <w:t>сентября</w:t>
                            </w:r>
                            <w:r w:rsidRPr="00A44BDC">
                              <w:rPr>
                                <w:i/>
                                <w:iCs/>
                                <w:color w:val="000000"/>
                              </w:rPr>
                              <w:t xml:space="preserve"> 20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</w:rPr>
                              <w:t xml:space="preserve">22 г.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6B1B97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318.55pt;margin-top:13.95pt;width:369.75pt;height:120.8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" stroked="f">
                <v:textbox>
                  <w:txbxContent>
                    <w:p w:rsidR="00521620" w:rsidRDefault="00521620" w:rsidP="00871DB6">
                      <w:pPr>
                        <w:pStyle w:val="a3"/>
                        <w:ind w:right="80"/>
                        <w:jc w:val="both"/>
                        <w:rPr>
                          <w:rFonts w:ascii="Times New Roman" w:hAnsi="Times New Roman"/>
                          <w:i/>
                          <w:iCs/>
                          <w:sz w:val="24"/>
                          <w:szCs w:val="24"/>
                        </w:rPr>
                      </w:pPr>
                      <w:proofErr w:type="gramStart"/>
                      <w:r w:rsidRPr="00931CD4">
                        <w:rPr>
                          <w:rFonts w:ascii="Times New Roman" w:hAnsi="Times New Roman"/>
                          <w:smallCaps/>
                          <w:sz w:val="24"/>
                          <w:szCs w:val="24"/>
                        </w:rPr>
                        <w:t>Руководитель:</w:t>
                      </w:r>
                      <w:r w:rsidRPr="00931CD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</w:t>
                      </w:r>
                      <w:proofErr w:type="gram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               </w:t>
                      </w:r>
                      <w:r w:rsidRPr="00931CD4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Рыбакова Светлана Алексеевна</w:t>
                      </w:r>
                      <w:r w:rsidRPr="00931CD4">
                        <w:rPr>
                          <w:rFonts w:ascii="Times New Roman" w:hAnsi="Times New Roman"/>
                          <w:i/>
                          <w:iCs/>
                          <w:sz w:val="24"/>
                          <w:szCs w:val="24"/>
                        </w:rPr>
                        <w:t xml:space="preserve">, </w:t>
                      </w:r>
                    </w:p>
                    <w:p w:rsidR="00521620" w:rsidRDefault="00521620" w:rsidP="00871DB6">
                      <w:pPr>
                        <w:pStyle w:val="a3"/>
                        <w:ind w:right="80"/>
                        <w:jc w:val="both"/>
                        <w:rPr>
                          <w:rFonts w:ascii="Times New Roman" w:hAnsi="Times New Roman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iCs/>
                          <w:sz w:val="24"/>
                          <w:szCs w:val="24"/>
                        </w:rPr>
                        <w:t xml:space="preserve">                                              </w:t>
                      </w:r>
                      <w:r w:rsidRPr="00931CD4">
                        <w:rPr>
                          <w:rFonts w:ascii="Times New Roman" w:hAnsi="Times New Roman"/>
                          <w:i/>
                          <w:iCs/>
                          <w:sz w:val="24"/>
                          <w:szCs w:val="24"/>
                        </w:rPr>
                        <w:t xml:space="preserve">учитель английского языка </w:t>
                      </w:r>
                    </w:p>
                    <w:p w:rsidR="00521620" w:rsidRDefault="00521620" w:rsidP="00871DB6">
                      <w:pPr>
                        <w:pStyle w:val="a3"/>
                        <w:ind w:right="80"/>
                        <w:jc w:val="both"/>
                        <w:rPr>
                          <w:i/>
                          <w:sz w:val="26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iCs/>
                          <w:sz w:val="24"/>
                          <w:szCs w:val="24"/>
                        </w:rPr>
                        <w:t xml:space="preserve">                                              </w:t>
                      </w:r>
                      <w:r w:rsidRPr="00931CD4">
                        <w:rPr>
                          <w:rFonts w:ascii="Times New Roman" w:hAnsi="Times New Roman"/>
                          <w:i/>
                          <w:iCs/>
                          <w:sz w:val="24"/>
                          <w:szCs w:val="24"/>
                        </w:rPr>
                        <w:t>высшей категории</w:t>
                      </w:r>
                      <w:r w:rsidRPr="00931CD4">
                        <w:rPr>
                          <w:i/>
                          <w:sz w:val="26"/>
                        </w:rPr>
                        <w:t xml:space="preserve"> </w:t>
                      </w:r>
                    </w:p>
                    <w:p w:rsidR="00521620" w:rsidRPr="00A44BDC" w:rsidRDefault="00521620" w:rsidP="00871DB6">
                      <w:pPr>
                        <w:pStyle w:val="a3"/>
                        <w:ind w:right="80"/>
                        <w:jc w:val="both"/>
                        <w:rPr>
                          <w:rFonts w:ascii="Times New Roman" w:hAnsi="Times New Roman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sz w:val="26"/>
                        </w:rPr>
                        <w:t xml:space="preserve">                                      </w:t>
                      </w:r>
                      <w:r w:rsidRPr="00931CD4">
                        <w:rPr>
                          <w:rFonts w:ascii="Times New Roman" w:hAnsi="Times New Roman"/>
                          <w:i/>
                          <w:iCs/>
                          <w:sz w:val="24"/>
                          <w:szCs w:val="24"/>
                        </w:rPr>
                        <w:t xml:space="preserve">МОАУ </w:t>
                      </w:r>
                      <w:r>
                        <w:rPr>
                          <w:rFonts w:ascii="Times New Roman" w:hAnsi="Times New Roman"/>
                          <w:i/>
                          <w:iCs/>
                          <w:sz w:val="24"/>
                          <w:szCs w:val="24"/>
                        </w:rPr>
                        <w:t>«</w:t>
                      </w:r>
                      <w:r w:rsidRPr="00931CD4">
                        <w:rPr>
                          <w:rFonts w:ascii="Times New Roman" w:hAnsi="Times New Roman"/>
                          <w:i/>
                          <w:iCs/>
                          <w:sz w:val="24"/>
                          <w:szCs w:val="24"/>
                        </w:rPr>
                        <w:t>СОШ № 43</w:t>
                      </w:r>
                      <w:r>
                        <w:rPr>
                          <w:rFonts w:ascii="Times New Roman" w:hAnsi="Times New Roman"/>
                          <w:i/>
                          <w:iCs/>
                          <w:sz w:val="24"/>
                          <w:szCs w:val="24"/>
                        </w:rPr>
                        <w:t xml:space="preserve"> г. Орска»</w:t>
                      </w:r>
                      <w:r w:rsidRPr="00931CD4">
                        <w:rPr>
                          <w:rFonts w:ascii="Times New Roman" w:hAnsi="Times New Roman"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521620" w:rsidRDefault="00521620" w:rsidP="00521620">
                      <w:pPr>
                        <w:pStyle w:val="a3"/>
                        <w:jc w:val="lef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gramStart"/>
                      <w:r w:rsidRPr="00A44BDC">
                        <w:rPr>
                          <w:rFonts w:ascii="Times New Roman" w:hAnsi="Times New Roman"/>
                          <w:smallCaps/>
                          <w:sz w:val="24"/>
                          <w:szCs w:val="24"/>
                        </w:rPr>
                        <w:t>Место</w:t>
                      </w:r>
                      <w:r>
                        <w:rPr>
                          <w:rFonts w:ascii="Times New Roman" w:hAnsi="Times New Roman"/>
                          <w:smallCaps/>
                          <w:sz w:val="24"/>
                          <w:szCs w:val="24"/>
                        </w:rPr>
                        <w:t xml:space="preserve"> </w:t>
                      </w:r>
                      <w:r w:rsidRPr="00A44BDC">
                        <w:rPr>
                          <w:rFonts w:ascii="Times New Roman" w:hAnsi="Times New Roman"/>
                          <w:smallCaps/>
                          <w:sz w:val="24"/>
                          <w:szCs w:val="24"/>
                        </w:rPr>
                        <w:t xml:space="preserve"> проведения</w:t>
                      </w:r>
                      <w:proofErr w:type="gramEnd"/>
                      <w:r w:rsidRPr="00A44BDC">
                        <w:rPr>
                          <w:rFonts w:ascii="Times New Roman" w:hAnsi="Times New Roman"/>
                          <w:smallCaps/>
                          <w:sz w:val="24"/>
                          <w:szCs w:val="24"/>
                        </w:rPr>
                        <w:t>:</w:t>
                      </w:r>
                      <w:r w:rsidRPr="00A44BDC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        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Научно-методический центр      </w:t>
                      </w:r>
                    </w:p>
                    <w:p w:rsidR="00521620" w:rsidRPr="00DA0C4A" w:rsidRDefault="00521620" w:rsidP="00521620">
                      <w:pPr>
                        <w:pStyle w:val="a3"/>
                        <w:jc w:val="lef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                                               Управления образования г. Орска</w:t>
                      </w:r>
                    </w:p>
                    <w:p w:rsidR="00521620" w:rsidRDefault="00521620" w:rsidP="00871DB6">
                      <w:pPr>
                        <w:ind w:right="80"/>
                        <w:jc w:val="both"/>
                      </w:pPr>
                      <w:proofErr w:type="gramStart"/>
                      <w:r w:rsidRPr="00A44BDC">
                        <w:rPr>
                          <w:smallCaps/>
                        </w:rPr>
                        <w:t>Дата  проведения</w:t>
                      </w:r>
                      <w:proofErr w:type="gramEnd"/>
                      <w:r w:rsidRPr="00A44BDC">
                        <w:rPr>
                          <w:smallCaps/>
                        </w:rPr>
                        <w:t>:</w:t>
                      </w:r>
                      <w:r w:rsidRPr="00A44BDC">
                        <w:t xml:space="preserve">    </w:t>
                      </w:r>
                      <w:r>
                        <w:t xml:space="preserve">           </w:t>
                      </w:r>
                      <w:r>
                        <w:rPr>
                          <w:i/>
                          <w:iCs/>
                          <w:color w:val="000000"/>
                        </w:rPr>
                        <w:t>14.00</w:t>
                      </w:r>
                      <w:r w:rsidRPr="00A44BDC">
                        <w:t xml:space="preserve">         </w:t>
                      </w:r>
                    </w:p>
                    <w:p w:rsidR="00521620" w:rsidRPr="00A44BDC" w:rsidRDefault="00521620" w:rsidP="00871DB6">
                      <w:pPr>
                        <w:ind w:right="80"/>
                        <w:jc w:val="both"/>
                      </w:pPr>
                      <w:r>
                        <w:t xml:space="preserve">                                               </w:t>
                      </w:r>
                      <w:r>
                        <w:rPr>
                          <w:i/>
                          <w:iCs/>
                          <w:color w:val="000000"/>
                        </w:rPr>
                        <w:t>5</w:t>
                      </w:r>
                      <w:r w:rsidRPr="00A44BDC">
                        <w:rPr>
                          <w:i/>
                          <w:iCs/>
                          <w:color w:val="000000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000000"/>
                        </w:rPr>
                        <w:t>сентября</w:t>
                      </w:r>
                      <w:r w:rsidRPr="00A44BDC">
                        <w:rPr>
                          <w:i/>
                          <w:iCs/>
                          <w:color w:val="000000"/>
                        </w:rPr>
                        <w:t xml:space="preserve"> 20</w:t>
                      </w:r>
                      <w:r>
                        <w:rPr>
                          <w:i/>
                          <w:iCs/>
                          <w:color w:val="000000"/>
                        </w:rPr>
                        <w:t xml:space="preserve">22 г.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71DB6" w:rsidRDefault="00871DB6" w:rsidP="00871DB6">
      <w:pPr>
        <w:jc w:val="center"/>
        <w:rPr>
          <w:b/>
        </w:rPr>
      </w:pPr>
    </w:p>
    <w:p w:rsidR="00871DB6" w:rsidRDefault="00871DB6" w:rsidP="00871DB6">
      <w:pPr>
        <w:jc w:val="center"/>
        <w:rPr>
          <w:b/>
        </w:rPr>
      </w:pPr>
    </w:p>
    <w:p w:rsidR="00871DB6" w:rsidRDefault="00871DB6" w:rsidP="00871DB6">
      <w:pPr>
        <w:jc w:val="center"/>
        <w:rPr>
          <w:b/>
        </w:rPr>
      </w:pPr>
    </w:p>
    <w:p w:rsidR="00871DB6" w:rsidRDefault="00871DB6" w:rsidP="00871DB6">
      <w:pPr>
        <w:jc w:val="center"/>
        <w:rPr>
          <w:b/>
        </w:rPr>
      </w:pPr>
    </w:p>
    <w:p w:rsidR="00190B47" w:rsidRDefault="00190B47" w:rsidP="00871DB6">
      <w:pPr>
        <w:ind w:firstLine="708"/>
        <w:jc w:val="both"/>
      </w:pPr>
    </w:p>
    <w:p w:rsidR="00190B47" w:rsidRDefault="00190B47" w:rsidP="00871DB6">
      <w:pPr>
        <w:ind w:firstLine="708"/>
        <w:jc w:val="both"/>
      </w:pPr>
    </w:p>
    <w:p w:rsidR="00521620" w:rsidRDefault="00521620" w:rsidP="007A50D0">
      <w:pPr>
        <w:tabs>
          <w:tab w:val="left" w:pos="747"/>
        </w:tabs>
        <w:jc w:val="center"/>
        <w:rPr>
          <w:b/>
        </w:rPr>
      </w:pPr>
    </w:p>
    <w:p w:rsidR="00521620" w:rsidRDefault="00521620" w:rsidP="007A50D0">
      <w:pPr>
        <w:tabs>
          <w:tab w:val="left" w:pos="747"/>
        </w:tabs>
        <w:jc w:val="center"/>
        <w:rPr>
          <w:b/>
        </w:rPr>
      </w:pPr>
    </w:p>
    <w:p w:rsidR="00521620" w:rsidRDefault="00521620" w:rsidP="007A50D0">
      <w:pPr>
        <w:tabs>
          <w:tab w:val="left" w:pos="747"/>
        </w:tabs>
        <w:jc w:val="center"/>
        <w:rPr>
          <w:b/>
        </w:rPr>
      </w:pPr>
    </w:p>
    <w:p w:rsidR="00521620" w:rsidRDefault="00521620" w:rsidP="007A50D0">
      <w:pPr>
        <w:tabs>
          <w:tab w:val="left" w:pos="747"/>
        </w:tabs>
        <w:jc w:val="center"/>
        <w:rPr>
          <w:b/>
        </w:rPr>
      </w:pPr>
    </w:p>
    <w:p w:rsidR="00871DB6" w:rsidRPr="00321EDE" w:rsidRDefault="00521620" w:rsidP="00554FD6">
      <w:pPr>
        <w:pStyle w:val="a7"/>
        <w:ind w:firstLine="708"/>
        <w:jc w:val="both"/>
        <w:rPr>
          <w:b/>
        </w:rPr>
      </w:pPr>
      <w:r>
        <w:t>5 сентября 2022 года в научно-</w:t>
      </w:r>
      <w:proofErr w:type="spellStart"/>
      <w:r>
        <w:t>мотодическом</w:t>
      </w:r>
      <w:proofErr w:type="spellEnd"/>
      <w:r>
        <w:t xml:space="preserve"> центре управления образования г.Орска была проведена ежегодная педагогическая конференция по теме </w:t>
      </w:r>
      <w:r w:rsidR="00871DB6" w:rsidRPr="00521620">
        <w:rPr>
          <w:b/>
        </w:rPr>
        <w:t>«</w:t>
      </w:r>
      <w:r w:rsidR="000A0DC1" w:rsidRPr="00521620">
        <w:rPr>
          <w:b/>
        </w:rPr>
        <w:t>Совершенствование городской адаптированной системы непрерывного совершенствования уровня педагогического мастерства учителей английского языка в целях повышения качества образования</w:t>
      </w:r>
      <w:r w:rsidR="007A50D0" w:rsidRPr="00521620">
        <w:rPr>
          <w:b/>
        </w:rPr>
        <w:t>»</w:t>
      </w:r>
    </w:p>
    <w:p w:rsidR="00871DB6" w:rsidRDefault="00DA0C4A" w:rsidP="007A50D0">
      <w:pPr>
        <w:pStyle w:val="a7"/>
        <w:rPr>
          <w:rFonts w:eastAsia="Calibri"/>
          <w:lang w:eastAsia="en-US"/>
        </w:rPr>
      </w:pPr>
      <w:r>
        <w:t xml:space="preserve">Присутствовали </w:t>
      </w:r>
      <w:r w:rsidR="00521620">
        <w:rPr>
          <w:b/>
        </w:rPr>
        <w:t>руководители ШМО</w:t>
      </w:r>
      <w:r w:rsidR="00871DB6">
        <w:t xml:space="preserve"> </w:t>
      </w:r>
      <w:r w:rsidR="000A0DC1">
        <w:t xml:space="preserve">из </w:t>
      </w:r>
      <w:r w:rsidR="007A50D0">
        <w:rPr>
          <w:rFonts w:eastAsia="Calibri"/>
          <w:lang w:eastAsia="en-US"/>
        </w:rPr>
        <w:t xml:space="preserve">ОО №№ </w:t>
      </w:r>
      <w:r w:rsidR="005B0F97">
        <w:rPr>
          <w:rFonts w:eastAsia="Calibri"/>
          <w:lang w:eastAsia="en-US"/>
        </w:rPr>
        <w:t>1,</w:t>
      </w:r>
      <w:r w:rsidR="00D03E76">
        <w:rPr>
          <w:rFonts w:eastAsia="Calibri"/>
          <w:lang w:eastAsia="en-US"/>
        </w:rPr>
        <w:t xml:space="preserve"> 2,</w:t>
      </w:r>
      <w:r w:rsidR="005B0F97">
        <w:rPr>
          <w:rFonts w:eastAsia="Calibri"/>
          <w:lang w:eastAsia="en-US"/>
        </w:rPr>
        <w:t xml:space="preserve"> </w:t>
      </w:r>
      <w:r w:rsidR="007A50D0" w:rsidRPr="007A50D0">
        <w:rPr>
          <w:rFonts w:eastAsia="Calibri"/>
          <w:lang w:eastAsia="en-US"/>
        </w:rPr>
        <w:t>4,</w:t>
      </w:r>
      <w:r w:rsidR="00D03E76">
        <w:rPr>
          <w:rFonts w:eastAsia="Calibri"/>
          <w:lang w:eastAsia="en-US"/>
        </w:rPr>
        <w:t xml:space="preserve"> 5, 8,</w:t>
      </w:r>
      <w:r w:rsidR="00E642A6">
        <w:rPr>
          <w:rFonts w:eastAsia="Calibri"/>
          <w:lang w:eastAsia="en-US"/>
        </w:rPr>
        <w:t xml:space="preserve"> </w:t>
      </w:r>
      <w:r w:rsidR="007A50D0" w:rsidRPr="007A50D0">
        <w:rPr>
          <w:rFonts w:eastAsia="Calibri"/>
          <w:lang w:eastAsia="en-US"/>
        </w:rPr>
        <w:t>11,</w:t>
      </w:r>
      <w:r w:rsidR="007A50D0">
        <w:rPr>
          <w:rFonts w:eastAsia="Calibri"/>
          <w:lang w:eastAsia="en-US"/>
        </w:rPr>
        <w:t xml:space="preserve"> </w:t>
      </w:r>
      <w:r w:rsidR="00E642A6">
        <w:rPr>
          <w:rFonts w:eastAsia="Calibri"/>
          <w:lang w:eastAsia="en-US"/>
        </w:rPr>
        <w:t xml:space="preserve">13, </w:t>
      </w:r>
      <w:r w:rsidR="007A50D0" w:rsidRPr="007A50D0">
        <w:rPr>
          <w:rFonts w:eastAsia="Calibri"/>
          <w:lang w:eastAsia="en-US"/>
        </w:rPr>
        <w:t>15,</w:t>
      </w:r>
      <w:r w:rsidR="00CC03A7">
        <w:rPr>
          <w:rFonts w:eastAsia="Calibri"/>
          <w:lang w:eastAsia="en-US"/>
        </w:rPr>
        <w:t xml:space="preserve"> 17,</w:t>
      </w:r>
      <w:r w:rsidR="007A50D0">
        <w:rPr>
          <w:rFonts w:eastAsia="Calibri"/>
          <w:lang w:eastAsia="en-US"/>
        </w:rPr>
        <w:t xml:space="preserve"> </w:t>
      </w:r>
      <w:r w:rsidR="00D03E76">
        <w:rPr>
          <w:rFonts w:eastAsia="Calibri"/>
          <w:lang w:eastAsia="en-US"/>
        </w:rPr>
        <w:t>20</w:t>
      </w:r>
      <w:r w:rsidR="007A50D0" w:rsidRPr="007A50D0">
        <w:rPr>
          <w:rFonts w:eastAsia="Calibri"/>
          <w:lang w:eastAsia="en-US"/>
        </w:rPr>
        <w:t>,</w:t>
      </w:r>
      <w:r w:rsidR="007A50D0">
        <w:rPr>
          <w:rFonts w:eastAsia="Calibri"/>
          <w:lang w:eastAsia="en-US"/>
        </w:rPr>
        <w:t xml:space="preserve"> </w:t>
      </w:r>
      <w:r w:rsidR="00D03E76">
        <w:rPr>
          <w:rFonts w:eastAsia="Calibri"/>
          <w:lang w:eastAsia="en-US"/>
        </w:rPr>
        <w:t>22</w:t>
      </w:r>
      <w:r w:rsidR="007A50D0" w:rsidRPr="007A50D0">
        <w:rPr>
          <w:rFonts w:eastAsia="Calibri"/>
          <w:lang w:eastAsia="en-US"/>
        </w:rPr>
        <w:t>,</w:t>
      </w:r>
      <w:r w:rsidR="007A50D0">
        <w:rPr>
          <w:rFonts w:eastAsia="Calibri"/>
          <w:lang w:eastAsia="en-US"/>
        </w:rPr>
        <w:t xml:space="preserve"> </w:t>
      </w:r>
      <w:r w:rsidR="007258AC">
        <w:rPr>
          <w:rFonts w:eastAsia="Calibri"/>
          <w:lang w:eastAsia="en-US"/>
        </w:rPr>
        <w:t>23</w:t>
      </w:r>
      <w:r w:rsidR="007A50D0" w:rsidRPr="007A50D0">
        <w:rPr>
          <w:rFonts w:eastAsia="Calibri"/>
          <w:lang w:eastAsia="en-US"/>
        </w:rPr>
        <w:t>,</w:t>
      </w:r>
      <w:r w:rsidR="007A50D0">
        <w:rPr>
          <w:rFonts w:eastAsia="Calibri"/>
          <w:lang w:eastAsia="en-US"/>
        </w:rPr>
        <w:t xml:space="preserve"> </w:t>
      </w:r>
      <w:r w:rsidR="00CC03A7">
        <w:rPr>
          <w:rFonts w:eastAsia="Calibri"/>
          <w:lang w:eastAsia="en-US"/>
        </w:rPr>
        <w:t>25</w:t>
      </w:r>
      <w:r w:rsidR="007A50D0" w:rsidRPr="007A50D0">
        <w:rPr>
          <w:rFonts w:eastAsia="Calibri"/>
          <w:lang w:eastAsia="en-US"/>
        </w:rPr>
        <w:t>,</w:t>
      </w:r>
      <w:r w:rsidR="00D03E76">
        <w:rPr>
          <w:rFonts w:eastAsia="Calibri"/>
          <w:lang w:eastAsia="en-US"/>
        </w:rPr>
        <w:t xml:space="preserve"> 26,</w:t>
      </w:r>
      <w:r w:rsidR="007A50D0">
        <w:rPr>
          <w:rFonts w:eastAsia="Calibri"/>
          <w:lang w:eastAsia="en-US"/>
        </w:rPr>
        <w:t xml:space="preserve"> </w:t>
      </w:r>
      <w:r w:rsidR="00CC03A7">
        <w:rPr>
          <w:rFonts w:eastAsia="Calibri"/>
          <w:lang w:eastAsia="en-US"/>
        </w:rPr>
        <w:t>27</w:t>
      </w:r>
      <w:r w:rsidR="007A50D0" w:rsidRPr="007A50D0">
        <w:rPr>
          <w:rFonts w:eastAsia="Calibri"/>
          <w:lang w:eastAsia="en-US"/>
        </w:rPr>
        <w:t>,</w:t>
      </w:r>
      <w:r w:rsidR="007A50D0">
        <w:rPr>
          <w:rFonts w:eastAsia="Calibri"/>
          <w:lang w:eastAsia="en-US"/>
        </w:rPr>
        <w:t xml:space="preserve"> </w:t>
      </w:r>
      <w:r w:rsidR="00CC03A7">
        <w:rPr>
          <w:rFonts w:eastAsia="Calibri"/>
          <w:lang w:eastAsia="en-US"/>
        </w:rPr>
        <w:t>29</w:t>
      </w:r>
      <w:r w:rsidR="007258AC">
        <w:rPr>
          <w:rFonts w:eastAsia="Calibri"/>
          <w:lang w:eastAsia="en-US"/>
        </w:rPr>
        <w:t>,</w:t>
      </w:r>
      <w:r w:rsidR="007A50D0">
        <w:rPr>
          <w:rFonts w:eastAsia="Calibri"/>
          <w:lang w:eastAsia="en-US"/>
        </w:rPr>
        <w:t xml:space="preserve"> </w:t>
      </w:r>
      <w:r w:rsidR="00D03E76">
        <w:rPr>
          <w:rFonts w:eastAsia="Calibri"/>
          <w:lang w:eastAsia="en-US"/>
        </w:rPr>
        <w:t xml:space="preserve">31, 32, </w:t>
      </w:r>
      <w:r w:rsidR="007A50D0" w:rsidRPr="007A50D0">
        <w:rPr>
          <w:rFonts w:eastAsia="Calibri"/>
          <w:lang w:eastAsia="en-US"/>
        </w:rPr>
        <w:t>35,</w:t>
      </w:r>
      <w:r w:rsidR="007A50D0">
        <w:rPr>
          <w:rFonts w:eastAsia="Calibri"/>
          <w:lang w:eastAsia="en-US"/>
        </w:rPr>
        <w:t xml:space="preserve"> </w:t>
      </w:r>
      <w:r w:rsidR="007A50D0" w:rsidRPr="007A50D0">
        <w:rPr>
          <w:rFonts w:eastAsia="Calibri"/>
          <w:lang w:eastAsia="en-US"/>
        </w:rPr>
        <w:t>37,</w:t>
      </w:r>
      <w:r w:rsidR="007A50D0">
        <w:rPr>
          <w:rFonts w:eastAsia="Calibri"/>
          <w:lang w:eastAsia="en-US"/>
        </w:rPr>
        <w:t xml:space="preserve"> </w:t>
      </w:r>
      <w:r w:rsidR="00D03E76">
        <w:rPr>
          <w:rFonts w:eastAsia="Calibri"/>
          <w:lang w:eastAsia="en-US"/>
        </w:rPr>
        <w:t>38</w:t>
      </w:r>
      <w:r w:rsidR="00CC03A7">
        <w:rPr>
          <w:rFonts w:eastAsia="Calibri"/>
          <w:lang w:eastAsia="en-US"/>
        </w:rPr>
        <w:t>,</w:t>
      </w:r>
      <w:r w:rsidR="007A50D0">
        <w:rPr>
          <w:rFonts w:eastAsia="Calibri"/>
          <w:lang w:eastAsia="en-US"/>
        </w:rPr>
        <w:t xml:space="preserve"> </w:t>
      </w:r>
      <w:r w:rsidR="007A50D0" w:rsidRPr="007A50D0">
        <w:rPr>
          <w:rFonts w:eastAsia="Calibri"/>
          <w:lang w:eastAsia="en-US"/>
        </w:rPr>
        <w:t>43,</w:t>
      </w:r>
      <w:r w:rsidR="007A50D0">
        <w:rPr>
          <w:rFonts w:eastAsia="Calibri"/>
          <w:lang w:eastAsia="en-US"/>
        </w:rPr>
        <w:t xml:space="preserve"> 49, </w:t>
      </w:r>
      <w:r w:rsidR="007A50D0" w:rsidRPr="007A50D0">
        <w:rPr>
          <w:rFonts w:eastAsia="Calibri"/>
          <w:lang w:eastAsia="en-US"/>
        </w:rPr>
        <w:t>50,</w:t>
      </w:r>
      <w:r w:rsidR="007A50D0">
        <w:rPr>
          <w:rFonts w:eastAsia="Calibri"/>
          <w:lang w:eastAsia="en-US"/>
        </w:rPr>
        <w:t xml:space="preserve"> </w:t>
      </w:r>
      <w:r w:rsidR="007A50D0" w:rsidRPr="007A50D0">
        <w:rPr>
          <w:rFonts w:eastAsia="Calibri"/>
          <w:lang w:eastAsia="en-US"/>
        </w:rPr>
        <w:t>51,</w:t>
      </w:r>
      <w:r w:rsidR="00D03E76">
        <w:rPr>
          <w:rFonts w:eastAsia="Calibri"/>
          <w:lang w:eastAsia="en-US"/>
        </w:rPr>
        <w:t xml:space="preserve"> 52,</w:t>
      </w:r>
      <w:r w:rsidR="00CC03A7">
        <w:rPr>
          <w:rFonts w:eastAsia="Calibri"/>
          <w:lang w:eastAsia="en-US"/>
        </w:rPr>
        <w:t xml:space="preserve"> 53</w:t>
      </w:r>
      <w:r w:rsidR="00D03E76">
        <w:rPr>
          <w:rFonts w:eastAsia="Calibri"/>
          <w:lang w:eastAsia="en-US"/>
        </w:rPr>
        <w:t>, 54</w:t>
      </w:r>
      <w:r w:rsidR="00CC03A7">
        <w:rPr>
          <w:rFonts w:eastAsia="Calibri"/>
          <w:lang w:eastAsia="en-US"/>
        </w:rPr>
        <w:t>;</w:t>
      </w:r>
      <w:r w:rsidR="007A50D0">
        <w:rPr>
          <w:rFonts w:eastAsia="Calibri"/>
          <w:lang w:eastAsia="en-US"/>
        </w:rPr>
        <w:t xml:space="preserve"> </w:t>
      </w:r>
      <w:r w:rsidR="007A50D0" w:rsidRPr="007A50D0">
        <w:rPr>
          <w:rFonts w:eastAsia="Calibri"/>
          <w:lang w:eastAsia="en-US"/>
        </w:rPr>
        <w:t>Гимназии</w:t>
      </w:r>
      <w:r w:rsidR="007A50D0">
        <w:rPr>
          <w:rFonts w:eastAsia="Calibri"/>
          <w:lang w:eastAsia="en-US"/>
        </w:rPr>
        <w:t xml:space="preserve"> </w:t>
      </w:r>
      <w:r w:rsidR="007A50D0" w:rsidRPr="007A50D0">
        <w:rPr>
          <w:rFonts w:eastAsia="Calibri"/>
          <w:lang w:eastAsia="en-US"/>
        </w:rPr>
        <w:t>№1,</w:t>
      </w:r>
      <w:r w:rsidR="007A50D0">
        <w:rPr>
          <w:rFonts w:eastAsia="Calibri"/>
          <w:lang w:eastAsia="en-US"/>
        </w:rPr>
        <w:t xml:space="preserve"> </w:t>
      </w:r>
      <w:r w:rsidR="007A50D0" w:rsidRPr="007A50D0">
        <w:rPr>
          <w:rFonts w:eastAsia="Calibri"/>
          <w:lang w:eastAsia="en-US"/>
        </w:rPr>
        <w:t>2,</w:t>
      </w:r>
      <w:r w:rsidR="007A50D0">
        <w:rPr>
          <w:rFonts w:eastAsia="Calibri"/>
          <w:lang w:eastAsia="en-US"/>
        </w:rPr>
        <w:t xml:space="preserve"> </w:t>
      </w:r>
      <w:r w:rsidR="007A50D0" w:rsidRPr="007A50D0">
        <w:rPr>
          <w:rFonts w:eastAsia="Calibri"/>
          <w:lang w:eastAsia="en-US"/>
        </w:rPr>
        <w:t>3</w:t>
      </w:r>
      <w:r w:rsidR="007A50D0">
        <w:rPr>
          <w:rFonts w:eastAsia="Calibri"/>
          <w:lang w:eastAsia="en-US"/>
        </w:rPr>
        <w:t>.</w:t>
      </w:r>
    </w:p>
    <w:p w:rsidR="00FA3F5E" w:rsidRPr="00D03E76" w:rsidRDefault="00D03E76" w:rsidP="00554FD6">
      <w:pPr>
        <w:pStyle w:val="a7"/>
        <w:ind w:firstLine="708"/>
        <w:jc w:val="both"/>
        <w:rPr>
          <w:rFonts w:eastAsia="Calibri"/>
          <w:lang w:eastAsia="en-US"/>
        </w:rPr>
      </w:pPr>
      <w:r w:rsidRPr="00D03E76">
        <w:rPr>
          <w:rFonts w:eastAsia="Calibri"/>
          <w:b/>
          <w:lang w:eastAsia="en-US"/>
        </w:rPr>
        <w:t>Отсутствовали представители</w:t>
      </w:r>
      <w:r>
        <w:rPr>
          <w:rFonts w:eastAsia="Calibri"/>
          <w:lang w:eastAsia="en-US"/>
        </w:rPr>
        <w:t xml:space="preserve"> ОО 6, 24, 88, 18, 39, 40, 41, 63, лицей №1, ЧОУ «Рекорд», «Православная гимназия».</w:t>
      </w:r>
      <w:r w:rsidR="00871DB6" w:rsidRPr="001A096C">
        <w:rPr>
          <w:color w:val="FF0000"/>
        </w:rPr>
        <w:tab/>
      </w:r>
    </w:p>
    <w:p w:rsidR="00FA3F5E" w:rsidRPr="001A096C" w:rsidRDefault="00FA3F5E" w:rsidP="001A096C">
      <w:pPr>
        <w:pStyle w:val="a7"/>
      </w:pPr>
      <w:r w:rsidRPr="001A096C">
        <w:t>На пленарном заседании в</w:t>
      </w:r>
      <w:r w:rsidR="00CC03A7" w:rsidRPr="001A096C">
        <w:t xml:space="preserve">ыступило </w:t>
      </w:r>
      <w:r w:rsidR="00B92770">
        <w:rPr>
          <w:b/>
        </w:rPr>
        <w:t>8</w:t>
      </w:r>
      <w:r w:rsidR="00871DB6" w:rsidRPr="001A096C">
        <w:rPr>
          <w:b/>
        </w:rPr>
        <w:t xml:space="preserve"> человек.</w:t>
      </w:r>
      <w:r w:rsidR="00D03E76">
        <w:t xml:space="preserve"> </w:t>
      </w:r>
    </w:p>
    <w:p w:rsidR="00C57E6C" w:rsidRPr="001A096C" w:rsidRDefault="007528B0" w:rsidP="00554FD6">
      <w:pPr>
        <w:pStyle w:val="a7"/>
        <w:ind w:firstLine="708"/>
        <w:jc w:val="both"/>
      </w:pPr>
      <w:r w:rsidRPr="001A096C">
        <w:rPr>
          <w:b/>
        </w:rPr>
        <w:t xml:space="preserve">Анализируя деятельность ГМО </w:t>
      </w:r>
      <w:r w:rsidR="00D03E76">
        <w:t>в 2021 – 2022</w:t>
      </w:r>
      <w:r w:rsidRPr="001A096C">
        <w:t xml:space="preserve"> учебном году,</w:t>
      </w:r>
      <w:r w:rsidR="00B37E0B" w:rsidRPr="001A096C">
        <w:t xml:space="preserve"> </w:t>
      </w:r>
      <w:r w:rsidR="00792890" w:rsidRPr="001A096C">
        <w:t>Рыбакова С.А.</w:t>
      </w:r>
      <w:r w:rsidR="00FA3F5E" w:rsidRPr="001A096C">
        <w:t xml:space="preserve">, </w:t>
      </w:r>
      <w:r w:rsidR="00055699" w:rsidRPr="001A096C">
        <w:t xml:space="preserve">руководитель ГМО учителей английского языка г. Орска, </w:t>
      </w:r>
      <w:r w:rsidR="00FA3F5E" w:rsidRPr="001A096C">
        <w:t>учитель</w:t>
      </w:r>
      <w:r w:rsidR="00055699" w:rsidRPr="001A096C">
        <w:t xml:space="preserve"> английского языка</w:t>
      </w:r>
      <w:r w:rsidR="00FA3F5E" w:rsidRPr="001A096C">
        <w:t xml:space="preserve"> высшей категории</w:t>
      </w:r>
      <w:r w:rsidR="006116FE" w:rsidRPr="001A096C">
        <w:t xml:space="preserve"> МОАУ «</w:t>
      </w:r>
      <w:r w:rsidR="00055699" w:rsidRPr="001A096C">
        <w:t>СОШ № 43 г. Орска</w:t>
      </w:r>
      <w:r w:rsidR="006116FE" w:rsidRPr="001A096C">
        <w:t>»</w:t>
      </w:r>
      <w:r w:rsidR="00FA3F5E" w:rsidRPr="001A096C">
        <w:t xml:space="preserve">, </w:t>
      </w:r>
      <w:r w:rsidR="00321EDE" w:rsidRPr="001A096C">
        <w:t xml:space="preserve">подчеркнула пути повышения качества иноязычного образования в городе Орске в условиях реализации региональной образовательной политики. </w:t>
      </w:r>
      <w:r w:rsidR="00431B12" w:rsidRPr="001A096C">
        <w:t xml:space="preserve">Особое внимание руководитель ГМО уделил </w:t>
      </w:r>
      <w:r w:rsidR="007A50D0" w:rsidRPr="001A096C">
        <w:t xml:space="preserve">внимание </w:t>
      </w:r>
      <w:r w:rsidR="00CC03A7" w:rsidRPr="001A096C">
        <w:t xml:space="preserve">практической направленности деятельности ГМО, т.е. проведение </w:t>
      </w:r>
      <w:proofErr w:type="spellStart"/>
      <w:r w:rsidR="00CC03A7" w:rsidRPr="001A096C">
        <w:t>практикоориентированных</w:t>
      </w:r>
      <w:proofErr w:type="spellEnd"/>
      <w:r w:rsidR="00CC03A7" w:rsidRPr="001A096C">
        <w:t xml:space="preserve"> семинаров. Рыбакова С.А.</w:t>
      </w:r>
      <w:r w:rsidR="007258AC" w:rsidRPr="001A096C">
        <w:t xml:space="preserve"> указала на </w:t>
      </w:r>
      <w:r w:rsidR="00D03E76">
        <w:t xml:space="preserve">положительную динамику в деятельности ГМО, которые произошли в результате </w:t>
      </w:r>
      <w:r w:rsidR="007258AC" w:rsidRPr="001A096C">
        <w:t xml:space="preserve">изменения в структуре объединения, которые, как </w:t>
      </w:r>
      <w:r w:rsidR="00D03E76">
        <w:t>было запланировано, помогли</w:t>
      </w:r>
      <w:r w:rsidR="007258AC" w:rsidRPr="001A096C">
        <w:t xml:space="preserve"> </w:t>
      </w:r>
      <w:r w:rsidR="00D03E76">
        <w:t>у</w:t>
      </w:r>
      <w:r w:rsidR="007258AC" w:rsidRPr="001A096C">
        <w:t>совершенствовать систему уровня педагогического мастерства учителей г.</w:t>
      </w:r>
      <w:r w:rsidR="00C57E6C" w:rsidRPr="001A096C">
        <w:t xml:space="preserve"> </w:t>
      </w:r>
      <w:r w:rsidR="007258AC" w:rsidRPr="001A096C">
        <w:t>Орска.</w:t>
      </w:r>
      <w:r w:rsidR="00C57E6C" w:rsidRPr="001A096C">
        <w:t xml:space="preserve"> </w:t>
      </w:r>
      <w:r w:rsidR="00D03E76">
        <w:t>Указав на выявленные пробле</w:t>
      </w:r>
      <w:r w:rsidRPr="001A096C">
        <w:t xml:space="preserve">мы в преподавании иностранного языка и деятельности ГМО, Светлана Алексеевна </w:t>
      </w:r>
      <w:proofErr w:type="spellStart"/>
      <w:r w:rsidRPr="001A096C">
        <w:t>проано</w:t>
      </w:r>
      <w:r w:rsidR="00DA0C4A">
        <w:t>нс</w:t>
      </w:r>
      <w:r w:rsidR="008156C9">
        <w:t>ировала</w:t>
      </w:r>
      <w:proofErr w:type="spellEnd"/>
      <w:r w:rsidR="008156C9">
        <w:t xml:space="preserve"> следующие шаги на 2022-2023</w:t>
      </w:r>
      <w:r w:rsidRPr="001A096C">
        <w:t xml:space="preserve"> учебный год:</w:t>
      </w:r>
    </w:p>
    <w:p w:rsidR="007528B0" w:rsidRPr="001A096C" w:rsidRDefault="007528B0" w:rsidP="001A096C">
      <w:pPr>
        <w:pStyle w:val="a7"/>
        <w:jc w:val="both"/>
        <w:rPr>
          <w:i/>
        </w:rPr>
      </w:pPr>
      <w:r w:rsidRPr="001A096C">
        <w:t>1</w:t>
      </w:r>
      <w:r w:rsidRPr="001A096C">
        <w:rPr>
          <w:i/>
        </w:rPr>
        <w:t xml:space="preserve">. </w:t>
      </w:r>
      <w:r w:rsidRPr="001A096C">
        <w:t>Обобщить и распространить опыт педагогов, выпускники которых имеют стабильные высокие результаты ГИА на заседаниях ММ</w:t>
      </w:r>
      <w:r w:rsidRPr="001A096C">
        <w:rPr>
          <w:i/>
        </w:rPr>
        <w:t>.</w:t>
      </w:r>
    </w:p>
    <w:p w:rsidR="007528B0" w:rsidRPr="001A096C" w:rsidRDefault="007528B0" w:rsidP="001A096C">
      <w:pPr>
        <w:pStyle w:val="a7"/>
        <w:jc w:val="both"/>
      </w:pPr>
      <w:r w:rsidRPr="001A096C">
        <w:t>2. Продолжить обучение учителей английского языка по применению современных образовательных технологий через серию практических семинаров</w:t>
      </w:r>
      <w:r w:rsidR="008156C9">
        <w:t xml:space="preserve"> и мастер-классов</w:t>
      </w:r>
      <w:r w:rsidRPr="001A096C">
        <w:t xml:space="preserve"> на заседаниях ММ. </w:t>
      </w:r>
    </w:p>
    <w:p w:rsidR="007528B0" w:rsidRPr="001A096C" w:rsidRDefault="007528B0" w:rsidP="001A096C">
      <w:pPr>
        <w:pStyle w:val="a7"/>
        <w:jc w:val="both"/>
      </w:pPr>
      <w:r w:rsidRPr="001A096C">
        <w:t>3. Реорганизова</w:t>
      </w:r>
      <w:r w:rsidR="005B0F97">
        <w:t xml:space="preserve">ть деятельность </w:t>
      </w:r>
      <w:r w:rsidRPr="001A096C">
        <w:t>ММ</w:t>
      </w:r>
      <w:r w:rsidR="008156C9">
        <w:t xml:space="preserve"> «Одаренные дети»</w:t>
      </w:r>
      <w:r w:rsidRPr="001A096C">
        <w:t>, уделив большее внима</w:t>
      </w:r>
      <w:r w:rsidR="008156C9">
        <w:t>ние проектной и исследовательской деятельности обучающихся в рамках деятельности клуба «</w:t>
      </w:r>
      <w:r w:rsidR="008156C9">
        <w:rPr>
          <w:lang w:val="en-US"/>
        </w:rPr>
        <w:t>Enjoy</w:t>
      </w:r>
      <w:r w:rsidR="008156C9" w:rsidRPr="006E4AE9">
        <w:t xml:space="preserve"> </w:t>
      </w:r>
      <w:r w:rsidR="008156C9">
        <w:rPr>
          <w:lang w:val="en-US"/>
        </w:rPr>
        <w:t>project</w:t>
      </w:r>
      <w:r w:rsidR="008156C9">
        <w:t>». Руководитель клуба О.А. Иванова, учитель английского языка МОАУ «Гимназия №3 г. Орска»</w:t>
      </w:r>
      <w:r w:rsidRPr="001A096C">
        <w:t>.</w:t>
      </w:r>
    </w:p>
    <w:p w:rsidR="007528B0" w:rsidRPr="001A096C" w:rsidRDefault="007528B0" w:rsidP="001A096C">
      <w:pPr>
        <w:pStyle w:val="a7"/>
        <w:jc w:val="both"/>
      </w:pPr>
      <w:r w:rsidRPr="001A096C">
        <w:t xml:space="preserve">4. Для совершенствования и оказания методической помощи руководителям ШМО ОО продолжить работу </w:t>
      </w:r>
      <w:r w:rsidRPr="001A096C">
        <w:rPr>
          <w:b/>
        </w:rPr>
        <w:t>творческой методической мастерской</w:t>
      </w:r>
      <w:r w:rsidRPr="001A096C">
        <w:t xml:space="preserve"> на базе МОАУ «СОШ №4» под руководством учителя английского языка высшей категории Грибовой О.Е.</w:t>
      </w:r>
    </w:p>
    <w:p w:rsidR="00DA0C4A" w:rsidRDefault="007528B0" w:rsidP="001A096C">
      <w:pPr>
        <w:pStyle w:val="a7"/>
        <w:jc w:val="both"/>
      </w:pPr>
      <w:r w:rsidRPr="001A096C">
        <w:t>5</w:t>
      </w:r>
      <w:r w:rsidR="008156C9">
        <w:t>. Продолжить и совершенствовать работу</w:t>
      </w:r>
      <w:r w:rsidR="008156C9" w:rsidRPr="008156C9">
        <w:rPr>
          <w:b/>
        </w:rPr>
        <w:t xml:space="preserve"> </w:t>
      </w:r>
      <w:r w:rsidR="008156C9">
        <w:rPr>
          <w:b/>
        </w:rPr>
        <w:t>городского клуба наставников «Новая формация»</w:t>
      </w:r>
      <w:r w:rsidR="00DA0C4A">
        <w:t xml:space="preserve"> на базе ГМО учителей английского языка, цель деятельности которого является оказание практико-ориентированной помощи молодым педагогам через мастер-классы опытных учителей</w:t>
      </w:r>
      <w:r w:rsidR="00D816D0">
        <w:t xml:space="preserve"> (руководитель </w:t>
      </w:r>
      <w:r w:rsidR="008156C9">
        <w:t xml:space="preserve">Полулях С.В., </w:t>
      </w:r>
      <w:r w:rsidR="00D816D0">
        <w:t>учитель английского языка высшей категории МОАУ «СОШ №4»)</w:t>
      </w:r>
      <w:r w:rsidR="00DA0C4A">
        <w:t xml:space="preserve">   </w:t>
      </w:r>
    </w:p>
    <w:p w:rsidR="007528B0" w:rsidRPr="001A096C" w:rsidRDefault="007528B0" w:rsidP="001A096C">
      <w:pPr>
        <w:pStyle w:val="a7"/>
        <w:jc w:val="both"/>
      </w:pPr>
      <w:r w:rsidRPr="001A096C">
        <w:t>6. Продолжить работу по совершенствованию проведения мониторинга выпускников 9 к</w:t>
      </w:r>
      <w:r w:rsidR="00DA0C4A">
        <w:t>лассов (Кондратьева Е. Ю.</w:t>
      </w:r>
      <w:r w:rsidRPr="001A096C">
        <w:t>), 11 классо</w:t>
      </w:r>
      <w:r w:rsidR="00DA0C4A">
        <w:t>в (</w:t>
      </w:r>
      <w:proofErr w:type="spellStart"/>
      <w:r w:rsidR="00DA0C4A">
        <w:t>Незавитина</w:t>
      </w:r>
      <w:proofErr w:type="spellEnd"/>
      <w:r w:rsidR="00DA0C4A">
        <w:t xml:space="preserve"> И.А.</w:t>
      </w:r>
      <w:r w:rsidRPr="001A096C">
        <w:t>). Провести мониторинг типичны</w:t>
      </w:r>
      <w:r w:rsidR="008156C9">
        <w:t>х ошибок по результатам ГИА 2022</w:t>
      </w:r>
      <w:r w:rsidRPr="001A096C">
        <w:t>г, мониторинговых работ, ВПР и довести результаты мониторинга до учителей города. Особое внимание необходимо уделить анализу успешности выполнения заданий ГИА.</w:t>
      </w:r>
    </w:p>
    <w:p w:rsidR="007528B0" w:rsidRPr="001A096C" w:rsidRDefault="007528B0" w:rsidP="001A096C">
      <w:pPr>
        <w:pStyle w:val="a7"/>
      </w:pPr>
    </w:p>
    <w:p w:rsidR="004906B9" w:rsidRDefault="007258AC" w:rsidP="00554FD6">
      <w:pPr>
        <w:pStyle w:val="a7"/>
        <w:ind w:firstLine="708"/>
        <w:jc w:val="both"/>
        <w:rPr>
          <w:b/>
        </w:rPr>
      </w:pPr>
      <w:r w:rsidRPr="005B0F97">
        <w:rPr>
          <w:b/>
        </w:rPr>
        <w:lastRenderedPageBreak/>
        <w:t>По второму вопросу</w:t>
      </w:r>
      <w:r w:rsidR="007528B0" w:rsidRPr="005B0F97">
        <w:t xml:space="preserve"> выступили</w:t>
      </w:r>
      <w:r w:rsidRPr="005B0F97">
        <w:t xml:space="preserve"> </w:t>
      </w:r>
      <w:proofErr w:type="spellStart"/>
      <w:r w:rsidR="008156C9">
        <w:t>Незавитина</w:t>
      </w:r>
      <w:proofErr w:type="spellEnd"/>
      <w:r w:rsidR="008156C9">
        <w:t xml:space="preserve"> Ирина Анатольевна</w:t>
      </w:r>
      <w:r w:rsidR="007528B0" w:rsidRPr="005B0F97">
        <w:t>, учитель английского язык</w:t>
      </w:r>
      <w:r w:rsidR="008156C9">
        <w:t>а высшей категории МОАУ «Гимназия №2 г.Орска», кот</w:t>
      </w:r>
      <w:r w:rsidR="00C325CF">
        <w:t>орая проанализировала итоги ОГЭ-20</w:t>
      </w:r>
      <w:r w:rsidR="008156C9">
        <w:t>22. Она отметила, что</w:t>
      </w:r>
      <w:r w:rsidR="008156C9" w:rsidRPr="008156C9">
        <w:t xml:space="preserve"> </w:t>
      </w:r>
      <w:r w:rsidR="008156C9">
        <w:t xml:space="preserve">количество участников ОГЭ по английскому языку незначительно сократилось в 2022 году по сравнению с 2019 </w:t>
      </w:r>
      <w:proofErr w:type="gramStart"/>
      <w:r w:rsidR="008156C9">
        <w:t>( 11</w:t>
      </w:r>
      <w:proofErr w:type="gramEnd"/>
      <w:r w:rsidR="008156C9">
        <w:t>%). Количество выпускников лицеев и гимназий остается неизменным, количество участников из СОШ увеличилось на 8%. Что подтверждает стабильность выбора учащимися данного предмета.</w:t>
      </w:r>
      <w:r w:rsidR="008156C9" w:rsidRPr="00322AA2">
        <w:rPr>
          <w:b/>
        </w:rPr>
        <w:t xml:space="preserve"> </w:t>
      </w:r>
      <w:r w:rsidR="004906B9">
        <w:rPr>
          <w:b/>
        </w:rPr>
        <w:t xml:space="preserve">Помимо прочего, </w:t>
      </w:r>
      <w:r w:rsidR="004906B9" w:rsidRPr="00322AA2">
        <w:rPr>
          <w:color w:val="000000"/>
        </w:rPr>
        <w:t xml:space="preserve">доля участников ОГЭ, </w:t>
      </w:r>
      <w:r w:rsidR="004906B9" w:rsidRPr="00322AA2">
        <w:rPr>
          <w:b/>
          <w:color w:val="000000"/>
        </w:rPr>
        <w:t xml:space="preserve">получивших отметки «4» и «5», </w:t>
      </w:r>
      <w:r w:rsidR="004906B9" w:rsidRPr="00322AA2">
        <w:rPr>
          <w:color w:val="000000"/>
        </w:rPr>
        <w:t xml:space="preserve">имеет </w:t>
      </w:r>
      <w:r w:rsidR="004906B9" w:rsidRPr="00322AA2">
        <w:rPr>
          <w:b/>
          <w:i/>
          <w:color w:val="000000"/>
        </w:rPr>
        <w:t>максимальные значения</w:t>
      </w:r>
      <w:r w:rsidR="004906B9" w:rsidRPr="00322AA2">
        <w:rPr>
          <w:color w:val="000000"/>
        </w:rPr>
        <w:t xml:space="preserve"> (по сравнению с другими ОО территории);</w:t>
      </w:r>
      <w:r w:rsidR="004906B9">
        <w:rPr>
          <w:b/>
          <w:color w:val="000000"/>
        </w:rPr>
        <w:t xml:space="preserve"> </w:t>
      </w:r>
      <w:r w:rsidR="004906B9" w:rsidRPr="004906B9">
        <w:rPr>
          <w:color w:val="000000"/>
        </w:rPr>
        <w:t>доля участников ОГЭ,</w:t>
      </w:r>
      <w:r w:rsidR="004906B9" w:rsidRPr="004906B9">
        <w:rPr>
          <w:b/>
          <w:color w:val="000000"/>
        </w:rPr>
        <w:t xml:space="preserve"> получивших неудовлетворительную отметку</w:t>
      </w:r>
      <w:r w:rsidR="004906B9" w:rsidRPr="004906B9">
        <w:rPr>
          <w:color w:val="000000"/>
        </w:rPr>
        <w:t xml:space="preserve">, имеет </w:t>
      </w:r>
      <w:r w:rsidR="004906B9" w:rsidRPr="004906B9">
        <w:rPr>
          <w:b/>
          <w:i/>
          <w:color w:val="000000"/>
        </w:rPr>
        <w:t>минимальные значения</w:t>
      </w:r>
      <w:r w:rsidR="004906B9" w:rsidRPr="004906B9">
        <w:rPr>
          <w:color w:val="000000"/>
        </w:rPr>
        <w:t xml:space="preserve"> (по сравнению с другими ОО территории).</w:t>
      </w:r>
      <w:r w:rsidR="004906B9" w:rsidRPr="004906B9">
        <w:rPr>
          <w:b/>
        </w:rPr>
        <w:t xml:space="preserve"> </w:t>
      </w:r>
    </w:p>
    <w:p w:rsidR="004906B9" w:rsidRPr="00322AA2" w:rsidRDefault="004906B9" w:rsidP="009C6755">
      <w:pPr>
        <w:pStyle w:val="a7"/>
        <w:ind w:firstLine="708"/>
        <w:jc w:val="both"/>
      </w:pPr>
      <w:r w:rsidRPr="00322AA2">
        <w:rPr>
          <w:b/>
        </w:rPr>
        <w:t>ВЫВОДЫ о характере результатов ОГЭ по пре</w:t>
      </w:r>
      <w:r>
        <w:rPr>
          <w:b/>
        </w:rPr>
        <w:t>дмету в 2022 году и в динамике.</w:t>
      </w:r>
    </w:p>
    <w:p w:rsidR="004906B9" w:rsidRDefault="004906B9" w:rsidP="004906B9">
      <w:pPr>
        <w:pStyle w:val="a7"/>
        <w:jc w:val="both"/>
      </w:pPr>
      <w:r>
        <w:t>1. Результаты ОГЭ – 2022 демонстрируют снижение показателя качества, так количество троек увеличилось на 3,1</w:t>
      </w:r>
      <w:proofErr w:type="gramStart"/>
      <w:r>
        <w:t>%  по</w:t>
      </w:r>
      <w:proofErr w:type="gramEnd"/>
      <w:r>
        <w:t xml:space="preserve"> сравнению с 2019 учебным годом, а количество пятерок сократилось на 25%.</w:t>
      </w:r>
    </w:p>
    <w:p w:rsidR="004906B9" w:rsidRDefault="004906B9" w:rsidP="004906B9">
      <w:pPr>
        <w:pStyle w:val="a7"/>
        <w:jc w:val="both"/>
      </w:pPr>
      <w:r>
        <w:t xml:space="preserve">2.Качество обучения напрямую связано с типом ОО, так качество обучения </w:t>
      </w:r>
      <w:proofErr w:type="gramStart"/>
      <w:r>
        <w:t>учащихся  гимназий</w:t>
      </w:r>
      <w:proofErr w:type="gramEnd"/>
      <w:r>
        <w:t xml:space="preserve"> города составило 97%, общеобразовательных школ  91,2%, лицея- 50%.</w:t>
      </w:r>
    </w:p>
    <w:p w:rsidR="004906B9" w:rsidRDefault="004906B9" w:rsidP="004906B9">
      <w:pPr>
        <w:pStyle w:val="a7"/>
        <w:jc w:val="both"/>
      </w:pPr>
      <w:r>
        <w:t xml:space="preserve">3. В 23 ОО города качественный показатель превысил 80%, лишь в двух образовательных организациях </w:t>
      </w:r>
      <w:proofErr w:type="gramStart"/>
      <w:r>
        <w:t>( МОАУ</w:t>
      </w:r>
      <w:proofErr w:type="gramEnd"/>
      <w:r>
        <w:t xml:space="preserve"> «СОШ № 53 г. Орска» и ЧОУ «Православная гимназия» данный показатель составляет 0%).</w:t>
      </w:r>
    </w:p>
    <w:p w:rsidR="004906B9" w:rsidRDefault="004906B9" w:rsidP="004906B9">
      <w:pPr>
        <w:pStyle w:val="a7"/>
        <w:jc w:val="both"/>
      </w:pPr>
      <w:r>
        <w:t xml:space="preserve">4. Самый низкий балл, набранный участниками </w:t>
      </w:r>
      <w:proofErr w:type="gramStart"/>
      <w:r>
        <w:t>ОГЭ  (</w:t>
      </w:r>
      <w:proofErr w:type="gramEnd"/>
      <w:r>
        <w:t>31 балл) набрали 11 учащихся (8%), 5 участникам (3%) не хватило 1-2 баллов до отметки «4», 9 участникам (6%) не хватило 1-2 баллов до отметки «5».</w:t>
      </w:r>
    </w:p>
    <w:p w:rsidR="004906B9" w:rsidRDefault="004906B9" w:rsidP="004906B9">
      <w:pPr>
        <w:pStyle w:val="a7"/>
        <w:jc w:val="both"/>
      </w:pPr>
      <w:r>
        <w:t xml:space="preserve">5. Самое большое количество участников ОГЭ </w:t>
      </w:r>
      <w:proofErr w:type="gramStart"/>
      <w:r>
        <w:t>по прежнему</w:t>
      </w:r>
      <w:proofErr w:type="gramEnd"/>
      <w:r>
        <w:t xml:space="preserve"> в МОАУ «Гимназия №2 г. Орска» (19 человек). Много участников в МОАУ «Гимназия №1» (10 участников), СОШ № 2 (10 участников), СОШ № 8 (14 участников). Минимальное количество учащихся (по одному </w:t>
      </w:r>
      <w:proofErr w:type="gramStart"/>
      <w:r>
        <w:t>человеку )</w:t>
      </w:r>
      <w:proofErr w:type="gramEnd"/>
      <w:r>
        <w:t xml:space="preserve"> в СОШ №№ 5, 6, 17, 28, 50, 53,54, ЧОУ « Православная гимназия».</w:t>
      </w:r>
    </w:p>
    <w:p w:rsidR="004906B9" w:rsidRPr="00322AA2" w:rsidRDefault="004906B9" w:rsidP="004906B9">
      <w:pPr>
        <w:pStyle w:val="a7"/>
        <w:jc w:val="both"/>
        <w:rPr>
          <w:b/>
          <w:sz w:val="28"/>
          <w:szCs w:val="28"/>
        </w:rPr>
      </w:pPr>
      <w:r>
        <w:t>Далее Ирина Анатольевна проанализировала итоги выполнения всех видов речевой деятельности по плану: задачи раздела, качество выполнения раздела, выполнение заданий по набранным баллам, типичные ошибки, причины затруднений</w:t>
      </w:r>
      <w:r w:rsidR="00C325CF">
        <w:t>, выводы и рекомендации по совершенствованию преподавания предмета по всем видам речевой деятельности, проверяемых ОГЭ.</w:t>
      </w:r>
    </w:p>
    <w:p w:rsidR="00C325CF" w:rsidRDefault="00C325CF" w:rsidP="009C6755">
      <w:pPr>
        <w:pStyle w:val="a7"/>
        <w:ind w:firstLine="708"/>
      </w:pPr>
      <w:r>
        <w:rPr>
          <w:color w:val="000000"/>
        </w:rPr>
        <w:t xml:space="preserve">С анализом ЕГЭ-2022 выступила </w:t>
      </w:r>
      <w:proofErr w:type="spellStart"/>
      <w:r>
        <w:rPr>
          <w:color w:val="000000"/>
        </w:rPr>
        <w:t>Родивилова</w:t>
      </w:r>
      <w:proofErr w:type="spellEnd"/>
      <w:r>
        <w:rPr>
          <w:color w:val="000000"/>
        </w:rPr>
        <w:t xml:space="preserve"> Г.В., учитель английского языка высшей категории МОАУ «СОШ №23 г.Орска». В своем анализе педагог доложил, что</w:t>
      </w:r>
      <w:r w:rsidRPr="00C325CF">
        <w:t xml:space="preserve"> </w:t>
      </w:r>
      <w:r>
        <w:t>в</w:t>
      </w:r>
      <w:r w:rsidRPr="00A0605C">
        <w:t xml:space="preserve"> основном периоде экзамена приняли участие</w:t>
      </w:r>
      <w:r>
        <w:t xml:space="preserve"> 109</w:t>
      </w:r>
      <w:r w:rsidRPr="00A0605C">
        <w:t xml:space="preserve"> учащихся</w:t>
      </w:r>
      <w:r>
        <w:t xml:space="preserve"> из 30 ОО города Орска. Это на 10% больше, чем в 2021</w:t>
      </w:r>
      <w:r w:rsidRPr="00A0605C">
        <w:t xml:space="preserve"> году.</w:t>
      </w:r>
      <w:r w:rsidRPr="00C325CF">
        <w:t xml:space="preserve"> </w:t>
      </w:r>
      <w:r w:rsidRPr="00A0605C">
        <w:t xml:space="preserve">Средний балл </w:t>
      </w:r>
      <w:r>
        <w:t>по городу составил 75,0 балла, что на 1,1 балла выше, чем в прошлом году.</w:t>
      </w:r>
      <w:r w:rsidRPr="00C325CF">
        <w:t xml:space="preserve"> </w:t>
      </w:r>
      <w:r w:rsidRPr="00EA7D06">
        <w:t>Максимальный балл</w:t>
      </w:r>
      <w:r>
        <w:t xml:space="preserve"> получили три выпускника МОАУ «Гимназия №1 г.Орска</w:t>
      </w:r>
      <w:proofErr w:type="gramStart"/>
      <w:r>
        <w:t>»,  МОАУ</w:t>
      </w:r>
      <w:proofErr w:type="gramEnd"/>
      <w:r>
        <w:t xml:space="preserve"> «Гимназия №2 г.Орска» и МОАУ «СОШ №4 г.Орска</w:t>
      </w:r>
      <w:r w:rsidRPr="00A0605C">
        <w:t xml:space="preserve">»,  </w:t>
      </w:r>
      <w:r>
        <w:t>набрав 100 баллов, м</w:t>
      </w:r>
      <w:r w:rsidRPr="00EA7D06">
        <w:t>иним</w:t>
      </w:r>
      <w:r>
        <w:t>альный - 17 баллов, получил учащийся МОАУ «СОШ №28 г.Орска». Данный выпускник не прошел пороговый уровень.</w:t>
      </w:r>
      <w:r w:rsidRPr="00C325CF">
        <w:t xml:space="preserve"> </w:t>
      </w:r>
      <w:r>
        <w:t>Среди учащихся, показавших отличные результаты, необходимо отметить выпускников из следующих ОО:</w:t>
      </w:r>
    </w:p>
    <w:p w:rsidR="00C325CF" w:rsidRDefault="00C325CF" w:rsidP="00C325CF">
      <w:pPr>
        <w:pStyle w:val="a7"/>
        <w:numPr>
          <w:ilvl w:val="0"/>
          <w:numId w:val="26"/>
        </w:numPr>
      </w:pPr>
      <w:r>
        <w:t>100 баллов: МОАУ «Гимназия №1 г.Орска» (учитель Татаркина Н.С), МОАУ «Гимназия №2 г.Орска» (учитель Чернышева Е.В.), МОАУ «СОШ №4 г.Орска» (учитель Полулях С.В.)</w:t>
      </w:r>
    </w:p>
    <w:p w:rsidR="00C325CF" w:rsidRDefault="00C325CF" w:rsidP="00C325CF">
      <w:pPr>
        <w:pStyle w:val="a7"/>
        <w:numPr>
          <w:ilvl w:val="0"/>
          <w:numId w:val="26"/>
        </w:numPr>
      </w:pPr>
      <w:r>
        <w:t>99 баллов: МОАУ «СОШ №5 г.Орска», МОАУ «СОШ №15 г.Орска»</w:t>
      </w:r>
    </w:p>
    <w:p w:rsidR="00C325CF" w:rsidRDefault="00C325CF" w:rsidP="00C325CF">
      <w:pPr>
        <w:pStyle w:val="a7"/>
        <w:numPr>
          <w:ilvl w:val="0"/>
          <w:numId w:val="26"/>
        </w:numPr>
      </w:pPr>
      <w:r>
        <w:t>98 баллов: МОАУ «СОШ №27 г.Орска», МОАУ «Гимназия №1 г.Орска»</w:t>
      </w:r>
    </w:p>
    <w:p w:rsidR="00C325CF" w:rsidRDefault="00C325CF" w:rsidP="00C325CF">
      <w:pPr>
        <w:pStyle w:val="a7"/>
        <w:numPr>
          <w:ilvl w:val="0"/>
          <w:numId w:val="26"/>
        </w:numPr>
      </w:pPr>
      <w:r>
        <w:t>97 баллов: МОАУ «Гимназия №1 г.Орска», МОАУ «СОШ №28 г.Орска»</w:t>
      </w:r>
    </w:p>
    <w:p w:rsidR="00C325CF" w:rsidRDefault="00C325CF" w:rsidP="00C325CF">
      <w:pPr>
        <w:pStyle w:val="a7"/>
        <w:numPr>
          <w:ilvl w:val="0"/>
          <w:numId w:val="26"/>
        </w:numPr>
      </w:pPr>
      <w:r>
        <w:t>96 баллов:</w:t>
      </w:r>
      <w:r w:rsidRPr="00A62E64">
        <w:t xml:space="preserve"> </w:t>
      </w:r>
      <w:r>
        <w:t>МОАУ «СОШ №27 г.Орска – два выпускника</w:t>
      </w:r>
    </w:p>
    <w:p w:rsidR="00C325CF" w:rsidRPr="00A62E64" w:rsidRDefault="00C325CF" w:rsidP="00C325CF">
      <w:pPr>
        <w:pStyle w:val="a7"/>
        <w:numPr>
          <w:ilvl w:val="0"/>
          <w:numId w:val="26"/>
        </w:numPr>
      </w:pPr>
      <w:r>
        <w:t>95 баллов:</w:t>
      </w:r>
      <w:r w:rsidRPr="00FC0462">
        <w:t xml:space="preserve"> </w:t>
      </w:r>
      <w:r>
        <w:t>МОАУ «СОШ №4 г.Орска», МОАУ «СОШ №29 г.Орска», МОАУ «Гимназия №2 г.Орска»</w:t>
      </w:r>
    </w:p>
    <w:p w:rsidR="00C325CF" w:rsidRDefault="00C325CF" w:rsidP="009C6755">
      <w:pPr>
        <w:pStyle w:val="a7"/>
        <w:ind w:firstLine="708"/>
        <w:jc w:val="both"/>
      </w:pPr>
      <w:r w:rsidRPr="00C325CF">
        <w:t>Количество выпускников, которые получили невысокие баллы за ЕГЭ по английскому языку (0-50), сравнительно мало (14 человек), что составляет 12,84% от общего количества выпускников, выбравших данный предмет. Администрации и учителям английского языка из следующих ОО необходимо будет поработать над решением этой проблемы в следующем учебном году: 17 баллов: МОАУ «СОШ №28 г.Орска»; 29 баллов: МОАУ «СОШ №32 г.Орска»; 30 баллов: МОАУ «СОШ №38 г.Орска»; 31 балл: МОАУ «СОШ №28 г.Орска»; 35 баллов: МОАУ «СОШ №8 г.Орска»; 42 балла: МОАУ «СОШ №2 г.Орска»; 42 балла: МОАУ «СОШ №13 г.Орска»; 44 балла: МОАУ «СОШ №88 г.Орска»; 45 баллов: МОАУ «СОШ №13 г.Орска»; 46 баллов: МОАУ «СОШ №6 г.Орска»; 48 баллов: МОАУ «СОШ №1 г.Орска»; 49 баллов: МОАУ «СОШ №32 г.Орска»; 50 баллов: МОАУ «Гимназия №2 г.Орска».</w:t>
      </w:r>
    </w:p>
    <w:p w:rsidR="00C325CF" w:rsidRPr="00A0605C" w:rsidRDefault="00C325CF" w:rsidP="009C6755">
      <w:pPr>
        <w:pStyle w:val="a7"/>
        <w:ind w:firstLine="360"/>
        <w:jc w:val="both"/>
      </w:pPr>
      <w:r>
        <w:lastRenderedPageBreak/>
        <w:t>Итоговые цифры говорят</w:t>
      </w:r>
      <w:r w:rsidRPr="00A0605C">
        <w:t xml:space="preserve">, что выпускники школ города </w:t>
      </w:r>
      <w:r>
        <w:t xml:space="preserve">достаточно </w:t>
      </w:r>
      <w:r w:rsidRPr="00A0605C">
        <w:t>успешно справились с итоговой аттестацией</w:t>
      </w:r>
      <w:r>
        <w:t xml:space="preserve"> по английскому языку</w:t>
      </w:r>
      <w:r w:rsidRPr="00A0605C">
        <w:t>:</w:t>
      </w:r>
    </w:p>
    <w:p w:rsidR="00C325CF" w:rsidRDefault="00C325CF" w:rsidP="00C325CF">
      <w:pPr>
        <w:pStyle w:val="a7"/>
        <w:numPr>
          <w:ilvl w:val="0"/>
          <w:numId w:val="20"/>
        </w:numPr>
        <w:jc w:val="both"/>
      </w:pPr>
      <w:r w:rsidRPr="00FC6651">
        <w:t>максимальный средний балл – 93,00 (МОАУ «СОШ №49 г. Орска», 1 участник); 91,66 (МОАУ «Гимназия «1 г. Орска», 6 участников</w:t>
      </w:r>
      <w:proofErr w:type="gramStart"/>
      <w:r w:rsidRPr="00FC6651">
        <w:t xml:space="preserve">),  </w:t>
      </w:r>
      <w:r>
        <w:t>88</w:t>
      </w:r>
      <w:proofErr w:type="gramEnd"/>
      <w:r>
        <w:t>,42 (</w:t>
      </w:r>
      <w:r w:rsidRPr="00FC6651">
        <w:t>МОАУ «СОШ №</w:t>
      </w:r>
      <w:r>
        <w:t>27</w:t>
      </w:r>
      <w:r w:rsidRPr="00FC6651">
        <w:t xml:space="preserve"> г. Орска»</w:t>
      </w:r>
      <w:r>
        <w:t>, 7</w:t>
      </w:r>
      <w:r w:rsidRPr="00FC6651">
        <w:t xml:space="preserve"> участник</w:t>
      </w:r>
      <w:r>
        <w:t>ов), 86,16 (</w:t>
      </w:r>
      <w:r w:rsidRPr="00FC6651">
        <w:t>МОАУ «СОШ №</w:t>
      </w:r>
      <w:r>
        <w:t>2</w:t>
      </w:r>
      <w:r w:rsidRPr="00FC6651">
        <w:t>9 г. Орска»</w:t>
      </w:r>
      <w:r>
        <w:t>, 6</w:t>
      </w:r>
      <w:r w:rsidRPr="00FC6651">
        <w:t xml:space="preserve"> участник</w:t>
      </w:r>
      <w:r>
        <w:t>ов), 85,5 (</w:t>
      </w:r>
      <w:r w:rsidRPr="00FC6651">
        <w:t>МОАУ «СОШ №</w:t>
      </w:r>
      <w:r>
        <w:t>4</w:t>
      </w:r>
      <w:r w:rsidRPr="00FC6651">
        <w:t xml:space="preserve"> г. Орска»</w:t>
      </w:r>
      <w:r>
        <w:t>, 4</w:t>
      </w:r>
      <w:r w:rsidRPr="00FC6651">
        <w:t xml:space="preserve"> участник</w:t>
      </w:r>
      <w:r>
        <w:t>а), 85 (</w:t>
      </w:r>
      <w:r w:rsidRPr="00FC6651">
        <w:t>МОАУ «СОШ №</w:t>
      </w:r>
      <w:r>
        <w:t>37</w:t>
      </w:r>
      <w:r w:rsidRPr="00FC6651">
        <w:t xml:space="preserve"> г. Орска»</w:t>
      </w:r>
      <w:r>
        <w:t>, 2</w:t>
      </w:r>
      <w:r w:rsidRPr="00FC6651">
        <w:t xml:space="preserve"> участник</w:t>
      </w:r>
      <w:r>
        <w:t>а)</w:t>
      </w:r>
    </w:p>
    <w:p w:rsidR="00C325CF" w:rsidRPr="00FC6651" w:rsidRDefault="00C325CF" w:rsidP="00C325CF">
      <w:pPr>
        <w:pStyle w:val="a7"/>
        <w:numPr>
          <w:ilvl w:val="0"/>
          <w:numId w:val="20"/>
        </w:numPr>
        <w:jc w:val="both"/>
      </w:pPr>
      <w:r w:rsidRPr="00FC6651">
        <w:t>мини</w:t>
      </w:r>
      <w:r>
        <w:t>мальный средний балл – 39 (</w:t>
      </w:r>
      <w:r w:rsidRPr="00FC6651">
        <w:t>МОАУ «СОШ №</w:t>
      </w:r>
      <w:r>
        <w:t>32</w:t>
      </w:r>
      <w:r w:rsidRPr="00FC6651">
        <w:t xml:space="preserve"> г. Орска»</w:t>
      </w:r>
      <w:r>
        <w:t>, 2 участника), 44(</w:t>
      </w:r>
      <w:r w:rsidRPr="00FC6651">
        <w:t>МОАУ «СОШ №</w:t>
      </w:r>
      <w:r>
        <w:t>18</w:t>
      </w:r>
      <w:r w:rsidRPr="00FC6651">
        <w:t xml:space="preserve"> г. Орска»</w:t>
      </w:r>
      <w:r>
        <w:t>, 1 участник), 46 (</w:t>
      </w:r>
      <w:r w:rsidRPr="00FC6651">
        <w:t>МОАУ «СОШ №</w:t>
      </w:r>
      <w:r>
        <w:t>6</w:t>
      </w:r>
      <w:r w:rsidRPr="00FC6651">
        <w:t xml:space="preserve"> г. Орска»</w:t>
      </w:r>
      <w:r>
        <w:t>, 1 участник), 50 (</w:t>
      </w:r>
      <w:r w:rsidRPr="00FC6651">
        <w:t>МОАУ «СОШ №</w:t>
      </w:r>
      <w:r>
        <w:t>13</w:t>
      </w:r>
      <w:r w:rsidRPr="00FC6651">
        <w:t xml:space="preserve"> г. Орска»</w:t>
      </w:r>
      <w:r>
        <w:t>, 4 участника)</w:t>
      </w:r>
    </w:p>
    <w:p w:rsidR="00C325CF" w:rsidRPr="00A0605C" w:rsidRDefault="00C325CF" w:rsidP="00C325CF">
      <w:pPr>
        <w:pStyle w:val="a7"/>
        <w:numPr>
          <w:ilvl w:val="0"/>
          <w:numId w:val="20"/>
        </w:numPr>
        <w:jc w:val="both"/>
      </w:pPr>
      <w:r w:rsidRPr="00A0605C">
        <w:t>максимальное количество участников ЕГЭ</w:t>
      </w:r>
      <w:r>
        <w:t xml:space="preserve"> -  16 (МОАУ «Гимназия №</w:t>
      </w:r>
      <w:r w:rsidRPr="00A0605C">
        <w:t>2</w:t>
      </w:r>
      <w:r>
        <w:t xml:space="preserve"> г.Орска</w:t>
      </w:r>
      <w:r w:rsidRPr="00A0605C">
        <w:t>»)</w:t>
      </w:r>
      <w:r>
        <w:t>, 8 человек (</w:t>
      </w:r>
      <w:r w:rsidRPr="00FC6651">
        <w:t>МОАУ «СОШ №</w:t>
      </w:r>
      <w:r>
        <w:t>2</w:t>
      </w:r>
      <w:r w:rsidRPr="00FC6651">
        <w:t xml:space="preserve"> г. Орска»</w:t>
      </w:r>
      <w:r>
        <w:t>), 7 (</w:t>
      </w:r>
      <w:r w:rsidRPr="00FC6651">
        <w:t>МОАУ «СОШ №</w:t>
      </w:r>
      <w:r>
        <w:t>27</w:t>
      </w:r>
      <w:r w:rsidRPr="00FC6651">
        <w:t xml:space="preserve"> г. Орска»</w:t>
      </w:r>
      <w:r>
        <w:t>), 6 (</w:t>
      </w:r>
      <w:r w:rsidRPr="00FC6651">
        <w:t>МОАУ «</w:t>
      </w:r>
      <w:r>
        <w:t>Гимназия</w:t>
      </w:r>
      <w:r w:rsidRPr="00FC6651">
        <w:t xml:space="preserve"> №</w:t>
      </w:r>
      <w:r>
        <w:t>1</w:t>
      </w:r>
      <w:r w:rsidRPr="00FC6651">
        <w:t xml:space="preserve"> г. Орска»</w:t>
      </w:r>
      <w:r>
        <w:t xml:space="preserve">, </w:t>
      </w:r>
      <w:r w:rsidRPr="00FC6651">
        <w:t>МОАУ «СОШ №</w:t>
      </w:r>
      <w:r>
        <w:t>29</w:t>
      </w:r>
      <w:r w:rsidRPr="00FC6651">
        <w:t xml:space="preserve"> г. Орска»</w:t>
      </w:r>
      <w:r>
        <w:t>)</w:t>
      </w:r>
    </w:p>
    <w:p w:rsidR="00C325CF" w:rsidRPr="00A0605C" w:rsidRDefault="00C325CF" w:rsidP="00C325CF">
      <w:pPr>
        <w:pStyle w:val="a7"/>
        <w:numPr>
          <w:ilvl w:val="0"/>
          <w:numId w:val="20"/>
        </w:numPr>
        <w:jc w:val="both"/>
      </w:pPr>
      <w:r w:rsidRPr="00A0605C">
        <w:t>минимальное кол</w:t>
      </w:r>
      <w:r>
        <w:t>ичество участников -1 (СОШ №№6, 18</w:t>
      </w:r>
      <w:r w:rsidRPr="00A0605C">
        <w:t>,</w:t>
      </w:r>
      <w:r>
        <w:t xml:space="preserve"> 25</w:t>
      </w:r>
      <w:r w:rsidRPr="00A0605C">
        <w:t>,</w:t>
      </w:r>
      <w:r>
        <w:t xml:space="preserve"> 43, 49</w:t>
      </w:r>
      <w:r w:rsidRPr="00A0605C">
        <w:t>,</w:t>
      </w:r>
      <w:r>
        <w:t xml:space="preserve"> 51</w:t>
      </w:r>
      <w:r w:rsidRPr="00A0605C">
        <w:t xml:space="preserve">, </w:t>
      </w:r>
      <w:r>
        <w:t>ЧОУ «</w:t>
      </w:r>
      <w:r w:rsidRPr="00A0605C">
        <w:t>Рекорд</w:t>
      </w:r>
      <w:r>
        <w:t>»</w:t>
      </w:r>
      <w:r w:rsidRPr="00A0605C">
        <w:t>).</w:t>
      </w:r>
    </w:p>
    <w:p w:rsidR="001A096C" w:rsidRPr="00EA1D4B" w:rsidRDefault="00C325CF" w:rsidP="00EA1D4B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</w:rPr>
      </w:pPr>
      <w:r>
        <w:rPr>
          <w:color w:val="000000"/>
        </w:rPr>
        <w:t>Далее Галина Викторовна остановилас</w:t>
      </w:r>
      <w:r w:rsidR="00EA1D4B">
        <w:rPr>
          <w:color w:val="000000"/>
        </w:rPr>
        <w:t>ь на содержательном анализе ЕГЭ по плану:</w:t>
      </w:r>
      <w:r w:rsidR="00EA1D4B" w:rsidRPr="00EA1D4B">
        <w:t xml:space="preserve"> </w:t>
      </w:r>
      <w:r w:rsidR="00EA1D4B">
        <w:t>задачи раздела, качество выполнения раздела, выполнение заданий по набранным баллам, типичные ошибки, причины затруднений, выводы и рекомендации по совершенствованию преподавания предмета по всем видам речевой деятельности, проверяемых ЕГЭ.</w:t>
      </w:r>
    </w:p>
    <w:p w:rsidR="005B0F97" w:rsidRPr="005B0F97" w:rsidRDefault="005B0F97" w:rsidP="00EA1D4B">
      <w:pPr>
        <w:pStyle w:val="a7"/>
        <w:jc w:val="both"/>
      </w:pPr>
    </w:p>
    <w:p w:rsidR="00EA1D4B" w:rsidRPr="00EA1D4B" w:rsidRDefault="003C5D5C" w:rsidP="009C6755">
      <w:pPr>
        <w:ind w:firstLine="708"/>
        <w:jc w:val="both"/>
      </w:pPr>
      <w:r w:rsidRPr="001A096C">
        <w:rPr>
          <w:b/>
        </w:rPr>
        <w:t>По третьему вопросу</w:t>
      </w:r>
      <w:r w:rsidRPr="001A096C">
        <w:t xml:space="preserve"> </w:t>
      </w:r>
      <w:r w:rsidR="00EA1D4B">
        <w:t xml:space="preserve">выступила Кондратьева Елена Юрьевна, учитель английского языка </w:t>
      </w:r>
      <w:r w:rsidR="00D816D0">
        <w:t>высшей категории Гимназии №</w:t>
      </w:r>
      <w:r w:rsidR="00EA1D4B">
        <w:t>3, которая остановилась на</w:t>
      </w:r>
      <w:r w:rsidRPr="001A096C">
        <w:t xml:space="preserve"> </w:t>
      </w:r>
      <w:r w:rsidR="00EA1D4B">
        <w:t>ФГОС 2021 и содержании</w:t>
      </w:r>
      <w:r w:rsidR="00EA1D4B" w:rsidRPr="00EA1D4B">
        <w:t xml:space="preserve"> иноязычного образования</w:t>
      </w:r>
      <w:r w:rsidR="00EA1D4B">
        <w:t xml:space="preserve"> в новых социальных условиях. </w:t>
      </w:r>
      <w:r w:rsidR="00EA1D4B" w:rsidRPr="00EA1D4B">
        <w:t>С 1 сентября 2022 года приказом Министерства просвещения РФ от 31 мая 2021 под номером 286 и 287 «Об утверждении ФГОС НОО и ФГОС ООО» вступили в силу обновлённые ФГОС начального общего и основного общего образования. Основными задачами ФГОС являются создание единого образовательного пространства на всей территории РФ и обеспечение преемственности образовательных программ начального общего, основного общего и среднего общего образования. Многие учителя иностранных языков с опаской ждут перехода на новый Федеральный государственный образовательный стандарт. Так ли он «страшен» на самом деле и как теперь учить школьников иностранному языку.</w:t>
      </w:r>
    </w:p>
    <w:p w:rsidR="00EA1D4B" w:rsidRPr="00EA1D4B" w:rsidRDefault="00EA1D4B" w:rsidP="00EA1D4B">
      <w:pPr>
        <w:jc w:val="both"/>
      </w:pPr>
      <w:r w:rsidRPr="00EA1D4B">
        <w:t>Обновленные ФГОС</w:t>
      </w:r>
    </w:p>
    <w:p w:rsidR="00EA1D4B" w:rsidRPr="00EA1D4B" w:rsidRDefault="00EA1D4B" w:rsidP="00EA1D4B">
      <w:pPr>
        <w:jc w:val="both"/>
      </w:pPr>
      <w:r w:rsidRPr="00EA1D4B">
        <w:t>- Приводят Стандарты в соответствие Федеральному закону «Об образовании в Российской Федерации»</w:t>
      </w:r>
    </w:p>
    <w:p w:rsidR="00EA1D4B" w:rsidRPr="00EA1D4B" w:rsidRDefault="00EA1D4B" w:rsidP="00EA1D4B">
      <w:pPr>
        <w:jc w:val="both"/>
      </w:pPr>
      <w:r w:rsidRPr="00EA1D4B">
        <w:t>- Устанавливают вариативность/модульность реализации программ</w:t>
      </w:r>
    </w:p>
    <w:p w:rsidR="00EA1D4B" w:rsidRPr="00EA1D4B" w:rsidRDefault="00EA1D4B" w:rsidP="00EA1D4B">
      <w:pPr>
        <w:jc w:val="both"/>
      </w:pPr>
      <w:r w:rsidRPr="00EA1D4B">
        <w:t>- Детализируют условия реализации образовательных программ</w:t>
      </w:r>
    </w:p>
    <w:p w:rsidR="00EA1D4B" w:rsidRPr="00EA1D4B" w:rsidRDefault="00EA1D4B" w:rsidP="00EA1D4B">
      <w:pPr>
        <w:jc w:val="both"/>
      </w:pPr>
      <w:r w:rsidRPr="00EA1D4B">
        <w:t>- Конкретизированные результаты систематизированы</w:t>
      </w:r>
    </w:p>
    <w:p w:rsidR="00EA1D4B" w:rsidRPr="00EA1D4B" w:rsidRDefault="00EA1D4B" w:rsidP="00EA1D4B">
      <w:pPr>
        <w:jc w:val="both"/>
      </w:pPr>
      <w:r w:rsidRPr="00EA1D4B">
        <w:t xml:space="preserve">- Оптимизированы требования к основной образовательной программе и рабочей программе. </w:t>
      </w:r>
    </w:p>
    <w:p w:rsidR="00EA1D4B" w:rsidRPr="00EA1D4B" w:rsidRDefault="00EA1D4B" w:rsidP="00EA1D4B">
      <w:pPr>
        <w:jc w:val="both"/>
      </w:pPr>
      <w:r w:rsidRPr="00EA1D4B">
        <w:tab/>
        <w:t>Ключевая педагогическая задача обновленных ФГОС - создание условий, инициирующих действие обучающегося. Требования к результатам реализации ОП сформулированы в категориях системно деятельностного подхода.</w:t>
      </w:r>
    </w:p>
    <w:p w:rsidR="00EA1D4B" w:rsidRDefault="00EA1D4B" w:rsidP="00EA1D4B">
      <w:pPr>
        <w:jc w:val="both"/>
      </w:pPr>
      <w:r>
        <w:t>Цель иноязычного образования (ПООП ООО):</w:t>
      </w:r>
    </w:p>
    <w:p w:rsidR="00EA1D4B" w:rsidRDefault="00EA1D4B" w:rsidP="00EA1D4B">
      <w:pPr>
        <w:jc w:val="both"/>
      </w:pPr>
      <w:r>
        <w:rPr>
          <w:rFonts w:ascii="Cambria Math" w:hAnsi="Cambria Math" w:cs="Cambria Math"/>
        </w:rPr>
        <w:t>▰</w:t>
      </w:r>
      <w:r>
        <w:t>формирование коммуникативной компетенции обучающихся в единстве таких её составляющих, как речевая, языковая, социокультурная, компенсаторная компетенции</w:t>
      </w:r>
    </w:p>
    <w:p w:rsidR="00DD7646" w:rsidRDefault="00EA1D4B" w:rsidP="00EA1D4B">
      <w:pPr>
        <w:jc w:val="both"/>
      </w:pPr>
      <w:r>
        <w:rPr>
          <w:rFonts w:ascii="Cambria Math" w:hAnsi="Cambria Math" w:cs="Cambria Math"/>
        </w:rPr>
        <w:t>▰</w:t>
      </w:r>
      <w:r>
        <w:t>средствами иностранного языка формируются ключевые универсальные учебные компетенции, включающие образовательную, ценностно-ориентационную, общекультурную, учебно познавательную, информационную, социально трудовую и компетенцию личностного самосовершенствования.</w:t>
      </w:r>
    </w:p>
    <w:p w:rsidR="00EA1D4B" w:rsidRPr="00EA1D4B" w:rsidRDefault="00EA1D4B" w:rsidP="00EA1D4B">
      <w:pPr>
        <w:jc w:val="both"/>
      </w:pPr>
      <w:r w:rsidRPr="00EA1D4B">
        <w:t>В плане предъявления содержания построение Примерных программ по</w:t>
      </w:r>
      <w:r>
        <w:t xml:space="preserve"> </w:t>
      </w:r>
      <w:r w:rsidRPr="00EA1D4B">
        <w:t xml:space="preserve">английскому языку основано на концентрическом принципе. В каждом классе даются новые, не </w:t>
      </w:r>
      <w:proofErr w:type="spellStart"/>
      <w:r w:rsidRPr="00EA1D4B">
        <w:t>изучавшиеся</w:t>
      </w:r>
      <w:proofErr w:type="spellEnd"/>
      <w:r w:rsidRPr="00EA1D4B">
        <w:t xml:space="preserve"> ранее элементы содержания.  Однако в процессе обучения лексика, грамматические формы и конструкции, освоенные на предыдущих этапах, повторяются и закрепляются на расширяющемся тематическом содержании речи. Это обусловлено особенностями памяти школьников и необходимостью поддерживать</w:t>
      </w:r>
      <w:r w:rsidR="006E4AE9">
        <w:t xml:space="preserve"> </w:t>
      </w:r>
      <w:r w:rsidRPr="00EA1D4B">
        <w:t xml:space="preserve">сформированные лексико-грамматические навыки в рабочем состоянии. </w:t>
      </w:r>
    </w:p>
    <w:p w:rsidR="00EA1D4B" w:rsidRPr="00EA1D4B" w:rsidRDefault="00EA1D4B" w:rsidP="00EA1D4B">
      <w:pPr>
        <w:jc w:val="both"/>
      </w:pPr>
      <w:r>
        <w:t xml:space="preserve"> </w:t>
      </w:r>
      <w:r w:rsidRPr="00EA1D4B">
        <w:t>В Предметных результатах для каждого года обучения были учтены</w:t>
      </w:r>
    </w:p>
    <w:p w:rsidR="00EA1D4B" w:rsidRPr="00EA1D4B" w:rsidRDefault="00EA1D4B" w:rsidP="00EA1D4B">
      <w:pPr>
        <w:jc w:val="both"/>
      </w:pPr>
      <w:r w:rsidRPr="00EA1D4B">
        <w:t>- происходящие изменения в условиях работы с информацией</w:t>
      </w:r>
    </w:p>
    <w:p w:rsidR="00EA1D4B" w:rsidRPr="00EA1D4B" w:rsidRDefault="00EA1D4B" w:rsidP="00EA1D4B">
      <w:pPr>
        <w:jc w:val="both"/>
      </w:pPr>
      <w:r w:rsidRPr="00EA1D4B">
        <w:t>- возрастающая роль функциональной грамотности обучающихся (в частности,</w:t>
      </w:r>
    </w:p>
    <w:p w:rsidR="00EA1D4B" w:rsidRPr="00EA1D4B" w:rsidRDefault="00EA1D4B" w:rsidP="00EA1D4B">
      <w:pPr>
        <w:jc w:val="both"/>
      </w:pPr>
      <w:r w:rsidRPr="00EA1D4B">
        <w:t>читательской грамотности)</w:t>
      </w:r>
    </w:p>
    <w:p w:rsidR="00EA1D4B" w:rsidRPr="00EA1D4B" w:rsidRDefault="00EA1D4B" w:rsidP="00EA1D4B">
      <w:pPr>
        <w:jc w:val="both"/>
      </w:pPr>
      <w:r w:rsidRPr="00EA1D4B">
        <w:lastRenderedPageBreak/>
        <w:t>- усиление роли личностных и метапредметных результатов</w:t>
      </w:r>
    </w:p>
    <w:p w:rsidR="00EA1D4B" w:rsidRDefault="00EA1D4B" w:rsidP="00EA1D4B">
      <w:pPr>
        <w:jc w:val="both"/>
      </w:pPr>
      <w:r w:rsidRPr="00EA1D4B">
        <w:t>- необходимость обновления тематики общения на иностранном языке в связи с</w:t>
      </w:r>
      <w:r>
        <w:t xml:space="preserve"> </w:t>
      </w:r>
      <w:r w:rsidRPr="00EA1D4B">
        <w:t>появлением новых реалий.</w:t>
      </w:r>
    </w:p>
    <w:p w:rsidR="00EA1D4B" w:rsidRDefault="00EA1D4B" w:rsidP="00EA1D4B">
      <w:pPr>
        <w:jc w:val="both"/>
      </w:pPr>
      <w:r>
        <w:t>Для предметной области «Иностранный язык» были подготовлены Примерные рабочие программы НОО и ООО, одобренные решением федерального учебно-методического объединения по общему образованию 27.09.2021 Они содержат тематическое планирование для начального общего и основного общего образования. Это дает возможность использовать учебники, в которых есть все материалы по обязательным темам ФГОС и Примерной программы, но при этом распределять время, исходя из особенностей и потребностей класса. Таким образом, сохраняется возможность вариативности в подаче материала, возможность добавить время на изучение темы при необходимости. Количество учебных часов на тему обозначено условно и может варьироваться по усмотрению учителя, при условии, что общее количество часов (68/102) сохраняется.</w:t>
      </w:r>
    </w:p>
    <w:p w:rsidR="00EA1D4B" w:rsidRDefault="00EA1D4B" w:rsidP="00EA1D4B">
      <w:pPr>
        <w:jc w:val="both"/>
      </w:pPr>
      <w:r>
        <w:t xml:space="preserve">Конструктор рабочих программ – это инновационная среда проектирования рабочих программ, предназначена педагогам школ, гимназий, лицеев. Данная среда позволяет создавать программы для всех классов по всем предметам. </w:t>
      </w:r>
    </w:p>
    <w:p w:rsidR="00EA1D4B" w:rsidRDefault="00EA1D4B" w:rsidP="00EA1D4B">
      <w:pPr>
        <w:jc w:val="both"/>
      </w:pPr>
      <w:r>
        <w:t xml:space="preserve">Однако появился очень важный вопрос: учебники разные, а рабочая программа для всех едина. Что делать? Разработчики обновленных </w:t>
      </w:r>
      <w:proofErr w:type="spellStart"/>
      <w:r>
        <w:t>фгос</w:t>
      </w:r>
      <w:proofErr w:type="spellEnd"/>
      <w:r>
        <w:t xml:space="preserve"> рекомендуют в переходный 2022–2023 учебный год использовать любой учебник из действующего федерального перечня. Отсутствующие темы брать из учебников других авторов (если они есть в школе), использовать конспекты занятий, электронные ресурсы, учебники в формате </w:t>
      </w:r>
      <w:proofErr w:type="spellStart"/>
      <w:r>
        <w:t>pdf</w:t>
      </w:r>
      <w:proofErr w:type="spellEnd"/>
      <w:r>
        <w:t>, делать распечатки электронных версий рабочих тетрадей, можно организовать проектно-исследовательскую деятельность по изучению нового материала по разным источникам и т. д.</w:t>
      </w:r>
    </w:p>
    <w:p w:rsidR="00EA1D4B" w:rsidRDefault="00EA1D4B" w:rsidP="00EA1D4B">
      <w:pPr>
        <w:jc w:val="both"/>
      </w:pPr>
      <w:r>
        <w:t>В тематическом планировании автоматически отображается наименования разделов и тем, количество часов в соответствии с примерной рабочей программой. Кроме этого, появляется новая колонка «Электронные образовательные ресурсы». Сюда Вы помещаете ссылку на образовательный сайт, которым можно будет воспользоваться на данном уроке. В дополнении к тематическому планированию в конструкторе предлагается форма поурочного планирования, где прописываются темы уроков, количество контрольных работ и виды/формы контроля на уроке.</w:t>
      </w:r>
    </w:p>
    <w:p w:rsidR="00EA1D4B" w:rsidRDefault="00EA1D4B" w:rsidP="00EA1D4B">
      <w:pPr>
        <w:jc w:val="both"/>
      </w:pPr>
      <w:r>
        <w:t>Конструктор позволяет:</w:t>
      </w:r>
    </w:p>
    <w:p w:rsidR="00EA1D4B" w:rsidRDefault="00EA1D4B" w:rsidP="00EA1D4B">
      <w:pPr>
        <w:jc w:val="both"/>
      </w:pPr>
      <w:r>
        <w:t>-менять порядок разделов, количество часов по темам в разных разделах</w:t>
      </w:r>
    </w:p>
    <w:p w:rsidR="00EA1D4B" w:rsidRDefault="00EA1D4B" w:rsidP="00EA1D4B">
      <w:pPr>
        <w:jc w:val="both"/>
      </w:pPr>
      <w:r>
        <w:t>-выбирать виды деятельности, формы контроля, электронные образовательные ресурсы</w:t>
      </w:r>
    </w:p>
    <w:p w:rsidR="00EA1D4B" w:rsidRDefault="00EA1D4B" w:rsidP="00EA1D4B">
      <w:pPr>
        <w:jc w:val="both"/>
      </w:pPr>
      <w:r>
        <w:t>Запрещается:</w:t>
      </w:r>
    </w:p>
    <w:p w:rsidR="00DD7646" w:rsidRPr="003D79C9" w:rsidRDefault="00EA1D4B" w:rsidP="00EA1D4B">
      <w:pPr>
        <w:jc w:val="both"/>
      </w:pPr>
      <w:r>
        <w:t>Превышать допустимое количество часов, в том числе и контрольных работ. В этом случае конструктор выделает нарушения красным цветом.</w:t>
      </w:r>
    </w:p>
    <w:p w:rsidR="00C005BA" w:rsidRPr="001A096C" w:rsidRDefault="00DD7646" w:rsidP="009C6755">
      <w:pPr>
        <w:ind w:firstLine="360"/>
        <w:jc w:val="both"/>
      </w:pPr>
      <w:r w:rsidRPr="00DD7646">
        <w:rPr>
          <w:b/>
        </w:rPr>
        <w:t>По четвертому вопросу</w:t>
      </w:r>
      <w:r w:rsidR="00EA1D4B">
        <w:t xml:space="preserve"> </w:t>
      </w:r>
      <w:r w:rsidR="00DD7288" w:rsidRPr="001A096C">
        <w:t>выступили</w:t>
      </w:r>
      <w:r w:rsidR="00D65019" w:rsidRPr="001A096C">
        <w:t xml:space="preserve"> </w:t>
      </w:r>
      <w:r w:rsidR="00DD7288" w:rsidRPr="001A096C">
        <w:t>Андронова Наталья Юрьевна, учитель английского языка</w:t>
      </w:r>
      <w:r w:rsidR="00323370" w:rsidRPr="001A096C">
        <w:t xml:space="preserve"> высшей категории МОАУ </w:t>
      </w:r>
      <w:r w:rsidR="00EA1D4B">
        <w:t>«</w:t>
      </w:r>
      <w:r w:rsidR="00E60027">
        <w:t>СОШ №</w:t>
      </w:r>
      <w:r w:rsidR="00323370" w:rsidRPr="001A096C">
        <w:t>35</w:t>
      </w:r>
      <w:r w:rsidR="00E60027">
        <w:t xml:space="preserve"> г.Орска»</w:t>
      </w:r>
      <w:r w:rsidR="00323370" w:rsidRPr="001A096C">
        <w:t xml:space="preserve"> и</w:t>
      </w:r>
      <w:r w:rsidR="00DD7288" w:rsidRPr="001A096C">
        <w:t xml:space="preserve"> Абрамова Наталья Алексеевна, учитель английского языка высшей категории МОАУ </w:t>
      </w:r>
      <w:r w:rsidR="00E60027">
        <w:t>«СОШ №</w:t>
      </w:r>
      <w:r w:rsidR="00DD7288" w:rsidRPr="001A096C">
        <w:t>25</w:t>
      </w:r>
      <w:r w:rsidR="00E60027">
        <w:t xml:space="preserve"> г.Орска»</w:t>
      </w:r>
      <w:r w:rsidR="00EB52D1" w:rsidRPr="001A096C">
        <w:t>.</w:t>
      </w:r>
      <w:r w:rsidR="00C005BA" w:rsidRPr="001A096C">
        <w:t xml:space="preserve"> Педагоги отметили, что </w:t>
      </w:r>
      <w:r w:rsidR="00323370" w:rsidRPr="001A096C">
        <w:t>д</w:t>
      </w:r>
      <w:r w:rsidR="00C005BA" w:rsidRPr="001A096C">
        <w:t>еятельность учителей английского языка г. Орска по реализации Концепции организована по следующим направлениям:</w:t>
      </w:r>
    </w:p>
    <w:p w:rsidR="00C005BA" w:rsidRPr="001A096C" w:rsidRDefault="00C005BA" w:rsidP="001A096C">
      <w:pPr>
        <w:pStyle w:val="a7"/>
        <w:numPr>
          <w:ilvl w:val="0"/>
          <w:numId w:val="17"/>
        </w:numPr>
        <w:jc w:val="both"/>
      </w:pPr>
      <w:r w:rsidRPr="001A096C">
        <w:t>Развитие и совершенствование системы мероприятий, направленных на выявление, развитие и поддержку одаренных детей и молодежи.</w:t>
      </w:r>
    </w:p>
    <w:p w:rsidR="00323370" w:rsidRPr="001A096C" w:rsidRDefault="00323370" w:rsidP="001A096C">
      <w:pPr>
        <w:pStyle w:val="a7"/>
        <w:numPr>
          <w:ilvl w:val="0"/>
          <w:numId w:val="17"/>
        </w:numPr>
        <w:jc w:val="both"/>
      </w:pPr>
      <w:r w:rsidRPr="001A096C">
        <w:t>Поддержка педагогических работников, сопровождающих талантливых детей и молодежь, и образовательных учреждений.</w:t>
      </w:r>
    </w:p>
    <w:p w:rsidR="00B92770" w:rsidRDefault="00EE20CE" w:rsidP="009C6755">
      <w:pPr>
        <w:pStyle w:val="a7"/>
        <w:ind w:firstLine="360"/>
        <w:jc w:val="both"/>
      </w:pPr>
      <w:r w:rsidRPr="001A096C">
        <w:t>Андронова Н.Ю</w:t>
      </w:r>
      <w:r w:rsidR="00323370" w:rsidRPr="001A096C">
        <w:t>.</w:t>
      </w:r>
      <w:r w:rsidRPr="001A096C">
        <w:t xml:space="preserve"> проанализировала работу </w:t>
      </w:r>
      <w:r w:rsidR="00051745" w:rsidRPr="001A096C">
        <w:t>клуба “</w:t>
      </w:r>
      <w:r w:rsidR="00051745" w:rsidRPr="001A096C">
        <w:rPr>
          <w:lang w:val="en-US"/>
        </w:rPr>
        <w:t>Creative</w:t>
      </w:r>
      <w:r w:rsidR="00051745" w:rsidRPr="001A096C">
        <w:t xml:space="preserve"> </w:t>
      </w:r>
      <w:r w:rsidR="00051745" w:rsidRPr="001A096C">
        <w:rPr>
          <w:lang w:val="en-US"/>
        </w:rPr>
        <w:t>English</w:t>
      </w:r>
      <w:r w:rsidR="00051745" w:rsidRPr="001A096C">
        <w:t xml:space="preserve">” </w:t>
      </w:r>
      <w:r w:rsidR="009D6F12" w:rsidRPr="001A096C">
        <w:t xml:space="preserve">за прошлый год, </w:t>
      </w:r>
      <w:r w:rsidRPr="001A096C">
        <w:t xml:space="preserve">ознакомила с рейтингом учителей, подготовивших наибольшее количество </w:t>
      </w:r>
      <w:r w:rsidR="00051745" w:rsidRPr="001A096C">
        <w:t xml:space="preserve">победителей и </w:t>
      </w:r>
      <w:r w:rsidR="00B46EB3" w:rsidRPr="001A096C">
        <w:t>призеров.</w:t>
      </w:r>
      <w:r w:rsidRPr="001A096C">
        <w:t xml:space="preserve"> </w:t>
      </w:r>
      <w:r w:rsidR="00B92770">
        <w:t xml:space="preserve">     </w:t>
      </w:r>
    </w:p>
    <w:p w:rsidR="005B0F97" w:rsidRPr="00D0105C" w:rsidRDefault="005B0F97" w:rsidP="009C6755">
      <w:pPr>
        <w:pStyle w:val="a7"/>
        <w:ind w:firstLine="360"/>
        <w:jc w:val="both"/>
      </w:pPr>
      <w:r w:rsidRPr="00D0105C">
        <w:t xml:space="preserve">В рамках городской Методической Мастерской </w:t>
      </w:r>
      <w:r w:rsidRPr="00D0105C">
        <w:rPr>
          <w:b/>
        </w:rPr>
        <w:t>«Одаренные дети»</w:t>
      </w:r>
      <w:r w:rsidRPr="00D0105C">
        <w:t xml:space="preserve"> прошло 3 мероприятия городского клуба </w:t>
      </w:r>
      <w:proofErr w:type="gramStart"/>
      <w:r w:rsidRPr="00D0105C">
        <w:t>учащихся  “</w:t>
      </w:r>
      <w:proofErr w:type="spellStart"/>
      <w:proofErr w:type="gramEnd"/>
      <w:r w:rsidRPr="00D0105C">
        <w:t>Creative</w:t>
      </w:r>
      <w:proofErr w:type="spellEnd"/>
      <w:r w:rsidRPr="00D0105C">
        <w:t xml:space="preserve"> </w:t>
      </w:r>
      <w:proofErr w:type="spellStart"/>
      <w:r w:rsidRPr="00D0105C">
        <w:t>English</w:t>
      </w:r>
      <w:proofErr w:type="spellEnd"/>
      <w:r w:rsidRPr="00D0105C">
        <w:t xml:space="preserve">” для учащихся школ города. </w:t>
      </w:r>
    </w:p>
    <w:p w:rsidR="00E60027" w:rsidRPr="00E60027" w:rsidRDefault="00E60027" w:rsidP="009C6755">
      <w:pPr>
        <w:ind w:firstLine="360"/>
      </w:pPr>
      <w:r w:rsidRPr="00E60027">
        <w:t xml:space="preserve">Были </w:t>
      </w:r>
      <w:proofErr w:type="gramStart"/>
      <w:r w:rsidRPr="00E60027">
        <w:t>проведены  игровые</w:t>
      </w:r>
      <w:proofErr w:type="gramEnd"/>
      <w:r w:rsidRPr="00E60027">
        <w:t xml:space="preserve"> конкурсы </w:t>
      </w:r>
      <w:r w:rsidRPr="00E60027">
        <w:rPr>
          <w:b/>
        </w:rPr>
        <w:t>«</w:t>
      </w:r>
      <w:proofErr w:type="spellStart"/>
      <w:r w:rsidRPr="00E60027">
        <w:rPr>
          <w:b/>
        </w:rPr>
        <w:t>КЛАнЯ</w:t>
      </w:r>
      <w:proofErr w:type="spellEnd"/>
      <w:r w:rsidRPr="00E60027">
        <w:rPr>
          <w:b/>
        </w:rPr>
        <w:t>»</w:t>
      </w:r>
      <w:r w:rsidRPr="00E60027">
        <w:t xml:space="preserve"> и </w:t>
      </w:r>
      <w:r w:rsidRPr="00E60027">
        <w:rPr>
          <w:b/>
        </w:rPr>
        <w:t>«</w:t>
      </w:r>
      <w:proofErr w:type="spellStart"/>
      <w:r w:rsidRPr="00E60027">
        <w:rPr>
          <w:b/>
        </w:rPr>
        <w:t>КЛАн</w:t>
      </w:r>
      <w:proofErr w:type="spellEnd"/>
      <w:r w:rsidRPr="00E60027">
        <w:rPr>
          <w:b/>
        </w:rPr>
        <w:t>»</w:t>
      </w:r>
      <w:r w:rsidRPr="00E60027">
        <w:t xml:space="preserve"> (конкурс английской поэзии  на английском языке для учащихся 2</w:t>
      </w:r>
      <w:bookmarkStart w:id="0" w:name="_GoBack"/>
      <w:bookmarkEnd w:id="0"/>
      <w:r w:rsidRPr="00E60027">
        <w:t xml:space="preserve">-11 классов),  лексический конкурс </w:t>
      </w:r>
      <w:r w:rsidRPr="00E60027">
        <w:rPr>
          <w:b/>
        </w:rPr>
        <w:t>«</w:t>
      </w:r>
      <w:r w:rsidRPr="00E60027">
        <w:rPr>
          <w:b/>
          <w:lang w:val="en-US"/>
        </w:rPr>
        <w:t>Perfect</w:t>
      </w:r>
      <w:r w:rsidRPr="00E60027">
        <w:rPr>
          <w:b/>
        </w:rPr>
        <w:t xml:space="preserve"> </w:t>
      </w:r>
      <w:r w:rsidRPr="00E60027">
        <w:rPr>
          <w:b/>
          <w:lang w:val="en-US"/>
        </w:rPr>
        <w:t>English</w:t>
      </w:r>
      <w:r w:rsidRPr="00E60027">
        <w:rPr>
          <w:b/>
        </w:rPr>
        <w:t xml:space="preserve">» </w:t>
      </w:r>
      <w:r w:rsidRPr="00E60027">
        <w:t xml:space="preserve">и </w:t>
      </w:r>
      <w:r w:rsidRPr="00E60027">
        <w:rPr>
          <w:b/>
        </w:rPr>
        <w:t>"Малая олимпиада</w:t>
      </w:r>
      <w:r w:rsidRPr="00E60027">
        <w:t>" для 4-6 классов.</w:t>
      </w:r>
    </w:p>
    <w:p w:rsidR="00E60027" w:rsidRPr="00E60027" w:rsidRDefault="00E60027" w:rsidP="009C6755">
      <w:pPr>
        <w:ind w:firstLine="360"/>
      </w:pPr>
      <w:r w:rsidRPr="00E60027">
        <w:t>В игровом конкурсе</w:t>
      </w:r>
      <w:r w:rsidRPr="00E60027">
        <w:rPr>
          <w:b/>
        </w:rPr>
        <w:t xml:space="preserve"> «</w:t>
      </w:r>
      <w:proofErr w:type="spellStart"/>
      <w:r w:rsidRPr="00E60027">
        <w:rPr>
          <w:b/>
        </w:rPr>
        <w:t>КЛАнЯ</w:t>
      </w:r>
      <w:proofErr w:type="spellEnd"/>
      <w:r w:rsidRPr="00E60027">
        <w:rPr>
          <w:b/>
        </w:rPr>
        <w:t>» и «</w:t>
      </w:r>
      <w:proofErr w:type="spellStart"/>
      <w:r w:rsidRPr="00E60027">
        <w:rPr>
          <w:b/>
        </w:rPr>
        <w:t>КЛАн</w:t>
      </w:r>
      <w:proofErr w:type="spellEnd"/>
      <w:r w:rsidRPr="00E60027">
        <w:rPr>
          <w:b/>
        </w:rPr>
        <w:t>»</w:t>
      </w:r>
      <w:r w:rsidRPr="00E60027">
        <w:t xml:space="preserve"> приняли участие 183 учащихся из 24 ОО города, в лексическом конкурсе</w:t>
      </w:r>
      <w:r w:rsidRPr="00E60027">
        <w:rPr>
          <w:b/>
        </w:rPr>
        <w:t xml:space="preserve"> «</w:t>
      </w:r>
      <w:r w:rsidRPr="00E60027">
        <w:rPr>
          <w:b/>
          <w:lang w:val="en-US"/>
        </w:rPr>
        <w:t>Perfect</w:t>
      </w:r>
      <w:r w:rsidRPr="00E60027">
        <w:rPr>
          <w:b/>
        </w:rPr>
        <w:t xml:space="preserve"> </w:t>
      </w:r>
      <w:r w:rsidRPr="00E60027">
        <w:rPr>
          <w:b/>
          <w:lang w:val="en-US"/>
        </w:rPr>
        <w:t>English</w:t>
      </w:r>
      <w:r w:rsidRPr="00E60027">
        <w:rPr>
          <w:b/>
        </w:rPr>
        <w:t>»</w:t>
      </w:r>
      <w:r w:rsidRPr="00E60027">
        <w:t xml:space="preserve"> - 209 участников из 18 школ; в "Малой олимпиаде" для 4-6 классов - 154 участников из 18 ОО города.</w:t>
      </w:r>
    </w:p>
    <w:p w:rsidR="00E60027" w:rsidRPr="00E60027" w:rsidRDefault="00E60027" w:rsidP="00E60027">
      <w:r>
        <w:lastRenderedPageBreak/>
        <w:t xml:space="preserve">              </w:t>
      </w:r>
      <w:r w:rsidRPr="00E60027">
        <w:t>Итого за год приняли участие 546 учащихся из 27 образовательных организаций города. Во всех мероприятиях, проведенных в рамках деятельности ММ «Одаренные дети», приняли участие 6 ОО города.</w:t>
      </w:r>
    </w:p>
    <w:p w:rsidR="00E60027" w:rsidRPr="00E60027" w:rsidRDefault="00E60027" w:rsidP="00E60027">
      <w:r>
        <w:t xml:space="preserve">             </w:t>
      </w:r>
      <w:r w:rsidRPr="00E60027">
        <w:t>В состав жюри вошли 40 учителей высшей и первой категории из 20 школ города. Председатель жюри Рыбакова С.А., учитель английского языка высшей категории МОАУ «СОШ №43 г.Орска», руководитель ГМО. Организацию и проведение конкурсов осуществляла Президент клуба учащихся «</w:t>
      </w:r>
      <w:r w:rsidRPr="00E60027">
        <w:rPr>
          <w:lang w:val="en-US"/>
        </w:rPr>
        <w:t>Creative</w:t>
      </w:r>
      <w:r w:rsidRPr="006E4AE9">
        <w:t xml:space="preserve"> </w:t>
      </w:r>
      <w:r w:rsidRPr="00E60027">
        <w:rPr>
          <w:lang w:val="en-US"/>
        </w:rPr>
        <w:t>English</w:t>
      </w:r>
      <w:r w:rsidRPr="00E60027">
        <w:t>» Андронова Н.Ю., учитель английского языка высшей категории МОАУ «СОШ №35 г. Орска»</w:t>
      </w:r>
    </w:p>
    <w:p w:rsidR="00E60027" w:rsidRPr="00E60027" w:rsidRDefault="00E60027" w:rsidP="00E60027">
      <w:r>
        <w:t xml:space="preserve">              </w:t>
      </w:r>
      <w:r w:rsidRPr="00E60027">
        <w:t xml:space="preserve">Необходимо сделать вывод, что работа по </w:t>
      </w:r>
      <w:r w:rsidRPr="00E60027">
        <w:rPr>
          <w:b/>
          <w:i/>
        </w:rPr>
        <w:t>выявлению и поддержке талантливой молодёжи</w:t>
      </w:r>
      <w:r w:rsidRPr="00E60027">
        <w:t xml:space="preserve"> в образовательных учреждениях носит системный характер.</w:t>
      </w:r>
    </w:p>
    <w:p w:rsidR="00E60027" w:rsidRPr="00E60027" w:rsidRDefault="00E60027" w:rsidP="00E60027"/>
    <w:p w:rsidR="00E60027" w:rsidRPr="00E60027" w:rsidRDefault="00E60027" w:rsidP="00E60027">
      <w:pPr>
        <w:rPr>
          <w:b/>
          <w:i/>
        </w:rPr>
      </w:pPr>
      <w:r w:rsidRPr="00E60027">
        <w:rPr>
          <w:b/>
          <w:i/>
        </w:rPr>
        <w:t>Результаты по школам:</w:t>
      </w:r>
    </w:p>
    <w:p w:rsidR="00E60027" w:rsidRPr="00E60027" w:rsidRDefault="00E60027" w:rsidP="00E60027">
      <w:pPr>
        <w:rPr>
          <w:b/>
          <w:i/>
        </w:rPr>
      </w:pPr>
      <w:r w:rsidRPr="00E60027">
        <w:rPr>
          <w:b/>
          <w:i/>
        </w:rPr>
        <w:t>1. Гимназия №2 - 40 мест</w:t>
      </w:r>
      <w:r w:rsidRPr="00E60027">
        <w:rPr>
          <w:b/>
          <w:i/>
        </w:rPr>
        <w:br/>
        <w:t>2.  Гимназия №3 - 27 мест</w:t>
      </w:r>
      <w:r w:rsidRPr="00E60027">
        <w:rPr>
          <w:b/>
          <w:i/>
        </w:rPr>
        <w:br/>
        <w:t>3.  СОШ №25 - 19 мест</w:t>
      </w:r>
    </w:p>
    <w:p w:rsidR="00E60027" w:rsidRPr="00E60027" w:rsidRDefault="00E60027" w:rsidP="00E60027">
      <w:pPr>
        <w:rPr>
          <w:i/>
        </w:rPr>
      </w:pPr>
      <w:r w:rsidRPr="00E60027">
        <w:rPr>
          <w:i/>
        </w:rPr>
        <w:t>4. СОШ №4, 35 - 16 мест</w:t>
      </w:r>
    </w:p>
    <w:p w:rsidR="00E60027" w:rsidRPr="00E60027" w:rsidRDefault="00E60027" w:rsidP="00E60027">
      <w:pPr>
        <w:rPr>
          <w:i/>
        </w:rPr>
      </w:pPr>
      <w:r w:rsidRPr="00E60027">
        <w:rPr>
          <w:i/>
        </w:rPr>
        <w:t>5. Гимназия №1, СОШ №13 - 15 мест</w:t>
      </w:r>
      <w:r w:rsidRPr="00E60027">
        <w:rPr>
          <w:i/>
        </w:rPr>
        <w:br/>
        <w:t>6. СОШ №</w:t>
      </w:r>
      <w:proofErr w:type="gramStart"/>
      <w:r w:rsidRPr="00E60027">
        <w:rPr>
          <w:i/>
        </w:rPr>
        <w:t>27  -</w:t>
      </w:r>
      <w:proofErr w:type="gramEnd"/>
      <w:r w:rsidRPr="00E60027">
        <w:rPr>
          <w:i/>
        </w:rPr>
        <w:t xml:space="preserve"> 14 мест</w:t>
      </w:r>
      <w:r w:rsidRPr="00E60027">
        <w:rPr>
          <w:i/>
        </w:rPr>
        <w:br/>
        <w:t>7. СОШ №15, 26  - 8 мест</w:t>
      </w:r>
      <w:r w:rsidRPr="00E60027">
        <w:rPr>
          <w:i/>
        </w:rPr>
        <w:br/>
        <w:t xml:space="preserve">8. СОШ №1, 50, 52  - 7 мест </w:t>
      </w:r>
      <w:r w:rsidRPr="00E60027">
        <w:rPr>
          <w:i/>
        </w:rPr>
        <w:br/>
        <w:t>9. СОШ №5, 8 - 6 мест</w:t>
      </w:r>
      <w:r w:rsidRPr="00E60027">
        <w:rPr>
          <w:i/>
        </w:rPr>
        <w:br/>
        <w:t>10. СОШ №29, 38, 43  - 5 мест</w:t>
      </w:r>
    </w:p>
    <w:p w:rsidR="00E60027" w:rsidRPr="00E60027" w:rsidRDefault="00E60027" w:rsidP="00E60027">
      <w:pPr>
        <w:rPr>
          <w:i/>
        </w:rPr>
      </w:pPr>
      <w:r w:rsidRPr="00E60027">
        <w:rPr>
          <w:i/>
        </w:rPr>
        <w:t>11. СОШ №32, «Рекорд» - 4 места</w:t>
      </w:r>
      <w:r w:rsidRPr="00E60027">
        <w:rPr>
          <w:i/>
        </w:rPr>
        <w:br/>
        <w:t xml:space="preserve">12. СОШ №2, </w:t>
      </w:r>
      <w:proofErr w:type="gramStart"/>
      <w:r w:rsidRPr="00E60027">
        <w:rPr>
          <w:i/>
        </w:rPr>
        <w:t>11  -</w:t>
      </w:r>
      <w:proofErr w:type="gramEnd"/>
      <w:r w:rsidRPr="00E60027">
        <w:rPr>
          <w:i/>
        </w:rPr>
        <w:t xml:space="preserve"> 2 места</w:t>
      </w:r>
    </w:p>
    <w:p w:rsidR="00E60027" w:rsidRPr="00E60027" w:rsidRDefault="00E60027" w:rsidP="00E60027">
      <w:pPr>
        <w:rPr>
          <w:i/>
        </w:rPr>
      </w:pPr>
      <w:r w:rsidRPr="00E60027">
        <w:rPr>
          <w:i/>
        </w:rPr>
        <w:t>13. СОШ №31, 37, 49, 88 - 1 место</w:t>
      </w:r>
      <w:r w:rsidRPr="00E60027">
        <w:rPr>
          <w:i/>
        </w:rPr>
        <w:br/>
      </w:r>
    </w:p>
    <w:p w:rsidR="00E60027" w:rsidRPr="00E60027" w:rsidRDefault="00E60027" w:rsidP="00E60027">
      <w:pPr>
        <w:rPr>
          <w:i/>
        </w:rPr>
      </w:pPr>
      <w:r w:rsidRPr="00E60027">
        <w:t xml:space="preserve">2. </w:t>
      </w:r>
      <w:r w:rsidRPr="00E60027">
        <w:rPr>
          <w:i/>
        </w:rPr>
        <w:t>Поддержка педагогических работников, сопровождающих талантливых детей и молодежь, и образовательных учреждений.</w:t>
      </w:r>
    </w:p>
    <w:p w:rsidR="00E60027" w:rsidRPr="00E60027" w:rsidRDefault="00E60027" w:rsidP="00E60027">
      <w:r w:rsidRPr="00E60027">
        <w:t xml:space="preserve">По итогам всех конкурсов были выявлены </w:t>
      </w:r>
      <w:r w:rsidRPr="00E60027">
        <w:rPr>
          <w:b/>
        </w:rPr>
        <w:t>24 ЛУЧШИХ УЧИТЕЛЕЙ</w:t>
      </w:r>
      <w:r w:rsidRPr="00E60027">
        <w:t xml:space="preserve"> </w:t>
      </w:r>
      <w:proofErr w:type="gramStart"/>
      <w:r w:rsidRPr="00E60027">
        <w:t xml:space="preserve">из  </w:t>
      </w:r>
      <w:r w:rsidRPr="00E60027">
        <w:rPr>
          <w:b/>
        </w:rPr>
        <w:t>14</w:t>
      </w:r>
      <w:proofErr w:type="gramEnd"/>
      <w:r w:rsidRPr="00E60027">
        <w:rPr>
          <w:b/>
        </w:rPr>
        <w:t xml:space="preserve"> </w:t>
      </w:r>
      <w:r w:rsidRPr="00E60027">
        <w:t>ОО города:</w:t>
      </w:r>
    </w:p>
    <w:p w:rsidR="00E60027" w:rsidRPr="00E60027" w:rsidRDefault="00E60027" w:rsidP="00E60027">
      <w:pPr>
        <w:rPr>
          <w:b/>
          <w:i/>
        </w:rPr>
      </w:pPr>
      <w:r w:rsidRPr="00E60027">
        <w:rPr>
          <w:b/>
          <w:i/>
        </w:rPr>
        <w:t>1. Бычкова П.А.              (гимназия №2)              14 призовых мест</w:t>
      </w:r>
    </w:p>
    <w:p w:rsidR="00E60027" w:rsidRPr="00E60027" w:rsidRDefault="00E60027" w:rsidP="00E60027">
      <w:pPr>
        <w:rPr>
          <w:b/>
          <w:i/>
        </w:rPr>
      </w:pPr>
      <w:r w:rsidRPr="00E60027">
        <w:rPr>
          <w:b/>
          <w:i/>
        </w:rPr>
        <w:t>2. Горецкая О.Н.             (СОШ №27)                   14 призовых мест</w:t>
      </w:r>
    </w:p>
    <w:p w:rsidR="00E60027" w:rsidRPr="00E60027" w:rsidRDefault="00E60027" w:rsidP="00E60027">
      <w:pPr>
        <w:rPr>
          <w:b/>
          <w:i/>
        </w:rPr>
      </w:pPr>
      <w:r w:rsidRPr="00E60027">
        <w:rPr>
          <w:b/>
          <w:i/>
        </w:rPr>
        <w:t>3. Андронова Н.Ю.         (СОШ №35)                   14 призовых мест</w:t>
      </w:r>
    </w:p>
    <w:p w:rsidR="00E60027" w:rsidRPr="00E60027" w:rsidRDefault="00E60027" w:rsidP="00E60027">
      <w:pPr>
        <w:rPr>
          <w:b/>
          <w:i/>
        </w:rPr>
      </w:pPr>
      <w:r w:rsidRPr="00E60027">
        <w:rPr>
          <w:b/>
          <w:i/>
        </w:rPr>
        <w:t xml:space="preserve">4. </w:t>
      </w:r>
      <w:proofErr w:type="spellStart"/>
      <w:r w:rsidRPr="00E60027">
        <w:rPr>
          <w:b/>
          <w:i/>
        </w:rPr>
        <w:t>Незавитина</w:t>
      </w:r>
      <w:proofErr w:type="spellEnd"/>
      <w:r w:rsidRPr="00E60027">
        <w:rPr>
          <w:b/>
          <w:i/>
        </w:rPr>
        <w:t xml:space="preserve"> И.А      </w:t>
      </w:r>
      <w:proofErr w:type="gramStart"/>
      <w:r w:rsidRPr="00E60027">
        <w:rPr>
          <w:b/>
          <w:i/>
        </w:rPr>
        <w:t xml:space="preserve">   (</w:t>
      </w:r>
      <w:proofErr w:type="gramEnd"/>
      <w:r w:rsidRPr="00E60027">
        <w:rPr>
          <w:b/>
          <w:i/>
        </w:rPr>
        <w:t>гимназия №2)              12 призовых мест</w:t>
      </w:r>
    </w:p>
    <w:p w:rsidR="00E60027" w:rsidRPr="00E60027" w:rsidRDefault="00E60027" w:rsidP="00E60027">
      <w:pPr>
        <w:rPr>
          <w:b/>
          <w:i/>
        </w:rPr>
      </w:pPr>
      <w:r w:rsidRPr="00E60027">
        <w:rPr>
          <w:b/>
          <w:i/>
        </w:rPr>
        <w:t>5. Кондратьева Е.Ю.      (гимназия №3)              10 призовых мест</w:t>
      </w:r>
    </w:p>
    <w:p w:rsidR="00E60027" w:rsidRPr="00E60027" w:rsidRDefault="00E60027" w:rsidP="00E60027">
      <w:pPr>
        <w:rPr>
          <w:b/>
          <w:i/>
        </w:rPr>
      </w:pPr>
      <w:r w:rsidRPr="00E60027">
        <w:rPr>
          <w:b/>
          <w:i/>
        </w:rPr>
        <w:t>6. Егорова Н.В.                (гимназия №2)                10 призовых мест</w:t>
      </w:r>
    </w:p>
    <w:p w:rsidR="00E60027" w:rsidRPr="00E60027" w:rsidRDefault="00E60027" w:rsidP="00E60027">
      <w:pPr>
        <w:rPr>
          <w:i/>
        </w:rPr>
      </w:pPr>
      <w:r w:rsidRPr="00E60027">
        <w:rPr>
          <w:i/>
        </w:rPr>
        <w:t xml:space="preserve">7. Чернышева Е.В        </w:t>
      </w:r>
      <w:proofErr w:type="gramStart"/>
      <w:r w:rsidRPr="00E60027">
        <w:rPr>
          <w:i/>
        </w:rPr>
        <w:t xml:space="preserve">   (</w:t>
      </w:r>
      <w:proofErr w:type="gramEnd"/>
      <w:r w:rsidRPr="00E60027">
        <w:rPr>
          <w:i/>
        </w:rPr>
        <w:t>гимназия №2)                  7 призовых мест</w:t>
      </w:r>
    </w:p>
    <w:p w:rsidR="00E60027" w:rsidRPr="00E60027" w:rsidRDefault="00E60027" w:rsidP="00E60027">
      <w:pPr>
        <w:rPr>
          <w:i/>
        </w:rPr>
      </w:pPr>
      <w:r w:rsidRPr="00E60027">
        <w:rPr>
          <w:i/>
        </w:rPr>
        <w:t>8. Иванова О. А.              (гимназия №3)                  7 призовых мест</w:t>
      </w:r>
    </w:p>
    <w:p w:rsidR="00E60027" w:rsidRPr="00E60027" w:rsidRDefault="00E60027" w:rsidP="00E60027">
      <w:pPr>
        <w:rPr>
          <w:i/>
        </w:rPr>
      </w:pPr>
      <w:r w:rsidRPr="00E60027">
        <w:rPr>
          <w:i/>
        </w:rPr>
        <w:t>9. Сорокина А.С.             (СОШ №8)                       6 призовых мест</w:t>
      </w:r>
    </w:p>
    <w:p w:rsidR="00E60027" w:rsidRPr="00E60027" w:rsidRDefault="00E60027" w:rsidP="00E60027">
      <w:pPr>
        <w:rPr>
          <w:i/>
        </w:rPr>
      </w:pPr>
      <w:r w:rsidRPr="00E60027">
        <w:rPr>
          <w:i/>
        </w:rPr>
        <w:t>10. Кулакова Н.В.            (СОШ №15)                     6 призовых мест</w:t>
      </w:r>
    </w:p>
    <w:p w:rsidR="00E60027" w:rsidRPr="00E60027" w:rsidRDefault="00E60027" w:rsidP="00E60027">
      <w:pPr>
        <w:rPr>
          <w:i/>
        </w:rPr>
      </w:pPr>
      <w:r w:rsidRPr="00E60027">
        <w:rPr>
          <w:i/>
        </w:rPr>
        <w:t>11. Козловская Е.С.         (гимназия №1)                 6 призовых мест</w:t>
      </w:r>
    </w:p>
    <w:p w:rsidR="00E60027" w:rsidRPr="00E60027" w:rsidRDefault="00E60027" w:rsidP="00E60027">
      <w:pPr>
        <w:rPr>
          <w:i/>
        </w:rPr>
      </w:pPr>
      <w:r w:rsidRPr="00E60027">
        <w:rPr>
          <w:i/>
        </w:rPr>
        <w:t xml:space="preserve">12. </w:t>
      </w:r>
      <w:proofErr w:type="spellStart"/>
      <w:r w:rsidRPr="00E60027">
        <w:rPr>
          <w:i/>
        </w:rPr>
        <w:t>Теренина</w:t>
      </w:r>
      <w:proofErr w:type="spellEnd"/>
      <w:r w:rsidRPr="00E60027">
        <w:rPr>
          <w:i/>
        </w:rPr>
        <w:t xml:space="preserve"> М.В.            (СОШ №26)                     6 призовых мест</w:t>
      </w:r>
    </w:p>
    <w:p w:rsidR="00E60027" w:rsidRPr="00E60027" w:rsidRDefault="00E60027" w:rsidP="00E60027">
      <w:pPr>
        <w:rPr>
          <w:i/>
        </w:rPr>
      </w:pPr>
      <w:r w:rsidRPr="00E60027">
        <w:rPr>
          <w:i/>
        </w:rPr>
        <w:t xml:space="preserve">13. </w:t>
      </w:r>
      <w:proofErr w:type="spellStart"/>
      <w:r w:rsidRPr="00E60027">
        <w:rPr>
          <w:i/>
        </w:rPr>
        <w:t>Постова</w:t>
      </w:r>
      <w:proofErr w:type="spellEnd"/>
      <w:r w:rsidRPr="00E60027">
        <w:rPr>
          <w:i/>
        </w:rPr>
        <w:t xml:space="preserve"> Г.В.              (СОШ №25)                     6 призовых мест</w:t>
      </w:r>
    </w:p>
    <w:p w:rsidR="00E60027" w:rsidRPr="00E60027" w:rsidRDefault="00E60027" w:rsidP="00E60027">
      <w:pPr>
        <w:rPr>
          <w:i/>
        </w:rPr>
      </w:pPr>
      <w:r w:rsidRPr="00E60027">
        <w:rPr>
          <w:i/>
        </w:rPr>
        <w:t xml:space="preserve">14. </w:t>
      </w:r>
      <w:proofErr w:type="spellStart"/>
      <w:r w:rsidRPr="00E60027">
        <w:rPr>
          <w:i/>
        </w:rPr>
        <w:t>Чигажева</w:t>
      </w:r>
      <w:proofErr w:type="spellEnd"/>
      <w:r w:rsidRPr="00E60027">
        <w:rPr>
          <w:i/>
        </w:rPr>
        <w:t xml:space="preserve"> О.В.           (гимназия №3)                 5 призовых мест</w:t>
      </w:r>
    </w:p>
    <w:p w:rsidR="00E60027" w:rsidRPr="00E60027" w:rsidRDefault="00E60027" w:rsidP="00E60027">
      <w:pPr>
        <w:rPr>
          <w:i/>
        </w:rPr>
      </w:pPr>
      <w:r w:rsidRPr="00E60027">
        <w:rPr>
          <w:i/>
        </w:rPr>
        <w:t xml:space="preserve">15. </w:t>
      </w:r>
      <w:proofErr w:type="spellStart"/>
      <w:r w:rsidRPr="00E60027">
        <w:rPr>
          <w:i/>
        </w:rPr>
        <w:t>Шванева</w:t>
      </w:r>
      <w:proofErr w:type="spellEnd"/>
      <w:r w:rsidRPr="00E60027">
        <w:rPr>
          <w:i/>
        </w:rPr>
        <w:t xml:space="preserve"> Е.В.             (СОШ №1)                        5 призовых мест</w:t>
      </w:r>
    </w:p>
    <w:p w:rsidR="00E60027" w:rsidRPr="00E60027" w:rsidRDefault="00E60027" w:rsidP="00E60027">
      <w:pPr>
        <w:rPr>
          <w:i/>
        </w:rPr>
      </w:pPr>
      <w:r w:rsidRPr="00E60027">
        <w:rPr>
          <w:i/>
        </w:rPr>
        <w:t xml:space="preserve">16. </w:t>
      </w:r>
      <w:proofErr w:type="spellStart"/>
      <w:r w:rsidRPr="00E60027">
        <w:rPr>
          <w:i/>
        </w:rPr>
        <w:t>Аленская</w:t>
      </w:r>
      <w:proofErr w:type="spellEnd"/>
      <w:r w:rsidRPr="00E60027">
        <w:rPr>
          <w:i/>
        </w:rPr>
        <w:t xml:space="preserve"> И.А.             (гимназия №1)                  5 призовых мест</w:t>
      </w:r>
    </w:p>
    <w:p w:rsidR="00E60027" w:rsidRPr="00E60027" w:rsidRDefault="00E60027" w:rsidP="00E60027">
      <w:pPr>
        <w:rPr>
          <w:i/>
        </w:rPr>
      </w:pPr>
      <w:r w:rsidRPr="00E60027">
        <w:rPr>
          <w:i/>
        </w:rPr>
        <w:t xml:space="preserve">17. </w:t>
      </w:r>
      <w:proofErr w:type="spellStart"/>
      <w:r w:rsidRPr="00E60027">
        <w:rPr>
          <w:i/>
        </w:rPr>
        <w:t>Ишьярова</w:t>
      </w:r>
      <w:proofErr w:type="spellEnd"/>
      <w:r w:rsidRPr="00E60027">
        <w:rPr>
          <w:i/>
        </w:rPr>
        <w:t xml:space="preserve"> А.Д.            (СОШ №13)                      5 призовых мест</w:t>
      </w:r>
    </w:p>
    <w:p w:rsidR="00E60027" w:rsidRPr="00E60027" w:rsidRDefault="00E60027" w:rsidP="00E60027">
      <w:pPr>
        <w:rPr>
          <w:i/>
        </w:rPr>
      </w:pPr>
      <w:r w:rsidRPr="00E60027">
        <w:rPr>
          <w:i/>
        </w:rPr>
        <w:t>18. Мышелова О.А.           (СОШ №25)                      5 призовых мест</w:t>
      </w:r>
    </w:p>
    <w:p w:rsidR="00E60027" w:rsidRPr="00E60027" w:rsidRDefault="00E60027" w:rsidP="00E60027">
      <w:pPr>
        <w:rPr>
          <w:i/>
        </w:rPr>
      </w:pPr>
      <w:r w:rsidRPr="00E60027">
        <w:rPr>
          <w:i/>
        </w:rPr>
        <w:t>19. Грибова О.Е.               (СОШ №4)                        5 призовых мест</w:t>
      </w:r>
    </w:p>
    <w:p w:rsidR="00E60027" w:rsidRPr="00E60027" w:rsidRDefault="00E60027" w:rsidP="00E60027">
      <w:pPr>
        <w:rPr>
          <w:i/>
        </w:rPr>
      </w:pPr>
      <w:r w:rsidRPr="00E60027">
        <w:rPr>
          <w:i/>
        </w:rPr>
        <w:t>20. Полулях С.В.                (СОШ №4)                        4 призовых мест</w:t>
      </w:r>
    </w:p>
    <w:p w:rsidR="00E60027" w:rsidRPr="00E60027" w:rsidRDefault="00E60027" w:rsidP="00E60027">
      <w:pPr>
        <w:rPr>
          <w:i/>
        </w:rPr>
      </w:pPr>
      <w:r w:rsidRPr="00E60027">
        <w:rPr>
          <w:i/>
        </w:rPr>
        <w:t xml:space="preserve">21. </w:t>
      </w:r>
      <w:proofErr w:type="spellStart"/>
      <w:r w:rsidRPr="00E60027">
        <w:rPr>
          <w:i/>
        </w:rPr>
        <w:t>Загоруй</w:t>
      </w:r>
      <w:proofErr w:type="spellEnd"/>
      <w:r w:rsidRPr="00E60027">
        <w:rPr>
          <w:i/>
        </w:rPr>
        <w:t xml:space="preserve"> Н.А.                 (СОШ №13)                     4 призовых мест</w:t>
      </w:r>
    </w:p>
    <w:p w:rsidR="00E60027" w:rsidRPr="00E60027" w:rsidRDefault="00E60027" w:rsidP="00E60027">
      <w:pPr>
        <w:rPr>
          <w:i/>
        </w:rPr>
      </w:pPr>
      <w:r w:rsidRPr="00E60027">
        <w:rPr>
          <w:i/>
        </w:rPr>
        <w:t xml:space="preserve">22. </w:t>
      </w:r>
      <w:proofErr w:type="spellStart"/>
      <w:r w:rsidRPr="00E60027">
        <w:rPr>
          <w:i/>
        </w:rPr>
        <w:t>Минниханова</w:t>
      </w:r>
      <w:proofErr w:type="spellEnd"/>
      <w:r w:rsidRPr="00E60027">
        <w:rPr>
          <w:i/>
        </w:rPr>
        <w:t xml:space="preserve"> Н.Г.        (СОШ №52)                     4 призовых мест</w:t>
      </w:r>
    </w:p>
    <w:p w:rsidR="00E60027" w:rsidRPr="00E60027" w:rsidRDefault="00E60027" w:rsidP="00E60027">
      <w:pPr>
        <w:rPr>
          <w:i/>
        </w:rPr>
      </w:pPr>
      <w:r w:rsidRPr="00E60027">
        <w:rPr>
          <w:i/>
        </w:rPr>
        <w:t xml:space="preserve">23. Татаркина Н.С.           (гимназия №1)                  4 призовых мест </w:t>
      </w:r>
    </w:p>
    <w:p w:rsidR="00E60027" w:rsidRPr="00E60027" w:rsidRDefault="00E60027" w:rsidP="00E60027">
      <w:pPr>
        <w:rPr>
          <w:i/>
        </w:rPr>
      </w:pPr>
      <w:r w:rsidRPr="00E60027">
        <w:rPr>
          <w:i/>
        </w:rPr>
        <w:t xml:space="preserve">24. </w:t>
      </w:r>
      <w:proofErr w:type="gramStart"/>
      <w:r w:rsidRPr="00E60027">
        <w:rPr>
          <w:i/>
        </w:rPr>
        <w:t>Елисеева  С.В.</w:t>
      </w:r>
      <w:proofErr w:type="gramEnd"/>
      <w:r w:rsidRPr="00E60027">
        <w:rPr>
          <w:i/>
        </w:rPr>
        <w:t xml:space="preserve">             (гимназия №38)                   4 призовых мест</w:t>
      </w:r>
    </w:p>
    <w:p w:rsidR="00E60027" w:rsidRDefault="00E60027" w:rsidP="005B0F97"/>
    <w:p w:rsidR="005B0F97" w:rsidRPr="00B92770" w:rsidRDefault="005B0F97" w:rsidP="00B92770">
      <w:pPr>
        <w:rPr>
          <w:i/>
          <w:color w:val="000000"/>
          <w:shd w:val="clear" w:color="auto" w:fill="FFFFFF"/>
        </w:rPr>
      </w:pPr>
      <w:r w:rsidRPr="0095655A">
        <w:rPr>
          <w:i/>
          <w:lang w:eastAsia="en-US"/>
        </w:rPr>
        <w:lastRenderedPageBreak/>
        <w:t xml:space="preserve">Данные учителя будут награждены </w:t>
      </w:r>
      <w:r w:rsidRPr="0095655A">
        <w:rPr>
          <w:b/>
          <w:i/>
          <w:lang w:eastAsia="en-US"/>
        </w:rPr>
        <w:t xml:space="preserve">почетными грамотами </w:t>
      </w:r>
      <w:r w:rsidRPr="00D519D7">
        <w:rPr>
          <w:b/>
          <w:i/>
          <w:lang w:eastAsia="en-US"/>
        </w:rPr>
        <w:t xml:space="preserve">за </w:t>
      </w:r>
      <w:r w:rsidRPr="0095655A">
        <w:rPr>
          <w:i/>
        </w:rPr>
        <w:t xml:space="preserve">поддержку талантливых детей, эффективную организацию творческой и учебной деятельности, повышение мотивации и высокую результативность в предметной области «Английский </w:t>
      </w:r>
      <w:proofErr w:type="gramStart"/>
      <w:r w:rsidRPr="0095655A">
        <w:rPr>
          <w:i/>
        </w:rPr>
        <w:t>язык»  в</w:t>
      </w:r>
      <w:proofErr w:type="gramEnd"/>
      <w:r w:rsidRPr="0095655A">
        <w:rPr>
          <w:i/>
        </w:rPr>
        <w:t xml:space="preserve"> рамках городского клуба для учащихся «</w:t>
      </w:r>
      <w:r w:rsidRPr="0095655A">
        <w:rPr>
          <w:i/>
          <w:lang w:val="en-US"/>
        </w:rPr>
        <w:t>CREATIVE</w:t>
      </w:r>
      <w:r w:rsidRPr="0095655A">
        <w:rPr>
          <w:i/>
        </w:rPr>
        <w:t xml:space="preserve">   </w:t>
      </w:r>
      <w:r w:rsidRPr="0095655A">
        <w:rPr>
          <w:i/>
          <w:lang w:val="en-US"/>
        </w:rPr>
        <w:t>ENGLISH</w:t>
      </w:r>
      <w:r w:rsidRPr="0095655A">
        <w:rPr>
          <w:i/>
        </w:rPr>
        <w:t>»</w:t>
      </w:r>
    </w:p>
    <w:p w:rsidR="005B0F97" w:rsidRPr="00C1139E" w:rsidRDefault="005B0F97" w:rsidP="005B0F97">
      <w:pPr>
        <w:rPr>
          <w:b/>
          <w:i/>
        </w:rPr>
      </w:pPr>
      <w:r w:rsidRPr="00E4603C">
        <w:rPr>
          <w:b/>
          <w:i/>
          <w:lang w:eastAsia="en-US"/>
        </w:rPr>
        <w:t xml:space="preserve">При этом необходимо отметить, </w:t>
      </w:r>
      <w:proofErr w:type="gramStart"/>
      <w:r w:rsidRPr="00E4603C">
        <w:rPr>
          <w:b/>
          <w:i/>
          <w:lang w:eastAsia="en-US"/>
        </w:rPr>
        <w:t xml:space="preserve">что  </w:t>
      </w:r>
      <w:r>
        <w:rPr>
          <w:b/>
          <w:i/>
          <w:lang w:eastAsia="en-US"/>
        </w:rPr>
        <w:t>учителя</w:t>
      </w:r>
      <w:proofErr w:type="gramEnd"/>
      <w:r>
        <w:rPr>
          <w:b/>
          <w:i/>
          <w:lang w:eastAsia="en-US"/>
        </w:rPr>
        <w:t xml:space="preserve"> </w:t>
      </w:r>
      <w:r w:rsidR="00E60027">
        <w:rPr>
          <w:b/>
          <w:i/>
          <w:lang w:eastAsia="en-US"/>
        </w:rPr>
        <w:t>ОО</w:t>
      </w:r>
      <w:r w:rsidRPr="00E4603C">
        <w:rPr>
          <w:b/>
          <w:i/>
          <w:lang w:eastAsia="en-US"/>
        </w:rPr>
        <w:t xml:space="preserve">  №№ </w:t>
      </w:r>
      <w:r w:rsidR="00E60027" w:rsidRPr="00E60027">
        <w:rPr>
          <w:b/>
          <w:i/>
          <w:lang w:eastAsia="en-US"/>
        </w:rPr>
        <w:t>6, 17,  24,  28, 31, 40, 51, 53,  Лицей 1  не приняли участия в работе клуба.</w:t>
      </w:r>
    </w:p>
    <w:p w:rsidR="00B92770" w:rsidRDefault="00323370" w:rsidP="005B0F97">
      <w:pPr>
        <w:pStyle w:val="1"/>
        <w:ind w:left="360"/>
        <w:rPr>
          <w:rFonts w:ascii="Times New Roman" w:hAnsi="Times New Roman"/>
          <w:sz w:val="24"/>
          <w:szCs w:val="24"/>
        </w:rPr>
      </w:pPr>
      <w:r w:rsidRPr="001A096C">
        <w:br/>
        <w:t xml:space="preserve"> </w:t>
      </w:r>
      <w:r w:rsidR="00DD7288" w:rsidRPr="00B92770">
        <w:rPr>
          <w:rFonts w:ascii="Times New Roman" w:hAnsi="Times New Roman"/>
          <w:sz w:val="24"/>
          <w:szCs w:val="24"/>
        </w:rPr>
        <w:t>Абрамова Н.А., учитель английского языка высшей категории</w:t>
      </w:r>
      <w:r w:rsidR="00983EC6" w:rsidRPr="00B92770">
        <w:rPr>
          <w:rFonts w:ascii="Times New Roman" w:hAnsi="Times New Roman"/>
          <w:sz w:val="24"/>
          <w:szCs w:val="24"/>
        </w:rPr>
        <w:t xml:space="preserve"> МОАУ СОШ №25, проанализировала деятельность ММ «Педагогическое мастерство»</w:t>
      </w:r>
      <w:r w:rsidR="00C005BA" w:rsidRPr="00B92770">
        <w:rPr>
          <w:rFonts w:ascii="Times New Roman" w:hAnsi="Times New Roman"/>
          <w:sz w:val="24"/>
          <w:szCs w:val="24"/>
        </w:rPr>
        <w:t>.</w:t>
      </w:r>
      <w:r w:rsidR="00983EC6" w:rsidRPr="00B92770">
        <w:rPr>
          <w:rFonts w:ascii="Times New Roman" w:hAnsi="Times New Roman"/>
          <w:sz w:val="24"/>
          <w:szCs w:val="24"/>
        </w:rPr>
        <w:t xml:space="preserve"> </w:t>
      </w:r>
    </w:p>
    <w:p w:rsidR="005B0F97" w:rsidRPr="00B92770" w:rsidRDefault="005B0F97" w:rsidP="00B92770">
      <w:pPr>
        <w:pStyle w:val="1"/>
        <w:ind w:left="360"/>
        <w:rPr>
          <w:rFonts w:ascii="Times New Roman" w:hAnsi="Times New Roman"/>
          <w:i/>
          <w:sz w:val="24"/>
          <w:szCs w:val="24"/>
        </w:rPr>
      </w:pPr>
      <w:r w:rsidRPr="00B92770">
        <w:rPr>
          <w:rFonts w:ascii="Times New Roman" w:hAnsi="Times New Roman"/>
          <w:b/>
          <w:sz w:val="24"/>
          <w:szCs w:val="24"/>
        </w:rPr>
        <w:t xml:space="preserve">Главная цель </w:t>
      </w:r>
      <w:r w:rsidRPr="00B92770">
        <w:rPr>
          <w:rFonts w:ascii="Times New Roman" w:hAnsi="Times New Roman"/>
          <w:sz w:val="24"/>
          <w:szCs w:val="24"/>
        </w:rPr>
        <w:t>деятельности ММ</w:t>
      </w:r>
      <w:r w:rsidRPr="00B92770">
        <w:rPr>
          <w:rFonts w:ascii="Times New Roman" w:hAnsi="Times New Roman"/>
          <w:i/>
          <w:sz w:val="24"/>
          <w:szCs w:val="24"/>
        </w:rPr>
        <w:t>:</w:t>
      </w:r>
      <w:r w:rsidRPr="00B92770">
        <w:rPr>
          <w:rFonts w:ascii="Times New Roman" w:hAnsi="Times New Roman"/>
          <w:b/>
          <w:sz w:val="24"/>
          <w:szCs w:val="24"/>
        </w:rPr>
        <w:t xml:space="preserve"> </w:t>
      </w:r>
      <w:r w:rsidRPr="00B92770">
        <w:rPr>
          <w:rFonts w:ascii="Times New Roman" w:hAnsi="Times New Roman"/>
          <w:i/>
          <w:sz w:val="24"/>
          <w:szCs w:val="24"/>
        </w:rPr>
        <w:t>повышение профессиональной компетенции педагогов</w:t>
      </w:r>
    </w:p>
    <w:p w:rsidR="005B0F97" w:rsidRPr="00A40576" w:rsidRDefault="005B0F97" w:rsidP="005B0F97">
      <w:pPr>
        <w:pStyle w:val="1"/>
        <w:ind w:left="360"/>
        <w:rPr>
          <w:rFonts w:ascii="Times New Roman" w:hAnsi="Times New Roman"/>
          <w:b/>
          <w:sz w:val="24"/>
          <w:szCs w:val="24"/>
        </w:rPr>
      </w:pPr>
      <w:r w:rsidRPr="00A40576">
        <w:rPr>
          <w:rFonts w:ascii="Times New Roman" w:hAnsi="Times New Roman"/>
          <w:b/>
          <w:sz w:val="24"/>
          <w:szCs w:val="24"/>
        </w:rPr>
        <w:t xml:space="preserve">Тактические цели </w:t>
      </w:r>
      <w:r w:rsidRPr="00C1139E">
        <w:rPr>
          <w:rFonts w:ascii="Times New Roman" w:hAnsi="Times New Roman"/>
          <w:b/>
          <w:sz w:val="24"/>
          <w:szCs w:val="24"/>
        </w:rPr>
        <w:t xml:space="preserve">ММ: </w:t>
      </w:r>
    </w:p>
    <w:p w:rsidR="005B0F97" w:rsidRDefault="005B0F97" w:rsidP="005B0F97">
      <w:pPr>
        <w:pStyle w:val="1"/>
        <w:ind w:left="36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</w:t>
      </w:r>
      <w:r w:rsidRPr="00AF34A4">
        <w:rPr>
          <w:rFonts w:ascii="Times New Roman" w:hAnsi="Times New Roman"/>
          <w:i/>
          <w:sz w:val="24"/>
          <w:szCs w:val="24"/>
        </w:rPr>
        <w:t xml:space="preserve">инициирование творческого потенциала учителей; </w:t>
      </w:r>
    </w:p>
    <w:p w:rsidR="005B0F97" w:rsidRPr="00AF34A4" w:rsidRDefault="005B0F97" w:rsidP="00B92770">
      <w:pPr>
        <w:pStyle w:val="1"/>
        <w:ind w:left="36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</w:t>
      </w:r>
      <w:r w:rsidRPr="00AF34A4">
        <w:rPr>
          <w:rFonts w:ascii="Times New Roman" w:hAnsi="Times New Roman"/>
          <w:i/>
          <w:sz w:val="24"/>
          <w:szCs w:val="24"/>
        </w:rPr>
        <w:t>рефлексия своей педагогической деятельности.</w:t>
      </w:r>
    </w:p>
    <w:p w:rsidR="005B0F97" w:rsidRPr="00AF34A4" w:rsidRDefault="005B0F97" w:rsidP="005B0F97">
      <w:pPr>
        <w:pStyle w:val="1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Задачи деятельности ММ</w:t>
      </w:r>
      <w:r w:rsidRPr="00AF34A4">
        <w:rPr>
          <w:rFonts w:ascii="Times New Roman" w:hAnsi="Times New Roman"/>
          <w:b/>
          <w:sz w:val="24"/>
          <w:szCs w:val="24"/>
        </w:rPr>
        <w:t xml:space="preserve">: </w:t>
      </w:r>
    </w:p>
    <w:p w:rsidR="005B0F97" w:rsidRPr="00AF34A4" w:rsidRDefault="005B0F97" w:rsidP="005B0F97">
      <w:pPr>
        <w:pStyle w:val="1"/>
        <w:ind w:left="360"/>
        <w:rPr>
          <w:rFonts w:ascii="Times New Roman" w:hAnsi="Times New Roman"/>
          <w:i/>
          <w:sz w:val="24"/>
          <w:szCs w:val="24"/>
        </w:rPr>
      </w:pPr>
      <w:r w:rsidRPr="00AF34A4">
        <w:rPr>
          <w:rFonts w:ascii="Times New Roman" w:hAnsi="Times New Roman"/>
          <w:i/>
          <w:sz w:val="24"/>
          <w:szCs w:val="24"/>
        </w:rPr>
        <w:t>- выявлять и распространять передовой педагогический опыт;</w:t>
      </w:r>
    </w:p>
    <w:p w:rsidR="005B0F97" w:rsidRPr="00AF34A4" w:rsidRDefault="005B0F97" w:rsidP="005B0F97">
      <w:pPr>
        <w:pStyle w:val="1"/>
        <w:ind w:left="360"/>
        <w:rPr>
          <w:rFonts w:ascii="Times New Roman" w:hAnsi="Times New Roman"/>
          <w:i/>
          <w:sz w:val="24"/>
          <w:szCs w:val="24"/>
        </w:rPr>
      </w:pPr>
      <w:r w:rsidRPr="00AF34A4">
        <w:rPr>
          <w:rFonts w:ascii="Times New Roman" w:hAnsi="Times New Roman"/>
          <w:i/>
          <w:sz w:val="24"/>
          <w:szCs w:val="24"/>
        </w:rPr>
        <w:t>- обеспечивать открытость профессионального общения;</w:t>
      </w:r>
    </w:p>
    <w:p w:rsidR="005B0F97" w:rsidRPr="00AF34A4" w:rsidRDefault="005B0F97" w:rsidP="005B0F97">
      <w:pPr>
        <w:pStyle w:val="1"/>
        <w:ind w:left="360"/>
        <w:rPr>
          <w:rFonts w:ascii="Times New Roman" w:hAnsi="Times New Roman"/>
          <w:i/>
          <w:sz w:val="24"/>
          <w:szCs w:val="24"/>
        </w:rPr>
      </w:pPr>
      <w:r w:rsidRPr="00AF34A4">
        <w:rPr>
          <w:rFonts w:ascii="Times New Roman" w:hAnsi="Times New Roman"/>
          <w:i/>
          <w:sz w:val="24"/>
          <w:szCs w:val="24"/>
        </w:rPr>
        <w:t>- актуализировать теоретические знания учителей;</w:t>
      </w:r>
    </w:p>
    <w:p w:rsidR="005B0F97" w:rsidRPr="00AF34A4" w:rsidRDefault="005B0F97" w:rsidP="005B0F97">
      <w:pPr>
        <w:pStyle w:val="1"/>
        <w:ind w:left="360"/>
        <w:rPr>
          <w:rFonts w:ascii="Times New Roman" w:hAnsi="Times New Roman"/>
          <w:i/>
          <w:sz w:val="24"/>
          <w:szCs w:val="24"/>
        </w:rPr>
      </w:pPr>
      <w:r w:rsidRPr="00AF34A4">
        <w:rPr>
          <w:rFonts w:ascii="Times New Roman" w:hAnsi="Times New Roman"/>
          <w:i/>
          <w:sz w:val="24"/>
          <w:szCs w:val="24"/>
        </w:rPr>
        <w:t>- развивать умение систематизировать свой опыт;</w:t>
      </w:r>
    </w:p>
    <w:p w:rsidR="005B0F97" w:rsidRPr="00AF34A4" w:rsidRDefault="005B0F97" w:rsidP="005B0F97">
      <w:pPr>
        <w:pStyle w:val="1"/>
        <w:ind w:left="360"/>
        <w:rPr>
          <w:rFonts w:ascii="Times New Roman" w:hAnsi="Times New Roman"/>
          <w:i/>
          <w:sz w:val="24"/>
          <w:szCs w:val="24"/>
        </w:rPr>
      </w:pPr>
      <w:r w:rsidRPr="00AF34A4">
        <w:rPr>
          <w:rFonts w:ascii="Times New Roman" w:hAnsi="Times New Roman"/>
          <w:i/>
          <w:sz w:val="24"/>
          <w:szCs w:val="24"/>
        </w:rPr>
        <w:t>- создать методическую копилку инновационных упражнений и приемов;</w:t>
      </w:r>
    </w:p>
    <w:p w:rsidR="005B0F97" w:rsidRPr="00AF34A4" w:rsidRDefault="005B0F97" w:rsidP="00B92770">
      <w:pPr>
        <w:pStyle w:val="1"/>
        <w:ind w:left="360"/>
        <w:rPr>
          <w:rFonts w:ascii="Times New Roman" w:hAnsi="Times New Roman"/>
          <w:i/>
          <w:sz w:val="24"/>
          <w:szCs w:val="24"/>
        </w:rPr>
      </w:pPr>
      <w:r w:rsidRPr="00AF34A4">
        <w:rPr>
          <w:rFonts w:ascii="Times New Roman" w:hAnsi="Times New Roman"/>
          <w:i/>
          <w:sz w:val="24"/>
          <w:szCs w:val="24"/>
        </w:rPr>
        <w:t>- повысить информационную культуру педагогических кадров.</w:t>
      </w:r>
    </w:p>
    <w:p w:rsidR="005B0F97" w:rsidRPr="00A40576" w:rsidRDefault="005B0F97" w:rsidP="005B0F97">
      <w:pPr>
        <w:pStyle w:val="a7"/>
        <w:rPr>
          <w:b/>
        </w:rPr>
      </w:pPr>
      <w:r w:rsidRPr="00A40576">
        <w:rPr>
          <w:b/>
        </w:rPr>
        <w:t>Востребованные номинации в текущем учебном году:</w:t>
      </w:r>
    </w:p>
    <w:p w:rsidR="005B0F97" w:rsidRPr="005574C7" w:rsidRDefault="005B0F97" w:rsidP="005B0F97">
      <w:pPr>
        <w:pStyle w:val="a7"/>
        <w:numPr>
          <w:ilvl w:val="0"/>
          <w:numId w:val="23"/>
        </w:numPr>
        <w:jc w:val="both"/>
        <w:rPr>
          <w:i/>
        </w:rPr>
      </w:pPr>
      <w:r w:rsidRPr="005574C7">
        <w:rPr>
          <w:i/>
        </w:rPr>
        <w:t>«Открытый урок»</w:t>
      </w:r>
    </w:p>
    <w:p w:rsidR="005B0F97" w:rsidRPr="005574C7" w:rsidRDefault="005B0F97" w:rsidP="005B0F97">
      <w:pPr>
        <w:pStyle w:val="a7"/>
        <w:numPr>
          <w:ilvl w:val="0"/>
          <w:numId w:val="23"/>
        </w:numPr>
        <w:jc w:val="both"/>
        <w:rPr>
          <w:i/>
        </w:rPr>
      </w:pPr>
      <w:r w:rsidRPr="005574C7">
        <w:rPr>
          <w:i/>
        </w:rPr>
        <w:t>«Учебная презентация»</w:t>
      </w:r>
    </w:p>
    <w:p w:rsidR="005B0F97" w:rsidRPr="005574C7" w:rsidRDefault="005B0F97" w:rsidP="005B0F97">
      <w:pPr>
        <w:pStyle w:val="a7"/>
        <w:numPr>
          <w:ilvl w:val="0"/>
          <w:numId w:val="23"/>
        </w:numPr>
        <w:jc w:val="both"/>
        <w:rPr>
          <w:i/>
        </w:rPr>
      </w:pPr>
      <w:r w:rsidRPr="005574C7">
        <w:rPr>
          <w:i/>
        </w:rPr>
        <w:t>«Методическая разработка урока»</w:t>
      </w:r>
    </w:p>
    <w:p w:rsidR="005B0F97" w:rsidRPr="005574C7" w:rsidRDefault="005B0F97" w:rsidP="005B0F97">
      <w:pPr>
        <w:pStyle w:val="a7"/>
        <w:numPr>
          <w:ilvl w:val="0"/>
          <w:numId w:val="23"/>
        </w:numPr>
        <w:jc w:val="both"/>
        <w:rPr>
          <w:i/>
        </w:rPr>
      </w:pPr>
      <w:r w:rsidRPr="005574C7">
        <w:rPr>
          <w:i/>
        </w:rPr>
        <w:t>«Педагогический дебют»</w:t>
      </w:r>
    </w:p>
    <w:p w:rsidR="005B0F97" w:rsidRPr="00B92770" w:rsidRDefault="005B0F97" w:rsidP="00B92770">
      <w:pPr>
        <w:pStyle w:val="a7"/>
        <w:numPr>
          <w:ilvl w:val="0"/>
          <w:numId w:val="23"/>
        </w:numPr>
        <w:jc w:val="both"/>
        <w:rPr>
          <w:i/>
        </w:rPr>
      </w:pPr>
      <w:r w:rsidRPr="005574C7">
        <w:rPr>
          <w:i/>
        </w:rPr>
        <w:t>«Портфолио учителя»</w:t>
      </w:r>
    </w:p>
    <w:p w:rsidR="00E60027" w:rsidRPr="00E60027" w:rsidRDefault="00E60027" w:rsidP="00E60027">
      <w:pPr>
        <w:pStyle w:val="1"/>
        <w:rPr>
          <w:rFonts w:ascii="Times New Roman" w:hAnsi="Times New Roman"/>
          <w:sz w:val="24"/>
          <w:szCs w:val="24"/>
        </w:rPr>
      </w:pPr>
      <w:r w:rsidRPr="00E60027">
        <w:rPr>
          <w:rFonts w:ascii="Times New Roman" w:hAnsi="Times New Roman"/>
          <w:sz w:val="24"/>
          <w:szCs w:val="24"/>
        </w:rPr>
        <w:t xml:space="preserve">Необходимо отметить позитивные стороны деятельности конкурсного движения ГМО – это активное участие педагогов в этом движении. Хочется отметить Никитина А.Е., которая </w:t>
      </w:r>
      <w:proofErr w:type="spellStart"/>
      <w:r w:rsidRPr="00E60027">
        <w:rPr>
          <w:rFonts w:ascii="Times New Roman" w:hAnsi="Times New Roman"/>
          <w:sz w:val="24"/>
          <w:szCs w:val="24"/>
        </w:rPr>
        <w:t>участвеут</w:t>
      </w:r>
      <w:proofErr w:type="spellEnd"/>
      <w:r w:rsidRPr="00E60027">
        <w:rPr>
          <w:rFonts w:ascii="Times New Roman" w:hAnsi="Times New Roman"/>
          <w:sz w:val="24"/>
          <w:szCs w:val="24"/>
        </w:rPr>
        <w:t xml:space="preserve"> в конкурсе второй год подряд и активное участие молодых учителей в номинациях конкурса (Воробьева Е.А., </w:t>
      </w:r>
      <w:proofErr w:type="spellStart"/>
      <w:r w:rsidRPr="00E60027">
        <w:rPr>
          <w:rFonts w:ascii="Times New Roman" w:hAnsi="Times New Roman"/>
          <w:sz w:val="24"/>
          <w:szCs w:val="24"/>
        </w:rPr>
        <w:t>Долганюк</w:t>
      </w:r>
      <w:proofErr w:type="spellEnd"/>
      <w:r w:rsidRPr="00E60027">
        <w:rPr>
          <w:rFonts w:ascii="Times New Roman" w:hAnsi="Times New Roman"/>
          <w:sz w:val="24"/>
          <w:szCs w:val="24"/>
        </w:rPr>
        <w:t xml:space="preserve"> Д.А.)</w:t>
      </w:r>
    </w:p>
    <w:p w:rsidR="005B0F97" w:rsidRDefault="005B0F97" w:rsidP="00B92770">
      <w:pPr>
        <w:pStyle w:val="1"/>
        <w:ind w:left="360"/>
        <w:rPr>
          <w:rFonts w:ascii="Times New Roman" w:hAnsi="Times New Roman"/>
          <w:b/>
          <w:i/>
          <w:sz w:val="24"/>
          <w:szCs w:val="24"/>
        </w:rPr>
      </w:pPr>
      <w:r w:rsidRPr="00AF34A4">
        <w:rPr>
          <w:rFonts w:ascii="Times New Roman" w:hAnsi="Times New Roman"/>
          <w:b/>
          <w:i/>
          <w:sz w:val="24"/>
          <w:szCs w:val="24"/>
        </w:rPr>
        <w:t>Результаты</w:t>
      </w:r>
      <w:r>
        <w:rPr>
          <w:rFonts w:ascii="Times New Roman" w:hAnsi="Times New Roman"/>
          <w:b/>
          <w:i/>
          <w:sz w:val="24"/>
          <w:szCs w:val="24"/>
        </w:rPr>
        <w:t xml:space="preserve"> деятельности ММ «Педагогическое мастерство»</w:t>
      </w:r>
      <w:r w:rsidRPr="00AF34A4">
        <w:rPr>
          <w:rFonts w:ascii="Times New Roman" w:hAnsi="Times New Roman"/>
          <w:b/>
          <w:i/>
          <w:sz w:val="24"/>
          <w:szCs w:val="24"/>
        </w:rPr>
        <w:t>:</w:t>
      </w:r>
    </w:p>
    <w:p w:rsidR="00E60027" w:rsidRPr="00E60027" w:rsidRDefault="00E60027" w:rsidP="00E60027">
      <w:pPr>
        <w:ind w:left="360"/>
        <w:jc w:val="both"/>
        <w:rPr>
          <w:b/>
          <w:i/>
        </w:rPr>
      </w:pPr>
    </w:p>
    <w:p w:rsidR="00E60027" w:rsidRPr="00E60027" w:rsidRDefault="00E60027" w:rsidP="00E60027">
      <w:pPr>
        <w:numPr>
          <w:ilvl w:val="0"/>
          <w:numId w:val="22"/>
        </w:numPr>
        <w:spacing w:after="200" w:line="276" w:lineRule="auto"/>
        <w:jc w:val="both"/>
        <w:rPr>
          <w:b/>
          <w:i/>
          <w:u w:val="single"/>
        </w:rPr>
      </w:pPr>
      <w:r w:rsidRPr="00E60027">
        <w:rPr>
          <w:b/>
          <w:i/>
          <w:u w:val="single"/>
        </w:rPr>
        <w:t xml:space="preserve">НОМИНАЦИЯ «МЕТОДИЧЕСКАЯ РАЗРАБОТКА УРОКА»  </w:t>
      </w:r>
    </w:p>
    <w:p w:rsidR="00E60027" w:rsidRPr="00E60027" w:rsidRDefault="00E60027" w:rsidP="00E60027">
      <w:pPr>
        <w:ind w:left="360"/>
        <w:jc w:val="both"/>
        <w:rPr>
          <w:b/>
          <w:i/>
          <w:u w:val="single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1939"/>
        <w:gridCol w:w="993"/>
        <w:gridCol w:w="1842"/>
        <w:gridCol w:w="709"/>
        <w:gridCol w:w="992"/>
        <w:gridCol w:w="1276"/>
        <w:gridCol w:w="851"/>
        <w:gridCol w:w="1275"/>
      </w:tblGrid>
      <w:tr w:rsidR="00E60027" w:rsidRPr="00E60027" w:rsidTr="003A4673">
        <w:trPr>
          <w:cantSplit/>
          <w:trHeight w:val="1835"/>
        </w:trPr>
        <w:tc>
          <w:tcPr>
            <w:tcW w:w="437" w:type="dxa"/>
          </w:tcPr>
          <w:p w:rsidR="00E60027" w:rsidRPr="00E60027" w:rsidRDefault="00E60027" w:rsidP="00E60027">
            <w:pPr>
              <w:ind w:left="360"/>
              <w:jc w:val="both"/>
              <w:rPr>
                <w:b/>
                <w:i/>
                <w:sz w:val="22"/>
                <w:szCs w:val="22"/>
              </w:rPr>
            </w:pPr>
            <w:r w:rsidRPr="00E60027">
              <w:rPr>
                <w:b/>
                <w:i/>
                <w:sz w:val="22"/>
                <w:szCs w:val="22"/>
              </w:rPr>
              <w:t>№</w:t>
            </w:r>
          </w:p>
        </w:tc>
        <w:tc>
          <w:tcPr>
            <w:tcW w:w="1939" w:type="dxa"/>
            <w:textDirection w:val="btLr"/>
          </w:tcPr>
          <w:p w:rsidR="00E60027" w:rsidRPr="00E60027" w:rsidRDefault="00E60027" w:rsidP="00E60027">
            <w:pPr>
              <w:ind w:left="360" w:right="113"/>
              <w:jc w:val="both"/>
              <w:rPr>
                <w:b/>
                <w:sz w:val="22"/>
                <w:szCs w:val="22"/>
              </w:rPr>
            </w:pPr>
            <w:r w:rsidRPr="00E60027">
              <w:rPr>
                <w:b/>
                <w:sz w:val="22"/>
                <w:szCs w:val="22"/>
              </w:rPr>
              <w:t>ФИО</w:t>
            </w:r>
          </w:p>
          <w:p w:rsidR="00E60027" w:rsidRPr="00E60027" w:rsidRDefault="00E60027" w:rsidP="00E60027">
            <w:pPr>
              <w:ind w:left="360" w:right="113"/>
              <w:jc w:val="both"/>
              <w:rPr>
                <w:b/>
                <w:sz w:val="22"/>
                <w:szCs w:val="22"/>
              </w:rPr>
            </w:pPr>
            <w:r w:rsidRPr="00E60027">
              <w:rPr>
                <w:b/>
                <w:sz w:val="22"/>
                <w:szCs w:val="22"/>
              </w:rPr>
              <w:t>участника</w:t>
            </w:r>
          </w:p>
        </w:tc>
        <w:tc>
          <w:tcPr>
            <w:tcW w:w="993" w:type="dxa"/>
          </w:tcPr>
          <w:p w:rsidR="00E60027" w:rsidRPr="00E60027" w:rsidRDefault="00E60027" w:rsidP="00E60027">
            <w:pPr>
              <w:ind w:left="360"/>
              <w:jc w:val="both"/>
              <w:rPr>
                <w:b/>
                <w:sz w:val="22"/>
                <w:szCs w:val="22"/>
              </w:rPr>
            </w:pPr>
            <w:r w:rsidRPr="00E60027">
              <w:rPr>
                <w:b/>
                <w:sz w:val="22"/>
                <w:szCs w:val="22"/>
              </w:rPr>
              <w:t>ОО</w:t>
            </w:r>
          </w:p>
        </w:tc>
        <w:tc>
          <w:tcPr>
            <w:tcW w:w="1842" w:type="dxa"/>
            <w:textDirection w:val="btLr"/>
          </w:tcPr>
          <w:p w:rsidR="00E60027" w:rsidRPr="00E60027" w:rsidRDefault="00E60027" w:rsidP="00E60027">
            <w:pPr>
              <w:ind w:left="360" w:right="113"/>
              <w:jc w:val="both"/>
              <w:rPr>
                <w:b/>
                <w:sz w:val="22"/>
                <w:szCs w:val="22"/>
              </w:rPr>
            </w:pPr>
            <w:r w:rsidRPr="00E60027">
              <w:rPr>
                <w:b/>
                <w:sz w:val="22"/>
                <w:szCs w:val="22"/>
              </w:rPr>
              <w:t>Тема урока, класс</w:t>
            </w:r>
          </w:p>
          <w:p w:rsidR="00E60027" w:rsidRPr="00E60027" w:rsidRDefault="00E60027" w:rsidP="00E60027">
            <w:pPr>
              <w:ind w:left="360" w:right="11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extDirection w:val="btLr"/>
          </w:tcPr>
          <w:p w:rsidR="00E60027" w:rsidRPr="00E60027" w:rsidRDefault="00E60027" w:rsidP="00E60027">
            <w:pPr>
              <w:ind w:left="360" w:right="113"/>
              <w:jc w:val="both"/>
              <w:rPr>
                <w:b/>
                <w:sz w:val="22"/>
                <w:szCs w:val="22"/>
              </w:rPr>
            </w:pPr>
            <w:r w:rsidRPr="00E60027">
              <w:rPr>
                <w:b/>
                <w:sz w:val="22"/>
                <w:szCs w:val="22"/>
              </w:rPr>
              <w:t>Оценка урока</w:t>
            </w:r>
          </w:p>
        </w:tc>
        <w:tc>
          <w:tcPr>
            <w:tcW w:w="992" w:type="dxa"/>
            <w:textDirection w:val="btLr"/>
          </w:tcPr>
          <w:p w:rsidR="00E60027" w:rsidRPr="00E60027" w:rsidRDefault="00E60027" w:rsidP="00E60027">
            <w:pPr>
              <w:ind w:left="360" w:right="113"/>
              <w:jc w:val="both"/>
              <w:rPr>
                <w:b/>
                <w:sz w:val="22"/>
                <w:szCs w:val="22"/>
              </w:rPr>
            </w:pPr>
            <w:r w:rsidRPr="00E60027">
              <w:rPr>
                <w:b/>
                <w:sz w:val="22"/>
                <w:szCs w:val="22"/>
              </w:rPr>
              <w:t>Конспект</w:t>
            </w:r>
          </w:p>
          <w:p w:rsidR="00E60027" w:rsidRPr="00E60027" w:rsidRDefault="00E60027" w:rsidP="00E60027">
            <w:pPr>
              <w:ind w:left="360" w:right="113"/>
              <w:jc w:val="both"/>
              <w:rPr>
                <w:b/>
                <w:sz w:val="22"/>
                <w:szCs w:val="22"/>
              </w:rPr>
            </w:pPr>
            <w:r w:rsidRPr="00E60027">
              <w:rPr>
                <w:b/>
                <w:sz w:val="22"/>
                <w:szCs w:val="22"/>
              </w:rPr>
              <w:t>урока</w:t>
            </w:r>
          </w:p>
        </w:tc>
        <w:tc>
          <w:tcPr>
            <w:tcW w:w="1276" w:type="dxa"/>
            <w:textDirection w:val="btLr"/>
          </w:tcPr>
          <w:p w:rsidR="00E60027" w:rsidRPr="00E60027" w:rsidRDefault="00E60027" w:rsidP="00E60027">
            <w:pPr>
              <w:ind w:left="113" w:right="113"/>
              <w:jc w:val="both"/>
              <w:rPr>
                <w:b/>
                <w:sz w:val="22"/>
                <w:szCs w:val="22"/>
              </w:rPr>
            </w:pPr>
            <w:r w:rsidRPr="00E60027">
              <w:rPr>
                <w:b/>
                <w:sz w:val="22"/>
                <w:szCs w:val="22"/>
              </w:rPr>
              <w:t>Самоанализ</w:t>
            </w:r>
          </w:p>
          <w:p w:rsidR="00E60027" w:rsidRPr="00E60027" w:rsidRDefault="00E60027" w:rsidP="00E60027">
            <w:pPr>
              <w:ind w:left="113" w:right="113"/>
              <w:jc w:val="both"/>
              <w:rPr>
                <w:b/>
                <w:sz w:val="22"/>
                <w:szCs w:val="22"/>
              </w:rPr>
            </w:pPr>
            <w:r w:rsidRPr="00E60027">
              <w:rPr>
                <w:b/>
                <w:sz w:val="22"/>
                <w:szCs w:val="22"/>
              </w:rPr>
              <w:t>урока</w:t>
            </w:r>
          </w:p>
        </w:tc>
        <w:tc>
          <w:tcPr>
            <w:tcW w:w="851" w:type="dxa"/>
            <w:textDirection w:val="btLr"/>
          </w:tcPr>
          <w:p w:rsidR="00E60027" w:rsidRPr="00E60027" w:rsidRDefault="00E60027" w:rsidP="00E60027">
            <w:pPr>
              <w:ind w:left="360" w:right="113"/>
              <w:jc w:val="both"/>
              <w:rPr>
                <w:b/>
                <w:sz w:val="22"/>
                <w:szCs w:val="22"/>
              </w:rPr>
            </w:pPr>
            <w:r w:rsidRPr="00E60027">
              <w:rPr>
                <w:b/>
                <w:sz w:val="22"/>
                <w:szCs w:val="22"/>
              </w:rPr>
              <w:t>Результат</w:t>
            </w:r>
          </w:p>
        </w:tc>
        <w:tc>
          <w:tcPr>
            <w:tcW w:w="1275" w:type="dxa"/>
            <w:textDirection w:val="btLr"/>
          </w:tcPr>
          <w:p w:rsidR="00E60027" w:rsidRPr="00E60027" w:rsidRDefault="00E60027" w:rsidP="00E60027">
            <w:pPr>
              <w:ind w:left="360" w:right="113"/>
              <w:jc w:val="both"/>
              <w:rPr>
                <w:b/>
                <w:sz w:val="22"/>
                <w:szCs w:val="22"/>
              </w:rPr>
            </w:pPr>
            <w:r w:rsidRPr="00E60027">
              <w:rPr>
                <w:b/>
                <w:sz w:val="22"/>
                <w:szCs w:val="22"/>
              </w:rPr>
              <w:t>Место</w:t>
            </w:r>
          </w:p>
        </w:tc>
      </w:tr>
      <w:tr w:rsidR="00E60027" w:rsidRPr="00E60027" w:rsidTr="003A4673">
        <w:tc>
          <w:tcPr>
            <w:tcW w:w="437" w:type="dxa"/>
          </w:tcPr>
          <w:p w:rsidR="00E60027" w:rsidRPr="00E60027" w:rsidRDefault="00E60027" w:rsidP="00E60027">
            <w:pPr>
              <w:jc w:val="both"/>
              <w:rPr>
                <w:sz w:val="22"/>
                <w:szCs w:val="22"/>
              </w:rPr>
            </w:pPr>
          </w:p>
          <w:p w:rsidR="00E60027" w:rsidRPr="00E60027" w:rsidRDefault="00E60027" w:rsidP="00E60027">
            <w:pPr>
              <w:jc w:val="both"/>
              <w:rPr>
                <w:sz w:val="22"/>
                <w:szCs w:val="22"/>
              </w:rPr>
            </w:pPr>
            <w:r w:rsidRPr="00E60027">
              <w:rPr>
                <w:sz w:val="22"/>
                <w:szCs w:val="22"/>
              </w:rPr>
              <w:t>1.</w:t>
            </w:r>
          </w:p>
        </w:tc>
        <w:tc>
          <w:tcPr>
            <w:tcW w:w="1939" w:type="dxa"/>
          </w:tcPr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i/>
                <w:sz w:val="22"/>
                <w:szCs w:val="22"/>
              </w:rPr>
              <w:t>Кондратьева</w:t>
            </w:r>
          </w:p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i/>
                <w:sz w:val="22"/>
                <w:szCs w:val="22"/>
              </w:rPr>
              <w:t xml:space="preserve">Елена </w:t>
            </w:r>
          </w:p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i/>
                <w:sz w:val="22"/>
                <w:szCs w:val="22"/>
              </w:rPr>
              <w:t>Юрьевна</w:t>
            </w:r>
          </w:p>
        </w:tc>
        <w:tc>
          <w:tcPr>
            <w:tcW w:w="993" w:type="dxa"/>
          </w:tcPr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i/>
                <w:sz w:val="22"/>
                <w:szCs w:val="22"/>
              </w:rPr>
              <w:t>Гимна</w:t>
            </w:r>
          </w:p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proofErr w:type="spellStart"/>
            <w:r w:rsidRPr="00E60027">
              <w:rPr>
                <w:i/>
                <w:sz w:val="22"/>
                <w:szCs w:val="22"/>
              </w:rPr>
              <w:t>зия</w:t>
            </w:r>
            <w:proofErr w:type="spellEnd"/>
            <w:r w:rsidRPr="00E60027">
              <w:rPr>
                <w:i/>
                <w:sz w:val="22"/>
                <w:szCs w:val="22"/>
              </w:rPr>
              <w:t>№ 3</w:t>
            </w:r>
          </w:p>
        </w:tc>
        <w:tc>
          <w:tcPr>
            <w:tcW w:w="1842" w:type="dxa"/>
          </w:tcPr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i/>
                <w:sz w:val="22"/>
                <w:szCs w:val="22"/>
              </w:rPr>
              <w:t xml:space="preserve">«Торнадо», </w:t>
            </w:r>
          </w:p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i/>
                <w:sz w:val="22"/>
                <w:szCs w:val="22"/>
              </w:rPr>
              <w:t>8 класс</w:t>
            </w:r>
          </w:p>
        </w:tc>
        <w:tc>
          <w:tcPr>
            <w:tcW w:w="709" w:type="dxa"/>
          </w:tcPr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i/>
                <w:sz w:val="22"/>
                <w:szCs w:val="22"/>
              </w:rPr>
              <w:t>42б.</w:t>
            </w:r>
          </w:p>
        </w:tc>
        <w:tc>
          <w:tcPr>
            <w:tcW w:w="992" w:type="dxa"/>
          </w:tcPr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i/>
                <w:sz w:val="22"/>
                <w:szCs w:val="22"/>
              </w:rPr>
              <w:t>5 б.</w:t>
            </w:r>
          </w:p>
        </w:tc>
        <w:tc>
          <w:tcPr>
            <w:tcW w:w="1276" w:type="dxa"/>
          </w:tcPr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i/>
                <w:sz w:val="22"/>
                <w:szCs w:val="22"/>
              </w:rPr>
              <w:t>8 б.</w:t>
            </w:r>
          </w:p>
        </w:tc>
        <w:tc>
          <w:tcPr>
            <w:tcW w:w="851" w:type="dxa"/>
          </w:tcPr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i/>
                <w:sz w:val="22"/>
                <w:szCs w:val="22"/>
              </w:rPr>
              <w:t>65б.</w:t>
            </w:r>
          </w:p>
        </w:tc>
        <w:tc>
          <w:tcPr>
            <w:tcW w:w="1275" w:type="dxa"/>
          </w:tcPr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i/>
                <w:sz w:val="22"/>
                <w:szCs w:val="22"/>
              </w:rPr>
              <w:t>1 место</w:t>
            </w:r>
          </w:p>
        </w:tc>
      </w:tr>
      <w:tr w:rsidR="00E60027" w:rsidRPr="00E60027" w:rsidTr="003A4673">
        <w:tc>
          <w:tcPr>
            <w:tcW w:w="437" w:type="dxa"/>
          </w:tcPr>
          <w:p w:rsidR="00E60027" w:rsidRPr="00E60027" w:rsidRDefault="00E60027" w:rsidP="00E60027">
            <w:pPr>
              <w:jc w:val="both"/>
              <w:rPr>
                <w:sz w:val="22"/>
                <w:szCs w:val="22"/>
              </w:rPr>
            </w:pPr>
          </w:p>
          <w:p w:rsidR="00E60027" w:rsidRPr="00E60027" w:rsidRDefault="00E60027" w:rsidP="00E60027">
            <w:pPr>
              <w:jc w:val="both"/>
              <w:rPr>
                <w:sz w:val="22"/>
                <w:szCs w:val="22"/>
              </w:rPr>
            </w:pPr>
            <w:r w:rsidRPr="00E60027">
              <w:rPr>
                <w:sz w:val="22"/>
                <w:szCs w:val="22"/>
              </w:rPr>
              <w:t>2.</w:t>
            </w:r>
          </w:p>
        </w:tc>
        <w:tc>
          <w:tcPr>
            <w:tcW w:w="1939" w:type="dxa"/>
          </w:tcPr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proofErr w:type="spellStart"/>
            <w:r w:rsidRPr="00E60027">
              <w:rPr>
                <w:i/>
                <w:sz w:val="22"/>
                <w:szCs w:val="22"/>
              </w:rPr>
              <w:t>Терёшкина</w:t>
            </w:r>
            <w:proofErr w:type="spellEnd"/>
            <w:r w:rsidRPr="00E60027">
              <w:rPr>
                <w:i/>
                <w:sz w:val="22"/>
                <w:szCs w:val="22"/>
              </w:rPr>
              <w:t xml:space="preserve"> </w:t>
            </w:r>
          </w:p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i/>
                <w:sz w:val="22"/>
                <w:szCs w:val="22"/>
              </w:rPr>
              <w:t>Светлана</w:t>
            </w:r>
          </w:p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i/>
                <w:sz w:val="22"/>
                <w:szCs w:val="22"/>
              </w:rPr>
              <w:t>Владимировна</w:t>
            </w:r>
          </w:p>
        </w:tc>
        <w:tc>
          <w:tcPr>
            <w:tcW w:w="993" w:type="dxa"/>
          </w:tcPr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i/>
                <w:sz w:val="22"/>
                <w:szCs w:val="22"/>
              </w:rPr>
              <w:t>СОШ № 6</w:t>
            </w:r>
          </w:p>
        </w:tc>
        <w:tc>
          <w:tcPr>
            <w:tcW w:w="1842" w:type="dxa"/>
          </w:tcPr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i/>
                <w:sz w:val="22"/>
                <w:szCs w:val="22"/>
              </w:rPr>
              <w:t xml:space="preserve">«Моё отношение к спорту», </w:t>
            </w:r>
          </w:p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i/>
                <w:sz w:val="22"/>
                <w:szCs w:val="22"/>
              </w:rPr>
              <w:t>8 класс</w:t>
            </w:r>
          </w:p>
        </w:tc>
        <w:tc>
          <w:tcPr>
            <w:tcW w:w="709" w:type="dxa"/>
          </w:tcPr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i/>
                <w:sz w:val="22"/>
                <w:szCs w:val="22"/>
              </w:rPr>
              <w:t>39 б.</w:t>
            </w:r>
          </w:p>
        </w:tc>
        <w:tc>
          <w:tcPr>
            <w:tcW w:w="992" w:type="dxa"/>
          </w:tcPr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i/>
                <w:sz w:val="22"/>
                <w:szCs w:val="22"/>
              </w:rPr>
              <w:t>4 б.</w:t>
            </w:r>
          </w:p>
        </w:tc>
        <w:tc>
          <w:tcPr>
            <w:tcW w:w="1276" w:type="dxa"/>
          </w:tcPr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i/>
                <w:sz w:val="22"/>
                <w:szCs w:val="22"/>
              </w:rPr>
              <w:t>6 б.</w:t>
            </w:r>
          </w:p>
        </w:tc>
        <w:tc>
          <w:tcPr>
            <w:tcW w:w="851" w:type="dxa"/>
          </w:tcPr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i/>
                <w:sz w:val="22"/>
                <w:szCs w:val="22"/>
              </w:rPr>
              <w:t>49 б.</w:t>
            </w:r>
          </w:p>
        </w:tc>
        <w:tc>
          <w:tcPr>
            <w:tcW w:w="1275" w:type="dxa"/>
          </w:tcPr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i/>
                <w:sz w:val="22"/>
                <w:szCs w:val="22"/>
              </w:rPr>
              <w:t>2 место</w:t>
            </w:r>
          </w:p>
        </w:tc>
      </w:tr>
      <w:tr w:rsidR="00E60027" w:rsidRPr="00E60027" w:rsidTr="003A4673">
        <w:tc>
          <w:tcPr>
            <w:tcW w:w="437" w:type="dxa"/>
          </w:tcPr>
          <w:p w:rsidR="00E60027" w:rsidRPr="00E60027" w:rsidRDefault="00E60027" w:rsidP="00E60027">
            <w:pPr>
              <w:jc w:val="both"/>
              <w:rPr>
                <w:sz w:val="22"/>
                <w:szCs w:val="22"/>
              </w:rPr>
            </w:pPr>
          </w:p>
          <w:p w:rsidR="00E60027" w:rsidRPr="00E60027" w:rsidRDefault="00E60027" w:rsidP="00E60027">
            <w:pPr>
              <w:jc w:val="both"/>
              <w:rPr>
                <w:sz w:val="22"/>
                <w:szCs w:val="22"/>
              </w:rPr>
            </w:pPr>
            <w:r w:rsidRPr="00E60027">
              <w:rPr>
                <w:sz w:val="22"/>
                <w:szCs w:val="22"/>
              </w:rPr>
              <w:t>3.</w:t>
            </w:r>
          </w:p>
        </w:tc>
        <w:tc>
          <w:tcPr>
            <w:tcW w:w="1939" w:type="dxa"/>
          </w:tcPr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i/>
                <w:sz w:val="22"/>
                <w:szCs w:val="22"/>
              </w:rPr>
              <w:t xml:space="preserve">Полтавская </w:t>
            </w:r>
          </w:p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i/>
                <w:sz w:val="22"/>
                <w:szCs w:val="22"/>
              </w:rPr>
              <w:t>Кристина</w:t>
            </w:r>
          </w:p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i/>
                <w:sz w:val="22"/>
                <w:szCs w:val="22"/>
              </w:rPr>
              <w:t>Павловна</w:t>
            </w:r>
          </w:p>
        </w:tc>
        <w:tc>
          <w:tcPr>
            <w:tcW w:w="993" w:type="dxa"/>
          </w:tcPr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i/>
                <w:sz w:val="22"/>
                <w:szCs w:val="22"/>
              </w:rPr>
              <w:t>СОШ № 50</w:t>
            </w:r>
          </w:p>
        </w:tc>
        <w:tc>
          <w:tcPr>
            <w:tcW w:w="1842" w:type="dxa"/>
          </w:tcPr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«Замечательное время</w:t>
            </w:r>
            <w:r w:rsidRPr="00E60027">
              <w:rPr>
                <w:i/>
                <w:sz w:val="22"/>
                <w:szCs w:val="22"/>
              </w:rPr>
              <w:t>»,</w:t>
            </w:r>
          </w:p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i/>
                <w:sz w:val="22"/>
                <w:szCs w:val="22"/>
              </w:rPr>
              <w:t xml:space="preserve"> 7 класс</w:t>
            </w:r>
          </w:p>
        </w:tc>
        <w:tc>
          <w:tcPr>
            <w:tcW w:w="709" w:type="dxa"/>
          </w:tcPr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i/>
                <w:sz w:val="22"/>
                <w:szCs w:val="22"/>
              </w:rPr>
              <w:t>33б.</w:t>
            </w:r>
          </w:p>
        </w:tc>
        <w:tc>
          <w:tcPr>
            <w:tcW w:w="992" w:type="dxa"/>
          </w:tcPr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i/>
                <w:sz w:val="22"/>
                <w:szCs w:val="22"/>
              </w:rPr>
              <w:t>4 б.</w:t>
            </w:r>
          </w:p>
        </w:tc>
        <w:tc>
          <w:tcPr>
            <w:tcW w:w="1276" w:type="dxa"/>
          </w:tcPr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i/>
                <w:sz w:val="22"/>
                <w:szCs w:val="22"/>
              </w:rPr>
              <w:t>4 б.</w:t>
            </w:r>
          </w:p>
        </w:tc>
        <w:tc>
          <w:tcPr>
            <w:tcW w:w="851" w:type="dxa"/>
          </w:tcPr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i/>
                <w:sz w:val="22"/>
                <w:szCs w:val="22"/>
              </w:rPr>
              <w:t>41 б.</w:t>
            </w:r>
          </w:p>
        </w:tc>
        <w:tc>
          <w:tcPr>
            <w:tcW w:w="1275" w:type="dxa"/>
          </w:tcPr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i/>
                <w:sz w:val="22"/>
                <w:szCs w:val="22"/>
              </w:rPr>
              <w:t>3 место</w:t>
            </w:r>
          </w:p>
        </w:tc>
      </w:tr>
      <w:tr w:rsidR="00E60027" w:rsidRPr="00E60027" w:rsidTr="003A4673">
        <w:tc>
          <w:tcPr>
            <w:tcW w:w="437" w:type="dxa"/>
          </w:tcPr>
          <w:p w:rsidR="00E60027" w:rsidRPr="00E60027" w:rsidRDefault="00E60027" w:rsidP="00E60027">
            <w:pPr>
              <w:jc w:val="both"/>
              <w:rPr>
                <w:sz w:val="22"/>
                <w:szCs w:val="22"/>
              </w:rPr>
            </w:pPr>
          </w:p>
          <w:p w:rsidR="00E60027" w:rsidRPr="00E60027" w:rsidRDefault="00E60027" w:rsidP="00E60027">
            <w:pPr>
              <w:jc w:val="both"/>
              <w:rPr>
                <w:sz w:val="22"/>
                <w:szCs w:val="22"/>
              </w:rPr>
            </w:pPr>
            <w:r w:rsidRPr="00E60027">
              <w:rPr>
                <w:sz w:val="22"/>
                <w:szCs w:val="22"/>
              </w:rPr>
              <w:t>4.</w:t>
            </w:r>
          </w:p>
        </w:tc>
        <w:tc>
          <w:tcPr>
            <w:tcW w:w="1939" w:type="dxa"/>
          </w:tcPr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proofErr w:type="spellStart"/>
            <w:r w:rsidRPr="00E60027">
              <w:rPr>
                <w:i/>
                <w:sz w:val="22"/>
                <w:szCs w:val="22"/>
              </w:rPr>
              <w:t>Бусарева</w:t>
            </w:r>
            <w:proofErr w:type="spellEnd"/>
          </w:p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i/>
                <w:sz w:val="22"/>
                <w:szCs w:val="22"/>
              </w:rPr>
              <w:t>Елена</w:t>
            </w:r>
          </w:p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i/>
                <w:sz w:val="22"/>
                <w:szCs w:val="22"/>
              </w:rPr>
              <w:t>Сергеевна</w:t>
            </w:r>
          </w:p>
        </w:tc>
        <w:tc>
          <w:tcPr>
            <w:tcW w:w="993" w:type="dxa"/>
          </w:tcPr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i/>
                <w:sz w:val="22"/>
                <w:szCs w:val="22"/>
              </w:rPr>
              <w:t>СОШ№ 4</w:t>
            </w:r>
          </w:p>
        </w:tc>
        <w:tc>
          <w:tcPr>
            <w:tcW w:w="1842" w:type="dxa"/>
          </w:tcPr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«Моя любимая еда</w:t>
            </w:r>
            <w:r w:rsidRPr="00E60027">
              <w:rPr>
                <w:i/>
                <w:sz w:val="22"/>
                <w:szCs w:val="22"/>
              </w:rPr>
              <w:t xml:space="preserve">», </w:t>
            </w:r>
          </w:p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i/>
                <w:sz w:val="22"/>
                <w:szCs w:val="22"/>
              </w:rPr>
              <w:t>3 класс</w:t>
            </w:r>
          </w:p>
        </w:tc>
        <w:tc>
          <w:tcPr>
            <w:tcW w:w="709" w:type="dxa"/>
          </w:tcPr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i/>
                <w:sz w:val="22"/>
                <w:szCs w:val="22"/>
              </w:rPr>
              <w:t>29 б.</w:t>
            </w:r>
          </w:p>
        </w:tc>
        <w:tc>
          <w:tcPr>
            <w:tcW w:w="992" w:type="dxa"/>
          </w:tcPr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i/>
                <w:sz w:val="22"/>
                <w:szCs w:val="22"/>
              </w:rPr>
              <w:t>4 б.</w:t>
            </w:r>
          </w:p>
        </w:tc>
        <w:tc>
          <w:tcPr>
            <w:tcW w:w="1276" w:type="dxa"/>
          </w:tcPr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i/>
                <w:sz w:val="22"/>
                <w:szCs w:val="22"/>
              </w:rPr>
              <w:t>3б.</w:t>
            </w:r>
          </w:p>
        </w:tc>
        <w:tc>
          <w:tcPr>
            <w:tcW w:w="851" w:type="dxa"/>
          </w:tcPr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i/>
                <w:sz w:val="22"/>
                <w:szCs w:val="22"/>
              </w:rPr>
              <w:t>36 б.</w:t>
            </w:r>
          </w:p>
        </w:tc>
        <w:tc>
          <w:tcPr>
            <w:tcW w:w="1275" w:type="dxa"/>
          </w:tcPr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i/>
                <w:sz w:val="22"/>
                <w:szCs w:val="22"/>
              </w:rPr>
              <w:t>участие</w:t>
            </w:r>
          </w:p>
        </w:tc>
      </w:tr>
    </w:tbl>
    <w:p w:rsidR="00E60027" w:rsidRPr="00E60027" w:rsidRDefault="00E60027" w:rsidP="00E60027">
      <w:pPr>
        <w:jc w:val="both"/>
        <w:rPr>
          <w:b/>
          <w:i/>
          <w:u w:val="single"/>
        </w:rPr>
      </w:pPr>
    </w:p>
    <w:p w:rsidR="00E60027" w:rsidRPr="00E60027" w:rsidRDefault="00E60027" w:rsidP="00E60027">
      <w:pPr>
        <w:jc w:val="both"/>
        <w:rPr>
          <w:b/>
          <w:i/>
          <w:u w:val="single"/>
        </w:rPr>
      </w:pPr>
    </w:p>
    <w:p w:rsidR="00E60027" w:rsidRPr="00E60027" w:rsidRDefault="00E60027" w:rsidP="00E60027">
      <w:pPr>
        <w:ind w:left="360"/>
        <w:jc w:val="both"/>
        <w:rPr>
          <w:b/>
          <w:i/>
          <w:u w:val="single"/>
        </w:rPr>
      </w:pPr>
    </w:p>
    <w:p w:rsidR="00E60027" w:rsidRPr="00E60027" w:rsidRDefault="00E60027" w:rsidP="00E60027">
      <w:pPr>
        <w:ind w:left="360"/>
        <w:jc w:val="both"/>
        <w:rPr>
          <w:b/>
          <w:i/>
          <w:u w:val="single"/>
        </w:rPr>
      </w:pPr>
      <w:r w:rsidRPr="00E60027">
        <w:rPr>
          <w:b/>
          <w:i/>
          <w:u w:val="single"/>
        </w:rPr>
        <w:lastRenderedPageBreak/>
        <w:t>2.НОМИНАЦИЯ «УЧЕБНАЯ ПРЕЗЕНТАЦИЯ»</w:t>
      </w:r>
    </w:p>
    <w:p w:rsidR="00E60027" w:rsidRPr="00E60027" w:rsidRDefault="00E60027" w:rsidP="00E60027">
      <w:pPr>
        <w:jc w:val="both"/>
        <w:rPr>
          <w:b/>
          <w:i/>
          <w:u w:val="single"/>
        </w:rPr>
      </w:pPr>
    </w:p>
    <w:tbl>
      <w:tblPr>
        <w:tblW w:w="113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843"/>
        <w:gridCol w:w="1276"/>
        <w:gridCol w:w="2977"/>
        <w:gridCol w:w="1134"/>
        <w:gridCol w:w="992"/>
        <w:gridCol w:w="851"/>
        <w:gridCol w:w="992"/>
        <w:gridCol w:w="871"/>
      </w:tblGrid>
      <w:tr w:rsidR="00E60027" w:rsidRPr="00E60027" w:rsidTr="003A4673">
        <w:trPr>
          <w:cantSplit/>
          <w:trHeight w:val="2331"/>
        </w:trPr>
        <w:tc>
          <w:tcPr>
            <w:tcW w:w="425" w:type="dxa"/>
          </w:tcPr>
          <w:p w:rsidR="00E60027" w:rsidRPr="00E60027" w:rsidRDefault="00E60027" w:rsidP="00E60027">
            <w:pPr>
              <w:ind w:left="360"/>
              <w:jc w:val="both"/>
              <w:rPr>
                <w:b/>
                <w:i/>
                <w:sz w:val="22"/>
                <w:szCs w:val="22"/>
              </w:rPr>
            </w:pPr>
            <w:r w:rsidRPr="00E60027">
              <w:rPr>
                <w:b/>
                <w:i/>
                <w:sz w:val="22"/>
                <w:szCs w:val="22"/>
              </w:rPr>
              <w:t>№</w:t>
            </w:r>
          </w:p>
          <w:p w:rsidR="00E60027" w:rsidRPr="00E60027" w:rsidRDefault="00E60027" w:rsidP="00E60027">
            <w:pPr>
              <w:spacing w:after="200" w:line="276" w:lineRule="auto"/>
              <w:jc w:val="both"/>
              <w:rPr>
                <w:b/>
                <w:i/>
                <w:sz w:val="22"/>
                <w:szCs w:val="22"/>
              </w:rPr>
            </w:pPr>
            <w:r w:rsidRPr="00E60027">
              <w:rPr>
                <w:b/>
                <w:i/>
                <w:sz w:val="22"/>
                <w:szCs w:val="22"/>
              </w:rPr>
              <w:t>№</w:t>
            </w:r>
          </w:p>
        </w:tc>
        <w:tc>
          <w:tcPr>
            <w:tcW w:w="1843" w:type="dxa"/>
            <w:textDirection w:val="btLr"/>
          </w:tcPr>
          <w:p w:rsidR="00E60027" w:rsidRPr="00E60027" w:rsidRDefault="00E60027" w:rsidP="00E60027">
            <w:pPr>
              <w:ind w:left="360" w:right="113"/>
              <w:jc w:val="both"/>
              <w:rPr>
                <w:b/>
                <w:i/>
                <w:sz w:val="22"/>
                <w:szCs w:val="22"/>
              </w:rPr>
            </w:pPr>
            <w:r w:rsidRPr="00E60027">
              <w:rPr>
                <w:b/>
                <w:i/>
                <w:sz w:val="22"/>
                <w:szCs w:val="22"/>
              </w:rPr>
              <w:t>ФИО участника</w:t>
            </w:r>
          </w:p>
        </w:tc>
        <w:tc>
          <w:tcPr>
            <w:tcW w:w="1276" w:type="dxa"/>
          </w:tcPr>
          <w:p w:rsidR="00E60027" w:rsidRPr="00E60027" w:rsidRDefault="00E60027" w:rsidP="00E60027">
            <w:pPr>
              <w:jc w:val="both"/>
              <w:rPr>
                <w:b/>
                <w:i/>
                <w:sz w:val="22"/>
                <w:szCs w:val="22"/>
              </w:rPr>
            </w:pPr>
            <w:r w:rsidRPr="00E60027">
              <w:rPr>
                <w:b/>
                <w:i/>
                <w:sz w:val="22"/>
                <w:szCs w:val="22"/>
              </w:rPr>
              <w:t>ОО</w:t>
            </w:r>
          </w:p>
        </w:tc>
        <w:tc>
          <w:tcPr>
            <w:tcW w:w="2977" w:type="dxa"/>
            <w:textDirection w:val="btLr"/>
          </w:tcPr>
          <w:p w:rsidR="00E60027" w:rsidRPr="00E60027" w:rsidRDefault="00E60027" w:rsidP="00E60027">
            <w:pPr>
              <w:ind w:left="360" w:right="113"/>
              <w:jc w:val="both"/>
              <w:rPr>
                <w:b/>
                <w:i/>
                <w:sz w:val="22"/>
                <w:szCs w:val="22"/>
              </w:rPr>
            </w:pPr>
            <w:r w:rsidRPr="00E60027">
              <w:rPr>
                <w:b/>
                <w:i/>
                <w:sz w:val="22"/>
                <w:szCs w:val="22"/>
              </w:rPr>
              <w:t>Тема презентации, класс</w:t>
            </w:r>
          </w:p>
        </w:tc>
        <w:tc>
          <w:tcPr>
            <w:tcW w:w="1134" w:type="dxa"/>
            <w:textDirection w:val="btLr"/>
          </w:tcPr>
          <w:p w:rsidR="00E60027" w:rsidRPr="00E60027" w:rsidRDefault="00E60027" w:rsidP="00E60027">
            <w:pPr>
              <w:ind w:left="360" w:right="113"/>
              <w:jc w:val="both"/>
              <w:rPr>
                <w:b/>
                <w:i/>
                <w:sz w:val="22"/>
                <w:szCs w:val="22"/>
              </w:rPr>
            </w:pPr>
            <w:r w:rsidRPr="00E60027">
              <w:rPr>
                <w:b/>
                <w:i/>
                <w:sz w:val="22"/>
                <w:szCs w:val="22"/>
              </w:rPr>
              <w:t>Методическое сопровождение</w:t>
            </w:r>
          </w:p>
        </w:tc>
        <w:tc>
          <w:tcPr>
            <w:tcW w:w="992" w:type="dxa"/>
            <w:textDirection w:val="btLr"/>
          </w:tcPr>
          <w:p w:rsidR="00E60027" w:rsidRPr="00E60027" w:rsidRDefault="00E60027" w:rsidP="00E60027">
            <w:pPr>
              <w:ind w:left="360" w:right="113"/>
              <w:jc w:val="both"/>
              <w:rPr>
                <w:b/>
                <w:i/>
                <w:sz w:val="22"/>
                <w:szCs w:val="22"/>
              </w:rPr>
            </w:pPr>
            <w:r w:rsidRPr="00E60027">
              <w:rPr>
                <w:b/>
                <w:i/>
                <w:sz w:val="22"/>
                <w:szCs w:val="22"/>
              </w:rPr>
              <w:t>Презентация</w:t>
            </w:r>
          </w:p>
        </w:tc>
        <w:tc>
          <w:tcPr>
            <w:tcW w:w="851" w:type="dxa"/>
            <w:textDirection w:val="btLr"/>
          </w:tcPr>
          <w:p w:rsidR="00E60027" w:rsidRPr="00E60027" w:rsidRDefault="00E60027" w:rsidP="00E60027">
            <w:pPr>
              <w:ind w:left="360" w:right="113"/>
              <w:jc w:val="both"/>
              <w:rPr>
                <w:b/>
                <w:i/>
                <w:sz w:val="22"/>
                <w:szCs w:val="22"/>
              </w:rPr>
            </w:pPr>
            <w:r w:rsidRPr="00E60027">
              <w:rPr>
                <w:b/>
                <w:i/>
                <w:sz w:val="22"/>
                <w:szCs w:val="22"/>
              </w:rPr>
              <w:t>Защита</w:t>
            </w:r>
          </w:p>
        </w:tc>
        <w:tc>
          <w:tcPr>
            <w:tcW w:w="992" w:type="dxa"/>
            <w:textDirection w:val="btLr"/>
          </w:tcPr>
          <w:p w:rsidR="00E60027" w:rsidRPr="00E60027" w:rsidRDefault="00E60027" w:rsidP="00E60027">
            <w:pPr>
              <w:ind w:left="360" w:right="113"/>
              <w:jc w:val="both"/>
              <w:rPr>
                <w:b/>
                <w:i/>
                <w:sz w:val="22"/>
                <w:szCs w:val="22"/>
              </w:rPr>
            </w:pPr>
          </w:p>
          <w:p w:rsidR="00E60027" w:rsidRPr="00E60027" w:rsidRDefault="00E60027" w:rsidP="00E60027">
            <w:pPr>
              <w:ind w:left="360" w:right="113"/>
              <w:jc w:val="both"/>
              <w:rPr>
                <w:b/>
                <w:i/>
                <w:sz w:val="22"/>
                <w:szCs w:val="22"/>
              </w:rPr>
            </w:pPr>
            <w:r w:rsidRPr="00E60027">
              <w:rPr>
                <w:b/>
                <w:i/>
                <w:sz w:val="22"/>
                <w:szCs w:val="22"/>
              </w:rPr>
              <w:t>Результат</w:t>
            </w:r>
          </w:p>
        </w:tc>
        <w:tc>
          <w:tcPr>
            <w:tcW w:w="871" w:type="dxa"/>
            <w:textDirection w:val="btLr"/>
          </w:tcPr>
          <w:p w:rsidR="00E60027" w:rsidRPr="00E60027" w:rsidRDefault="00E60027" w:rsidP="00E60027">
            <w:pPr>
              <w:ind w:left="360" w:right="113"/>
              <w:jc w:val="both"/>
              <w:rPr>
                <w:b/>
                <w:i/>
                <w:sz w:val="22"/>
                <w:szCs w:val="22"/>
              </w:rPr>
            </w:pPr>
            <w:r w:rsidRPr="00E60027">
              <w:rPr>
                <w:b/>
                <w:i/>
                <w:sz w:val="22"/>
                <w:szCs w:val="22"/>
              </w:rPr>
              <w:t>Место</w:t>
            </w:r>
          </w:p>
        </w:tc>
      </w:tr>
      <w:tr w:rsidR="00E60027" w:rsidRPr="00E60027" w:rsidTr="003A4673">
        <w:trPr>
          <w:trHeight w:val="1117"/>
        </w:trPr>
        <w:tc>
          <w:tcPr>
            <w:tcW w:w="425" w:type="dxa"/>
          </w:tcPr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i/>
                <w:sz w:val="22"/>
                <w:szCs w:val="22"/>
              </w:rPr>
              <w:t>1.</w:t>
            </w:r>
          </w:p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i/>
                <w:sz w:val="22"/>
                <w:szCs w:val="22"/>
              </w:rPr>
              <w:t>1.</w:t>
            </w:r>
          </w:p>
        </w:tc>
        <w:tc>
          <w:tcPr>
            <w:tcW w:w="1843" w:type="dxa"/>
          </w:tcPr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i/>
                <w:sz w:val="22"/>
                <w:szCs w:val="22"/>
              </w:rPr>
              <w:t>Степаненко Юлия Валерьевна</w:t>
            </w:r>
          </w:p>
        </w:tc>
        <w:tc>
          <w:tcPr>
            <w:tcW w:w="1276" w:type="dxa"/>
          </w:tcPr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i/>
                <w:sz w:val="22"/>
                <w:szCs w:val="22"/>
              </w:rPr>
              <w:t>СОШ №52</w:t>
            </w:r>
          </w:p>
        </w:tc>
        <w:tc>
          <w:tcPr>
            <w:tcW w:w="2977" w:type="dxa"/>
          </w:tcPr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i/>
                <w:sz w:val="22"/>
                <w:szCs w:val="22"/>
              </w:rPr>
              <w:t>«Распорядок дня. Настоящее простое время»,</w:t>
            </w:r>
          </w:p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i/>
                <w:sz w:val="22"/>
                <w:szCs w:val="22"/>
              </w:rPr>
              <w:t>6 класс</w:t>
            </w:r>
          </w:p>
        </w:tc>
        <w:tc>
          <w:tcPr>
            <w:tcW w:w="1134" w:type="dxa"/>
          </w:tcPr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i/>
                <w:sz w:val="22"/>
                <w:szCs w:val="22"/>
              </w:rPr>
              <w:t>35</w:t>
            </w:r>
          </w:p>
        </w:tc>
        <w:tc>
          <w:tcPr>
            <w:tcW w:w="851" w:type="dxa"/>
          </w:tcPr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i/>
                <w:sz w:val="22"/>
                <w:szCs w:val="22"/>
              </w:rPr>
              <w:t>39</w:t>
            </w:r>
          </w:p>
        </w:tc>
        <w:tc>
          <w:tcPr>
            <w:tcW w:w="871" w:type="dxa"/>
          </w:tcPr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i/>
                <w:sz w:val="22"/>
                <w:szCs w:val="22"/>
                <w:lang w:val="en-US"/>
              </w:rPr>
              <w:t>I</w:t>
            </w:r>
          </w:p>
        </w:tc>
      </w:tr>
      <w:tr w:rsidR="00E60027" w:rsidRPr="00E60027" w:rsidTr="003A4673">
        <w:trPr>
          <w:trHeight w:val="991"/>
        </w:trPr>
        <w:tc>
          <w:tcPr>
            <w:tcW w:w="425" w:type="dxa"/>
          </w:tcPr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i/>
                <w:sz w:val="22"/>
                <w:szCs w:val="22"/>
              </w:rPr>
              <w:t>2.</w:t>
            </w:r>
          </w:p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i/>
                <w:sz w:val="22"/>
                <w:szCs w:val="22"/>
              </w:rPr>
              <w:t>2.</w:t>
            </w:r>
          </w:p>
        </w:tc>
        <w:tc>
          <w:tcPr>
            <w:tcW w:w="1843" w:type="dxa"/>
          </w:tcPr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i/>
                <w:sz w:val="22"/>
                <w:szCs w:val="22"/>
              </w:rPr>
              <w:t>Полтавская</w:t>
            </w:r>
          </w:p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i/>
                <w:sz w:val="22"/>
                <w:szCs w:val="22"/>
              </w:rPr>
              <w:t>Кристина Павловна</w:t>
            </w:r>
          </w:p>
        </w:tc>
        <w:tc>
          <w:tcPr>
            <w:tcW w:w="1276" w:type="dxa"/>
          </w:tcPr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i/>
                <w:sz w:val="22"/>
                <w:szCs w:val="22"/>
              </w:rPr>
              <w:t>СОШ</w:t>
            </w:r>
          </w:p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i/>
                <w:sz w:val="22"/>
                <w:szCs w:val="22"/>
              </w:rPr>
              <w:t xml:space="preserve"> №50</w:t>
            </w:r>
          </w:p>
        </w:tc>
        <w:tc>
          <w:tcPr>
            <w:tcW w:w="2977" w:type="dxa"/>
          </w:tcPr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i/>
                <w:sz w:val="22"/>
                <w:szCs w:val="22"/>
              </w:rPr>
              <w:t>«Замечательное время»,</w:t>
            </w:r>
          </w:p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i/>
                <w:sz w:val="22"/>
                <w:szCs w:val="22"/>
              </w:rPr>
              <w:t>7 класс</w:t>
            </w:r>
          </w:p>
        </w:tc>
        <w:tc>
          <w:tcPr>
            <w:tcW w:w="1134" w:type="dxa"/>
          </w:tcPr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i/>
                <w:sz w:val="22"/>
                <w:szCs w:val="22"/>
              </w:rPr>
              <w:t>30</w:t>
            </w:r>
          </w:p>
        </w:tc>
        <w:tc>
          <w:tcPr>
            <w:tcW w:w="851" w:type="dxa"/>
          </w:tcPr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i/>
                <w:sz w:val="22"/>
                <w:szCs w:val="22"/>
              </w:rPr>
              <w:t>34</w:t>
            </w:r>
          </w:p>
        </w:tc>
        <w:tc>
          <w:tcPr>
            <w:tcW w:w="871" w:type="dxa"/>
          </w:tcPr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i/>
                <w:sz w:val="22"/>
                <w:szCs w:val="22"/>
                <w:lang w:val="en-US"/>
              </w:rPr>
              <w:t>II</w:t>
            </w:r>
          </w:p>
        </w:tc>
      </w:tr>
      <w:tr w:rsidR="00E60027" w:rsidRPr="00E60027" w:rsidTr="003A4673">
        <w:trPr>
          <w:trHeight w:val="991"/>
        </w:trPr>
        <w:tc>
          <w:tcPr>
            <w:tcW w:w="425" w:type="dxa"/>
          </w:tcPr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</w:p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i/>
                <w:sz w:val="22"/>
                <w:szCs w:val="22"/>
              </w:rPr>
              <w:t>3.</w:t>
            </w:r>
          </w:p>
        </w:tc>
        <w:tc>
          <w:tcPr>
            <w:tcW w:w="1843" w:type="dxa"/>
          </w:tcPr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proofErr w:type="spellStart"/>
            <w:r w:rsidRPr="00E60027">
              <w:rPr>
                <w:i/>
                <w:sz w:val="22"/>
                <w:szCs w:val="22"/>
              </w:rPr>
              <w:t>Долганюк</w:t>
            </w:r>
            <w:proofErr w:type="spellEnd"/>
          </w:p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i/>
                <w:sz w:val="22"/>
                <w:szCs w:val="22"/>
              </w:rPr>
              <w:t>Дарья Александровна</w:t>
            </w:r>
          </w:p>
        </w:tc>
        <w:tc>
          <w:tcPr>
            <w:tcW w:w="1276" w:type="dxa"/>
          </w:tcPr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i/>
                <w:sz w:val="22"/>
                <w:szCs w:val="22"/>
              </w:rPr>
              <w:t>СОШ</w:t>
            </w:r>
          </w:p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i/>
                <w:sz w:val="22"/>
                <w:szCs w:val="22"/>
              </w:rPr>
              <w:t>№25</w:t>
            </w:r>
          </w:p>
        </w:tc>
        <w:tc>
          <w:tcPr>
            <w:tcW w:w="2977" w:type="dxa"/>
          </w:tcPr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proofErr w:type="gramStart"/>
            <w:r w:rsidRPr="00E60027">
              <w:rPr>
                <w:i/>
                <w:sz w:val="22"/>
                <w:szCs w:val="22"/>
              </w:rPr>
              <w:t>« Мой</w:t>
            </w:r>
            <w:proofErr w:type="gramEnd"/>
            <w:r w:rsidRPr="00E60027">
              <w:rPr>
                <w:i/>
                <w:sz w:val="22"/>
                <w:szCs w:val="22"/>
              </w:rPr>
              <w:t xml:space="preserve"> дом»,</w:t>
            </w:r>
          </w:p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i/>
                <w:sz w:val="22"/>
                <w:szCs w:val="22"/>
              </w:rPr>
              <w:t>3 класс</w:t>
            </w:r>
          </w:p>
        </w:tc>
        <w:tc>
          <w:tcPr>
            <w:tcW w:w="1134" w:type="dxa"/>
          </w:tcPr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i/>
                <w:sz w:val="22"/>
                <w:szCs w:val="22"/>
              </w:rPr>
              <w:t>26</w:t>
            </w:r>
          </w:p>
        </w:tc>
        <w:tc>
          <w:tcPr>
            <w:tcW w:w="851" w:type="dxa"/>
          </w:tcPr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i/>
                <w:sz w:val="22"/>
                <w:szCs w:val="22"/>
              </w:rPr>
              <w:t>29</w:t>
            </w:r>
          </w:p>
        </w:tc>
        <w:tc>
          <w:tcPr>
            <w:tcW w:w="871" w:type="dxa"/>
          </w:tcPr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i/>
                <w:sz w:val="22"/>
                <w:szCs w:val="22"/>
                <w:lang w:val="en-US"/>
              </w:rPr>
              <w:t>III</w:t>
            </w:r>
          </w:p>
        </w:tc>
      </w:tr>
    </w:tbl>
    <w:p w:rsidR="00E60027" w:rsidRPr="00E60027" w:rsidRDefault="00E60027" w:rsidP="00E60027">
      <w:pPr>
        <w:ind w:left="360"/>
        <w:jc w:val="both"/>
        <w:rPr>
          <w:b/>
          <w:i/>
          <w:u w:val="single"/>
        </w:rPr>
      </w:pPr>
    </w:p>
    <w:p w:rsidR="00E60027" w:rsidRPr="00E60027" w:rsidRDefault="00E60027" w:rsidP="00E60027">
      <w:pPr>
        <w:ind w:left="360"/>
        <w:jc w:val="both"/>
        <w:rPr>
          <w:b/>
          <w:i/>
          <w:u w:val="single"/>
        </w:rPr>
      </w:pPr>
    </w:p>
    <w:p w:rsidR="00E60027" w:rsidRPr="00E60027" w:rsidRDefault="00E60027" w:rsidP="00E60027">
      <w:pPr>
        <w:ind w:left="360"/>
        <w:jc w:val="both"/>
        <w:rPr>
          <w:b/>
          <w:i/>
          <w:u w:val="single"/>
        </w:rPr>
      </w:pPr>
      <w:r w:rsidRPr="00E60027">
        <w:rPr>
          <w:b/>
          <w:i/>
          <w:u w:val="single"/>
        </w:rPr>
        <w:t xml:space="preserve">3.НОМИНАЦИЯ «ОТКРЫТЫЙ   УРОК»  </w:t>
      </w:r>
    </w:p>
    <w:p w:rsidR="00E60027" w:rsidRPr="00E60027" w:rsidRDefault="00E60027" w:rsidP="00E60027">
      <w:pPr>
        <w:ind w:left="360"/>
        <w:jc w:val="both"/>
        <w:rPr>
          <w:b/>
          <w:i/>
          <w:u w:val="single"/>
        </w:rPr>
      </w:pPr>
    </w:p>
    <w:tbl>
      <w:tblPr>
        <w:tblW w:w="113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993"/>
        <w:gridCol w:w="1559"/>
        <w:gridCol w:w="992"/>
        <w:gridCol w:w="1276"/>
        <w:gridCol w:w="992"/>
        <w:gridCol w:w="992"/>
        <w:gridCol w:w="851"/>
        <w:gridCol w:w="850"/>
      </w:tblGrid>
      <w:tr w:rsidR="00E60027" w:rsidRPr="00E60027" w:rsidTr="003A4673">
        <w:trPr>
          <w:cantSplit/>
          <w:trHeight w:val="2043"/>
        </w:trPr>
        <w:tc>
          <w:tcPr>
            <w:tcW w:w="567" w:type="dxa"/>
          </w:tcPr>
          <w:p w:rsidR="00E60027" w:rsidRPr="00E60027" w:rsidRDefault="00E60027" w:rsidP="00E60027">
            <w:pPr>
              <w:jc w:val="both"/>
              <w:rPr>
                <w:b/>
                <w:i/>
                <w:sz w:val="22"/>
                <w:szCs w:val="22"/>
              </w:rPr>
            </w:pPr>
            <w:r w:rsidRPr="00E60027">
              <w:rPr>
                <w:b/>
                <w:i/>
                <w:sz w:val="22"/>
                <w:szCs w:val="22"/>
              </w:rPr>
              <w:t>№</w:t>
            </w:r>
          </w:p>
        </w:tc>
        <w:tc>
          <w:tcPr>
            <w:tcW w:w="2268" w:type="dxa"/>
            <w:textDirection w:val="btLr"/>
          </w:tcPr>
          <w:p w:rsidR="00E60027" w:rsidRPr="00E60027" w:rsidRDefault="00E60027" w:rsidP="00E60027">
            <w:pPr>
              <w:ind w:left="360" w:right="113"/>
              <w:jc w:val="both"/>
              <w:rPr>
                <w:b/>
                <w:i/>
                <w:sz w:val="22"/>
                <w:szCs w:val="22"/>
              </w:rPr>
            </w:pPr>
            <w:r w:rsidRPr="00E60027">
              <w:rPr>
                <w:b/>
                <w:i/>
                <w:sz w:val="22"/>
                <w:szCs w:val="22"/>
              </w:rPr>
              <w:t>ФИО участника</w:t>
            </w:r>
          </w:p>
        </w:tc>
        <w:tc>
          <w:tcPr>
            <w:tcW w:w="993" w:type="dxa"/>
          </w:tcPr>
          <w:p w:rsidR="00E60027" w:rsidRPr="00E60027" w:rsidRDefault="00E60027" w:rsidP="00E60027">
            <w:pPr>
              <w:ind w:left="360"/>
              <w:jc w:val="both"/>
              <w:rPr>
                <w:b/>
                <w:i/>
                <w:sz w:val="22"/>
                <w:szCs w:val="22"/>
              </w:rPr>
            </w:pPr>
            <w:r w:rsidRPr="00E60027">
              <w:rPr>
                <w:b/>
                <w:i/>
                <w:sz w:val="22"/>
                <w:szCs w:val="22"/>
              </w:rPr>
              <w:t>ОО</w:t>
            </w:r>
          </w:p>
        </w:tc>
        <w:tc>
          <w:tcPr>
            <w:tcW w:w="1559" w:type="dxa"/>
            <w:textDirection w:val="btLr"/>
          </w:tcPr>
          <w:p w:rsidR="00E60027" w:rsidRPr="00E60027" w:rsidRDefault="00E60027" w:rsidP="00E60027">
            <w:pPr>
              <w:ind w:left="360" w:right="113"/>
              <w:jc w:val="both"/>
              <w:rPr>
                <w:b/>
                <w:i/>
                <w:sz w:val="22"/>
                <w:szCs w:val="22"/>
              </w:rPr>
            </w:pPr>
            <w:r w:rsidRPr="00E60027">
              <w:rPr>
                <w:b/>
                <w:i/>
                <w:sz w:val="22"/>
                <w:szCs w:val="22"/>
              </w:rPr>
              <w:t>Тема урока, класс</w:t>
            </w:r>
          </w:p>
          <w:p w:rsidR="00E60027" w:rsidRPr="00E60027" w:rsidRDefault="00E60027" w:rsidP="00E60027">
            <w:pPr>
              <w:ind w:left="360" w:right="113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  <w:textDirection w:val="btLr"/>
          </w:tcPr>
          <w:p w:rsidR="00E60027" w:rsidRPr="00E60027" w:rsidRDefault="00E60027" w:rsidP="00E60027">
            <w:pPr>
              <w:ind w:left="360" w:right="113"/>
              <w:jc w:val="both"/>
              <w:rPr>
                <w:b/>
                <w:i/>
                <w:sz w:val="22"/>
                <w:szCs w:val="22"/>
              </w:rPr>
            </w:pPr>
            <w:r w:rsidRPr="00E60027">
              <w:rPr>
                <w:b/>
                <w:i/>
                <w:sz w:val="22"/>
                <w:szCs w:val="22"/>
              </w:rPr>
              <w:t>Оценка урока</w:t>
            </w:r>
          </w:p>
        </w:tc>
        <w:tc>
          <w:tcPr>
            <w:tcW w:w="1276" w:type="dxa"/>
            <w:textDirection w:val="btLr"/>
          </w:tcPr>
          <w:p w:rsidR="00E60027" w:rsidRPr="00E60027" w:rsidRDefault="00E60027" w:rsidP="00E60027">
            <w:pPr>
              <w:ind w:left="360" w:right="113"/>
              <w:jc w:val="both"/>
              <w:rPr>
                <w:b/>
                <w:i/>
                <w:sz w:val="22"/>
                <w:szCs w:val="22"/>
              </w:rPr>
            </w:pPr>
            <w:r w:rsidRPr="00E60027">
              <w:rPr>
                <w:b/>
                <w:i/>
                <w:sz w:val="22"/>
                <w:szCs w:val="22"/>
              </w:rPr>
              <w:t>Конспект</w:t>
            </w:r>
          </w:p>
          <w:p w:rsidR="00E60027" w:rsidRPr="00E60027" w:rsidRDefault="00E60027" w:rsidP="00E60027">
            <w:pPr>
              <w:ind w:left="360" w:right="113"/>
              <w:jc w:val="both"/>
              <w:rPr>
                <w:b/>
                <w:i/>
                <w:sz w:val="22"/>
                <w:szCs w:val="22"/>
              </w:rPr>
            </w:pPr>
            <w:r w:rsidRPr="00E60027">
              <w:rPr>
                <w:b/>
                <w:i/>
                <w:sz w:val="22"/>
                <w:szCs w:val="22"/>
              </w:rPr>
              <w:t>урока</w:t>
            </w:r>
          </w:p>
        </w:tc>
        <w:tc>
          <w:tcPr>
            <w:tcW w:w="992" w:type="dxa"/>
            <w:textDirection w:val="btLr"/>
          </w:tcPr>
          <w:p w:rsidR="00E60027" w:rsidRPr="00E60027" w:rsidRDefault="00E60027" w:rsidP="00E60027">
            <w:pPr>
              <w:ind w:left="360" w:right="113"/>
              <w:jc w:val="both"/>
              <w:rPr>
                <w:b/>
                <w:i/>
                <w:sz w:val="22"/>
                <w:szCs w:val="22"/>
              </w:rPr>
            </w:pPr>
            <w:r w:rsidRPr="00E60027">
              <w:rPr>
                <w:b/>
                <w:i/>
                <w:sz w:val="22"/>
                <w:szCs w:val="22"/>
              </w:rPr>
              <w:t>Самоанализ</w:t>
            </w:r>
          </w:p>
          <w:p w:rsidR="00E60027" w:rsidRPr="00E60027" w:rsidRDefault="00E60027" w:rsidP="00E60027">
            <w:pPr>
              <w:ind w:left="360" w:right="113"/>
              <w:jc w:val="both"/>
              <w:rPr>
                <w:b/>
                <w:i/>
                <w:sz w:val="22"/>
                <w:szCs w:val="22"/>
              </w:rPr>
            </w:pPr>
            <w:r w:rsidRPr="00E60027">
              <w:rPr>
                <w:b/>
                <w:i/>
                <w:sz w:val="22"/>
                <w:szCs w:val="22"/>
              </w:rPr>
              <w:t>урока</w:t>
            </w:r>
          </w:p>
        </w:tc>
        <w:tc>
          <w:tcPr>
            <w:tcW w:w="992" w:type="dxa"/>
            <w:textDirection w:val="btLr"/>
          </w:tcPr>
          <w:p w:rsidR="00E60027" w:rsidRPr="00E60027" w:rsidRDefault="00E60027" w:rsidP="00E60027">
            <w:pPr>
              <w:ind w:left="360" w:right="113"/>
              <w:jc w:val="both"/>
              <w:rPr>
                <w:b/>
                <w:i/>
                <w:sz w:val="22"/>
                <w:szCs w:val="22"/>
              </w:rPr>
            </w:pPr>
            <w:r w:rsidRPr="00E60027">
              <w:rPr>
                <w:b/>
                <w:i/>
                <w:sz w:val="22"/>
                <w:szCs w:val="22"/>
              </w:rPr>
              <w:t>Презентация</w:t>
            </w:r>
          </w:p>
        </w:tc>
        <w:tc>
          <w:tcPr>
            <w:tcW w:w="851" w:type="dxa"/>
            <w:textDirection w:val="btLr"/>
          </w:tcPr>
          <w:p w:rsidR="00E60027" w:rsidRPr="00E60027" w:rsidRDefault="00E60027" w:rsidP="00E60027">
            <w:pPr>
              <w:ind w:left="360" w:right="113"/>
              <w:jc w:val="both"/>
              <w:rPr>
                <w:b/>
                <w:i/>
                <w:sz w:val="22"/>
                <w:szCs w:val="22"/>
              </w:rPr>
            </w:pPr>
            <w:r w:rsidRPr="00E60027">
              <w:rPr>
                <w:b/>
                <w:i/>
                <w:sz w:val="22"/>
                <w:szCs w:val="22"/>
              </w:rPr>
              <w:t>Результат</w:t>
            </w:r>
          </w:p>
        </w:tc>
        <w:tc>
          <w:tcPr>
            <w:tcW w:w="850" w:type="dxa"/>
            <w:textDirection w:val="btLr"/>
          </w:tcPr>
          <w:p w:rsidR="00E60027" w:rsidRPr="00E60027" w:rsidRDefault="00E60027" w:rsidP="00E60027">
            <w:pPr>
              <w:ind w:left="360" w:right="113"/>
              <w:jc w:val="both"/>
              <w:rPr>
                <w:b/>
                <w:i/>
                <w:sz w:val="22"/>
                <w:szCs w:val="22"/>
              </w:rPr>
            </w:pPr>
            <w:r w:rsidRPr="00E60027">
              <w:rPr>
                <w:b/>
                <w:i/>
                <w:sz w:val="22"/>
                <w:szCs w:val="22"/>
              </w:rPr>
              <w:t>Место</w:t>
            </w:r>
          </w:p>
        </w:tc>
      </w:tr>
      <w:tr w:rsidR="00E60027" w:rsidRPr="00E60027" w:rsidTr="003A4673">
        <w:tc>
          <w:tcPr>
            <w:tcW w:w="567" w:type="dxa"/>
          </w:tcPr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proofErr w:type="spellStart"/>
            <w:r w:rsidRPr="00E60027">
              <w:rPr>
                <w:i/>
                <w:sz w:val="22"/>
                <w:szCs w:val="22"/>
              </w:rPr>
              <w:t>Чернышёва</w:t>
            </w:r>
            <w:proofErr w:type="spellEnd"/>
            <w:r w:rsidRPr="00E60027">
              <w:rPr>
                <w:i/>
                <w:sz w:val="22"/>
                <w:szCs w:val="22"/>
              </w:rPr>
              <w:t xml:space="preserve"> </w:t>
            </w:r>
          </w:p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i/>
                <w:sz w:val="22"/>
                <w:szCs w:val="22"/>
              </w:rPr>
              <w:t>Екатерина</w:t>
            </w:r>
          </w:p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i/>
                <w:sz w:val="22"/>
                <w:szCs w:val="22"/>
              </w:rPr>
              <w:t>Владимировна</w:t>
            </w:r>
          </w:p>
        </w:tc>
        <w:tc>
          <w:tcPr>
            <w:tcW w:w="993" w:type="dxa"/>
          </w:tcPr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proofErr w:type="gramStart"/>
            <w:r w:rsidRPr="00E60027">
              <w:rPr>
                <w:i/>
                <w:sz w:val="22"/>
                <w:szCs w:val="22"/>
              </w:rPr>
              <w:t>Гимна-</w:t>
            </w:r>
            <w:proofErr w:type="spellStart"/>
            <w:r w:rsidRPr="00E60027">
              <w:rPr>
                <w:i/>
                <w:sz w:val="22"/>
                <w:szCs w:val="22"/>
              </w:rPr>
              <w:t>зия</w:t>
            </w:r>
            <w:proofErr w:type="spellEnd"/>
            <w:proofErr w:type="gramEnd"/>
          </w:p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i/>
                <w:sz w:val="22"/>
                <w:szCs w:val="22"/>
              </w:rPr>
              <w:t>№ 2</w:t>
            </w:r>
          </w:p>
        </w:tc>
        <w:tc>
          <w:tcPr>
            <w:tcW w:w="1559" w:type="dxa"/>
          </w:tcPr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i/>
                <w:sz w:val="22"/>
                <w:szCs w:val="22"/>
              </w:rPr>
              <w:t>«Экологические проблемы»,</w:t>
            </w:r>
          </w:p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i/>
                <w:sz w:val="22"/>
                <w:szCs w:val="22"/>
              </w:rPr>
              <w:t>11 класс</w:t>
            </w:r>
          </w:p>
        </w:tc>
        <w:tc>
          <w:tcPr>
            <w:tcW w:w="992" w:type="dxa"/>
          </w:tcPr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i/>
                <w:sz w:val="22"/>
                <w:szCs w:val="22"/>
              </w:rPr>
              <w:t>41</w:t>
            </w:r>
          </w:p>
        </w:tc>
        <w:tc>
          <w:tcPr>
            <w:tcW w:w="1276" w:type="dxa"/>
          </w:tcPr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i/>
                <w:sz w:val="22"/>
                <w:szCs w:val="22"/>
                <w:lang w:val="en-US"/>
              </w:rPr>
              <w:t>8</w:t>
            </w:r>
          </w:p>
        </w:tc>
        <w:tc>
          <w:tcPr>
            <w:tcW w:w="992" w:type="dxa"/>
          </w:tcPr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i/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i/>
                <w:sz w:val="22"/>
                <w:szCs w:val="22"/>
              </w:rPr>
              <w:t>6</w:t>
            </w:r>
            <w:r w:rsidRPr="00E60027">
              <w:rPr>
                <w:i/>
                <w:sz w:val="22"/>
                <w:szCs w:val="22"/>
                <w:lang w:val="en-US"/>
              </w:rPr>
              <w:t>2</w:t>
            </w:r>
          </w:p>
        </w:tc>
        <w:tc>
          <w:tcPr>
            <w:tcW w:w="850" w:type="dxa"/>
          </w:tcPr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b/>
                <w:i/>
                <w:sz w:val="22"/>
                <w:szCs w:val="22"/>
                <w:lang w:val="en-US"/>
              </w:rPr>
              <w:t>I</w:t>
            </w:r>
          </w:p>
        </w:tc>
      </w:tr>
      <w:tr w:rsidR="00E60027" w:rsidRPr="00E60027" w:rsidTr="003A4673">
        <w:tc>
          <w:tcPr>
            <w:tcW w:w="567" w:type="dxa"/>
          </w:tcPr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i/>
                <w:sz w:val="22"/>
                <w:szCs w:val="22"/>
              </w:rPr>
              <w:t>Никитина</w:t>
            </w:r>
          </w:p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i/>
                <w:sz w:val="22"/>
                <w:szCs w:val="22"/>
              </w:rPr>
              <w:t xml:space="preserve"> Анна</w:t>
            </w:r>
          </w:p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i/>
                <w:sz w:val="22"/>
                <w:szCs w:val="22"/>
              </w:rPr>
              <w:t>Евгеньевна</w:t>
            </w:r>
          </w:p>
        </w:tc>
        <w:tc>
          <w:tcPr>
            <w:tcW w:w="993" w:type="dxa"/>
          </w:tcPr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i/>
                <w:sz w:val="22"/>
                <w:szCs w:val="22"/>
              </w:rPr>
              <w:t xml:space="preserve">СОШ </w:t>
            </w:r>
          </w:p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i/>
                <w:sz w:val="22"/>
                <w:szCs w:val="22"/>
              </w:rPr>
              <w:t>№ 25</w:t>
            </w:r>
          </w:p>
        </w:tc>
        <w:tc>
          <w:tcPr>
            <w:tcW w:w="1559" w:type="dxa"/>
          </w:tcPr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i/>
                <w:sz w:val="22"/>
                <w:szCs w:val="22"/>
              </w:rPr>
              <w:t xml:space="preserve">«Коровы забавные», </w:t>
            </w:r>
          </w:p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i/>
                <w:sz w:val="22"/>
                <w:szCs w:val="22"/>
              </w:rPr>
              <w:t>3 класс</w:t>
            </w:r>
          </w:p>
        </w:tc>
        <w:tc>
          <w:tcPr>
            <w:tcW w:w="992" w:type="dxa"/>
          </w:tcPr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i/>
                <w:sz w:val="22"/>
                <w:szCs w:val="22"/>
              </w:rPr>
              <w:t>3</w:t>
            </w:r>
            <w:r w:rsidRPr="00E60027">
              <w:rPr>
                <w:i/>
                <w:sz w:val="22"/>
                <w:szCs w:val="22"/>
                <w:lang w:val="en-US"/>
              </w:rPr>
              <w:t>7</w:t>
            </w:r>
          </w:p>
        </w:tc>
        <w:tc>
          <w:tcPr>
            <w:tcW w:w="1276" w:type="dxa"/>
          </w:tcPr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i/>
                <w:sz w:val="22"/>
                <w:szCs w:val="22"/>
                <w:lang w:val="en-US"/>
              </w:rPr>
              <w:t>5</w:t>
            </w:r>
          </w:p>
        </w:tc>
        <w:tc>
          <w:tcPr>
            <w:tcW w:w="992" w:type="dxa"/>
          </w:tcPr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i/>
                <w:sz w:val="22"/>
                <w:szCs w:val="22"/>
                <w:lang w:val="en-US"/>
              </w:rPr>
              <w:t>6</w:t>
            </w:r>
          </w:p>
        </w:tc>
        <w:tc>
          <w:tcPr>
            <w:tcW w:w="992" w:type="dxa"/>
          </w:tcPr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i/>
                <w:sz w:val="22"/>
                <w:szCs w:val="22"/>
                <w:lang w:val="en-US"/>
              </w:rPr>
              <w:t>4</w:t>
            </w:r>
          </w:p>
        </w:tc>
        <w:tc>
          <w:tcPr>
            <w:tcW w:w="851" w:type="dxa"/>
          </w:tcPr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i/>
                <w:sz w:val="22"/>
                <w:szCs w:val="22"/>
              </w:rPr>
              <w:t>5</w:t>
            </w:r>
            <w:r w:rsidRPr="00E60027">
              <w:rPr>
                <w:i/>
                <w:sz w:val="22"/>
                <w:szCs w:val="22"/>
                <w:lang w:val="en-US"/>
              </w:rPr>
              <w:t>2</w:t>
            </w:r>
          </w:p>
        </w:tc>
        <w:tc>
          <w:tcPr>
            <w:tcW w:w="850" w:type="dxa"/>
          </w:tcPr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b/>
                <w:i/>
                <w:sz w:val="22"/>
                <w:szCs w:val="22"/>
                <w:lang w:val="en-US"/>
              </w:rPr>
              <w:t>II</w:t>
            </w:r>
          </w:p>
        </w:tc>
      </w:tr>
      <w:tr w:rsidR="00E60027" w:rsidRPr="00E60027" w:rsidTr="003A4673">
        <w:tc>
          <w:tcPr>
            <w:tcW w:w="567" w:type="dxa"/>
          </w:tcPr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i/>
                <w:sz w:val="22"/>
                <w:szCs w:val="22"/>
              </w:rPr>
              <w:t>Воробьёва</w:t>
            </w:r>
          </w:p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i/>
                <w:sz w:val="22"/>
                <w:szCs w:val="22"/>
              </w:rPr>
              <w:t>Екатерина</w:t>
            </w:r>
          </w:p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i/>
                <w:sz w:val="22"/>
                <w:szCs w:val="22"/>
              </w:rPr>
              <w:t>Александровна</w:t>
            </w:r>
          </w:p>
        </w:tc>
        <w:tc>
          <w:tcPr>
            <w:tcW w:w="993" w:type="dxa"/>
          </w:tcPr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i/>
                <w:sz w:val="22"/>
                <w:szCs w:val="22"/>
              </w:rPr>
              <w:t>Гимназия</w:t>
            </w:r>
          </w:p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i/>
                <w:sz w:val="22"/>
                <w:szCs w:val="22"/>
              </w:rPr>
              <w:t>№ 2</w:t>
            </w:r>
          </w:p>
        </w:tc>
        <w:tc>
          <w:tcPr>
            <w:tcW w:w="1559" w:type="dxa"/>
          </w:tcPr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i/>
                <w:sz w:val="22"/>
                <w:szCs w:val="22"/>
              </w:rPr>
              <w:t xml:space="preserve">«Моя комната», </w:t>
            </w:r>
          </w:p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i/>
                <w:sz w:val="22"/>
                <w:szCs w:val="22"/>
              </w:rPr>
              <w:t>3 класс</w:t>
            </w:r>
          </w:p>
        </w:tc>
        <w:tc>
          <w:tcPr>
            <w:tcW w:w="992" w:type="dxa"/>
          </w:tcPr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i/>
                <w:sz w:val="22"/>
                <w:szCs w:val="22"/>
                <w:lang w:val="en-US"/>
              </w:rPr>
              <w:t>37</w:t>
            </w:r>
          </w:p>
        </w:tc>
        <w:tc>
          <w:tcPr>
            <w:tcW w:w="1276" w:type="dxa"/>
          </w:tcPr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i/>
                <w:sz w:val="22"/>
                <w:szCs w:val="22"/>
                <w:lang w:val="en-US"/>
              </w:rPr>
              <w:t>4</w:t>
            </w:r>
          </w:p>
        </w:tc>
        <w:tc>
          <w:tcPr>
            <w:tcW w:w="992" w:type="dxa"/>
          </w:tcPr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i/>
                <w:sz w:val="22"/>
                <w:szCs w:val="22"/>
                <w:lang w:val="en-US"/>
              </w:rPr>
              <w:t>5</w:t>
            </w:r>
          </w:p>
        </w:tc>
        <w:tc>
          <w:tcPr>
            <w:tcW w:w="992" w:type="dxa"/>
          </w:tcPr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i/>
                <w:sz w:val="22"/>
                <w:szCs w:val="22"/>
                <w:lang w:val="en-US"/>
              </w:rPr>
              <w:t>4</w:t>
            </w:r>
          </w:p>
        </w:tc>
        <w:tc>
          <w:tcPr>
            <w:tcW w:w="851" w:type="dxa"/>
          </w:tcPr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i/>
                <w:sz w:val="22"/>
                <w:szCs w:val="22"/>
                <w:lang w:val="en-US"/>
              </w:rPr>
              <w:t>50</w:t>
            </w:r>
          </w:p>
        </w:tc>
        <w:tc>
          <w:tcPr>
            <w:tcW w:w="850" w:type="dxa"/>
          </w:tcPr>
          <w:p w:rsidR="00E60027" w:rsidRPr="00E60027" w:rsidRDefault="00E60027" w:rsidP="00E60027">
            <w:pPr>
              <w:jc w:val="both"/>
              <w:rPr>
                <w:i/>
                <w:sz w:val="22"/>
                <w:szCs w:val="22"/>
              </w:rPr>
            </w:pPr>
            <w:r w:rsidRPr="00E60027">
              <w:rPr>
                <w:b/>
                <w:bCs/>
                <w:i/>
                <w:sz w:val="22"/>
                <w:szCs w:val="22"/>
                <w:lang w:val="en-US"/>
              </w:rPr>
              <w:t>III</w:t>
            </w:r>
          </w:p>
        </w:tc>
      </w:tr>
    </w:tbl>
    <w:p w:rsidR="00E60027" w:rsidRPr="00E60027" w:rsidRDefault="00E60027" w:rsidP="00E60027">
      <w:pPr>
        <w:jc w:val="both"/>
        <w:rPr>
          <w:b/>
          <w:i/>
          <w:u w:val="single"/>
        </w:rPr>
      </w:pPr>
    </w:p>
    <w:p w:rsidR="00E60027" w:rsidRPr="00E60027" w:rsidRDefault="00E60027" w:rsidP="00E60027">
      <w:pPr>
        <w:ind w:left="360"/>
        <w:jc w:val="both"/>
        <w:rPr>
          <w:b/>
          <w:i/>
          <w:u w:val="single"/>
        </w:rPr>
      </w:pPr>
      <w:r w:rsidRPr="00E60027">
        <w:rPr>
          <w:b/>
          <w:i/>
          <w:u w:val="single"/>
        </w:rPr>
        <w:t>4. НОМИНАЦИЯ «ПОРТФОЛИО УЧИТЕЛЯ»</w:t>
      </w:r>
    </w:p>
    <w:p w:rsidR="00E60027" w:rsidRPr="00E60027" w:rsidRDefault="00E60027" w:rsidP="00E60027">
      <w:pPr>
        <w:jc w:val="both"/>
        <w:rPr>
          <w:b/>
          <w:i/>
          <w:u w:val="single"/>
        </w:rPr>
      </w:pPr>
    </w:p>
    <w:p w:rsidR="00E60027" w:rsidRPr="00E60027" w:rsidRDefault="00E60027" w:rsidP="00E60027">
      <w:pPr>
        <w:suppressAutoHyphens/>
        <w:spacing w:after="200" w:line="276" w:lineRule="auto"/>
        <w:jc w:val="both"/>
        <w:rPr>
          <w:rFonts w:ascii="Calibri" w:hAnsi="Calibri" w:cs="Calibri"/>
          <w:i/>
          <w:sz w:val="22"/>
          <w:szCs w:val="22"/>
          <w:lang w:eastAsia="zh-CN"/>
        </w:rPr>
      </w:pPr>
      <w:r w:rsidRPr="00E60027">
        <w:rPr>
          <w:b/>
          <w:i/>
          <w:lang w:eastAsia="zh-CN"/>
        </w:rPr>
        <w:t>Горошко Е.А.,</w:t>
      </w:r>
      <w:r w:rsidRPr="00E60027">
        <w:rPr>
          <w:i/>
          <w:lang w:eastAsia="zh-CN"/>
        </w:rPr>
        <w:t xml:space="preserve"> учитель английского языка МОАУ «СОШ №37 г. Орска», предоставила </w:t>
      </w:r>
      <w:r w:rsidRPr="00E60027">
        <w:rPr>
          <w:i/>
          <w:color w:val="333333"/>
          <w:shd w:val="clear" w:color="auto" w:fill="FFFFFF"/>
          <w:lang w:eastAsia="zh-CN"/>
        </w:rPr>
        <w:t>описание в фактах педагогических качеств и достижений, включающее в себя спектр документов, формирующих представление о специфике подхода и мере своей профессиональной эффективности. </w:t>
      </w:r>
    </w:p>
    <w:p w:rsidR="00E60027" w:rsidRPr="00E60027" w:rsidRDefault="00E60027" w:rsidP="00E60027">
      <w:pPr>
        <w:ind w:left="360"/>
        <w:jc w:val="both"/>
        <w:rPr>
          <w:b/>
          <w:i/>
          <w:u w:val="single"/>
        </w:rPr>
      </w:pPr>
      <w:r w:rsidRPr="00E60027">
        <w:rPr>
          <w:b/>
          <w:i/>
          <w:u w:val="single"/>
        </w:rPr>
        <w:t>5.НОМИНАЦИЯ «ПЕДАГОГИЧЕСКИЙ ДЕБЮТ»</w:t>
      </w:r>
    </w:p>
    <w:p w:rsidR="00E60027" w:rsidRPr="00E60027" w:rsidRDefault="00E60027" w:rsidP="00E60027">
      <w:pPr>
        <w:suppressAutoHyphens/>
        <w:spacing w:after="200" w:line="276" w:lineRule="auto"/>
        <w:jc w:val="both"/>
        <w:rPr>
          <w:rFonts w:ascii="Calibri" w:hAnsi="Calibri" w:cs="Calibri"/>
          <w:i/>
          <w:sz w:val="22"/>
          <w:szCs w:val="22"/>
          <w:lang w:eastAsia="zh-CN"/>
        </w:rPr>
      </w:pPr>
      <w:proofErr w:type="spellStart"/>
      <w:r w:rsidRPr="00E60027">
        <w:rPr>
          <w:b/>
          <w:bCs/>
          <w:i/>
          <w:lang w:eastAsia="zh-CN"/>
        </w:rPr>
        <w:t>Долганюк</w:t>
      </w:r>
      <w:proofErr w:type="spellEnd"/>
      <w:r w:rsidRPr="00E60027">
        <w:rPr>
          <w:b/>
          <w:bCs/>
          <w:i/>
          <w:lang w:eastAsia="zh-CN"/>
        </w:rPr>
        <w:t xml:space="preserve"> Д.А</w:t>
      </w:r>
      <w:r w:rsidRPr="00E60027">
        <w:rPr>
          <w:i/>
          <w:lang w:eastAsia="zh-CN"/>
        </w:rPr>
        <w:t xml:space="preserve">., учитель английского языка МОАУ «СОШ №25 г. Орска», представил конкурсное задание очного тура «Разработка учебного </w:t>
      </w:r>
      <w:proofErr w:type="gramStart"/>
      <w:r w:rsidRPr="00E60027">
        <w:rPr>
          <w:i/>
          <w:lang w:eastAsia="zh-CN"/>
        </w:rPr>
        <w:t>занятия( ИКТ</w:t>
      </w:r>
      <w:proofErr w:type="gramEnd"/>
      <w:r w:rsidRPr="00E60027">
        <w:rPr>
          <w:i/>
          <w:lang w:eastAsia="zh-CN"/>
        </w:rPr>
        <w:t>-урок)»в 3 классе по теме «Мой дом » с применением современного интерактивного оборудования.</w:t>
      </w:r>
    </w:p>
    <w:p w:rsidR="00E60027" w:rsidRPr="00E60027" w:rsidRDefault="00E60027" w:rsidP="00E60027">
      <w:pPr>
        <w:ind w:left="360"/>
        <w:jc w:val="both"/>
        <w:rPr>
          <w:b/>
          <w:i/>
          <w:u w:val="single"/>
        </w:rPr>
      </w:pPr>
    </w:p>
    <w:p w:rsidR="00E60027" w:rsidRPr="00E60027" w:rsidRDefault="00E60027" w:rsidP="00E60027">
      <w:pPr>
        <w:ind w:left="360"/>
        <w:jc w:val="both"/>
        <w:rPr>
          <w:b/>
          <w:i/>
          <w:u w:val="single"/>
        </w:rPr>
      </w:pPr>
      <w:r w:rsidRPr="00E60027">
        <w:rPr>
          <w:b/>
          <w:i/>
          <w:u w:val="single"/>
        </w:rPr>
        <w:t>6.НОМИНАЦИЯ «ВНЕКЛАССНОЕ МЕРОПРИЯТИЕ»</w:t>
      </w:r>
    </w:p>
    <w:p w:rsidR="00E60027" w:rsidRPr="00E60027" w:rsidRDefault="00E60027" w:rsidP="00E60027">
      <w:pPr>
        <w:suppressAutoHyphens/>
        <w:jc w:val="both"/>
        <w:rPr>
          <w:i/>
          <w:lang w:eastAsia="zh-CN"/>
        </w:rPr>
      </w:pPr>
      <w:r w:rsidRPr="00E60027">
        <w:rPr>
          <w:b/>
          <w:i/>
          <w:lang w:eastAsia="zh-CN"/>
        </w:rPr>
        <w:t xml:space="preserve">Исаева Т.О., </w:t>
      </w:r>
      <w:r w:rsidRPr="00E60027">
        <w:rPr>
          <w:i/>
          <w:lang w:eastAsia="zh-CN"/>
        </w:rPr>
        <w:t>учитель английского языка МОАУ «СОШ №4 г. Орска», представила методическую разработку интеллектуального соревнования по теме «Достопримечательности Лондона» в 5 классах.</w:t>
      </w:r>
      <w:r w:rsidRPr="00E60027">
        <w:rPr>
          <w:i/>
          <w:color w:val="000000"/>
          <w:lang w:eastAsia="zh-CN"/>
        </w:rPr>
        <w:t xml:space="preserve"> По мнению учителя, такая форма внеклассной работы по предмету способствовала развитию социокультурной компетенции. </w:t>
      </w:r>
      <w:r w:rsidRPr="00E60027">
        <w:rPr>
          <w:i/>
          <w:lang w:eastAsia="zh-CN"/>
        </w:rPr>
        <w:t xml:space="preserve">Расширение общего кругозора учащихся происходило через получение новых сведений о достопримечательностях страны изучаемого языка. Учащиеся получали новый социальный опыт общения на иностранном языке через воссоздание ситуации пребывания на экскурсии. </w:t>
      </w:r>
    </w:p>
    <w:p w:rsidR="00E60027" w:rsidRPr="00E60027" w:rsidRDefault="00E60027" w:rsidP="00E60027">
      <w:pPr>
        <w:suppressAutoHyphens/>
        <w:jc w:val="both"/>
        <w:rPr>
          <w:i/>
          <w:lang w:eastAsia="zh-CN"/>
        </w:rPr>
      </w:pPr>
    </w:p>
    <w:p w:rsidR="00E60027" w:rsidRPr="00E60027" w:rsidRDefault="00E60027" w:rsidP="00E60027">
      <w:pPr>
        <w:jc w:val="both"/>
        <w:rPr>
          <w:b/>
          <w:i/>
          <w:u w:val="single"/>
          <w:lang w:eastAsia="zh-CN"/>
        </w:rPr>
      </w:pPr>
      <w:r w:rsidRPr="00E60027">
        <w:rPr>
          <w:b/>
          <w:i/>
          <w:u w:val="single"/>
          <w:lang w:eastAsia="zh-CN"/>
        </w:rPr>
        <w:t xml:space="preserve">7. НОМИНАЦИЯ </w:t>
      </w:r>
      <w:proofErr w:type="gramStart"/>
      <w:r w:rsidRPr="00E60027">
        <w:rPr>
          <w:b/>
          <w:i/>
          <w:u w:val="single"/>
          <w:lang w:eastAsia="zh-CN"/>
        </w:rPr>
        <w:t>« ВИДЕОУРОК</w:t>
      </w:r>
      <w:proofErr w:type="gramEnd"/>
      <w:r w:rsidRPr="00E60027">
        <w:rPr>
          <w:b/>
          <w:i/>
          <w:u w:val="single"/>
          <w:lang w:eastAsia="zh-CN"/>
        </w:rPr>
        <w:t>»</w:t>
      </w:r>
    </w:p>
    <w:p w:rsidR="00E60027" w:rsidRPr="00E60027" w:rsidRDefault="00E60027" w:rsidP="00E60027">
      <w:pPr>
        <w:jc w:val="both"/>
        <w:rPr>
          <w:i/>
          <w:lang w:eastAsia="zh-CN"/>
        </w:rPr>
      </w:pPr>
      <w:proofErr w:type="spellStart"/>
      <w:r w:rsidRPr="00E60027">
        <w:rPr>
          <w:i/>
          <w:lang w:eastAsia="zh-CN"/>
        </w:rPr>
        <w:t>Жапарова</w:t>
      </w:r>
      <w:proofErr w:type="spellEnd"/>
      <w:r w:rsidRPr="00E60027">
        <w:rPr>
          <w:i/>
          <w:lang w:eastAsia="zh-CN"/>
        </w:rPr>
        <w:t xml:space="preserve"> А.А., учитель английского языка МОАУ «СОШ № 5», </w:t>
      </w:r>
      <w:r w:rsidRPr="00E60027">
        <w:rPr>
          <w:i/>
          <w:color w:val="000000"/>
          <w:lang w:eastAsia="zh-CN"/>
        </w:rPr>
        <w:t xml:space="preserve">постаралась на данном уроке по теме «Настоящее совершенное время» в 5 классе, использовать оптимальный набор форм и средств обучения, с помощью которого комплексно решала поставленные цели. </w:t>
      </w:r>
      <w:proofErr w:type="spellStart"/>
      <w:proofErr w:type="gramStart"/>
      <w:r w:rsidRPr="00E60027">
        <w:rPr>
          <w:i/>
          <w:color w:val="000000"/>
          <w:lang w:eastAsia="zh-CN"/>
        </w:rPr>
        <w:t>Видеоурок</w:t>
      </w:r>
      <w:proofErr w:type="spellEnd"/>
      <w:r w:rsidRPr="00E60027">
        <w:rPr>
          <w:i/>
          <w:color w:val="000000"/>
          <w:lang w:eastAsia="zh-CN"/>
        </w:rPr>
        <w:t xml:space="preserve"> ,</w:t>
      </w:r>
      <w:proofErr w:type="gramEnd"/>
      <w:r w:rsidRPr="00E60027">
        <w:rPr>
          <w:i/>
          <w:color w:val="000000"/>
          <w:lang w:eastAsia="zh-CN"/>
        </w:rPr>
        <w:t xml:space="preserve"> как новая форма работы в условиях дистанционного образования, может помочь  наглядно показать учебный материал на уроках, а ученики с их помощью смогут самостоятельно изучить любую тему урока по видео или конспекту. Это готовые материалы </w:t>
      </w:r>
      <w:r w:rsidRPr="00E60027">
        <w:rPr>
          <w:bCs/>
          <w:i/>
          <w:color w:val="000000"/>
          <w:bdr w:val="none" w:sz="0" w:space="0" w:color="000000"/>
          <w:lang w:eastAsia="zh-CN"/>
        </w:rPr>
        <w:t>для учителя английского языка</w:t>
      </w:r>
      <w:r w:rsidRPr="00E60027">
        <w:rPr>
          <w:i/>
          <w:color w:val="000000"/>
          <w:lang w:eastAsia="zh-CN"/>
        </w:rPr>
        <w:t xml:space="preserve">, которые можно удобно использовать на своем уроке по данной теме. </w:t>
      </w:r>
    </w:p>
    <w:p w:rsidR="00E60027" w:rsidRPr="00E60027" w:rsidRDefault="00E60027" w:rsidP="00E60027">
      <w:pPr>
        <w:ind w:left="360"/>
        <w:jc w:val="both"/>
        <w:rPr>
          <w:b/>
          <w:i/>
          <w:u w:val="single"/>
        </w:rPr>
      </w:pPr>
    </w:p>
    <w:p w:rsidR="00E60027" w:rsidRPr="00E60027" w:rsidRDefault="00E60027" w:rsidP="00E60027">
      <w:pPr>
        <w:ind w:left="360"/>
        <w:jc w:val="both"/>
      </w:pPr>
      <w:r w:rsidRPr="00E60027">
        <w:t xml:space="preserve">Необходимо </w:t>
      </w:r>
      <w:proofErr w:type="gramStart"/>
      <w:r w:rsidRPr="00E60027">
        <w:t>подчеркнуть</w:t>
      </w:r>
      <w:r w:rsidRPr="00E60027">
        <w:rPr>
          <w:b/>
        </w:rPr>
        <w:t xml:space="preserve">  проблемы</w:t>
      </w:r>
      <w:proofErr w:type="gramEnd"/>
      <w:r w:rsidRPr="00E60027">
        <w:rPr>
          <w:b/>
        </w:rPr>
        <w:t xml:space="preserve"> </w:t>
      </w:r>
      <w:r w:rsidRPr="00E60027">
        <w:t>в деятельности профессионального конкурса:</w:t>
      </w:r>
    </w:p>
    <w:p w:rsidR="00E60027" w:rsidRPr="00E60027" w:rsidRDefault="00E60027" w:rsidP="00E60027">
      <w:pPr>
        <w:jc w:val="both"/>
        <w:rPr>
          <w:lang w:eastAsia="zh-CN"/>
        </w:rPr>
      </w:pPr>
      <w:r w:rsidRPr="00E60027">
        <w:rPr>
          <w:lang w:eastAsia="zh-CN"/>
        </w:rPr>
        <w:t>- незаинтересованность руководителей ШМО учителей английского языка в активном вовлечении педагогов в работу конкурса с целью повышения персонального рейтинга;</w:t>
      </w:r>
    </w:p>
    <w:p w:rsidR="00E60027" w:rsidRPr="00E60027" w:rsidRDefault="00E60027" w:rsidP="00E60027">
      <w:pPr>
        <w:jc w:val="both"/>
        <w:rPr>
          <w:lang w:eastAsia="zh-CN"/>
        </w:rPr>
      </w:pPr>
      <w:r w:rsidRPr="00E60027">
        <w:rPr>
          <w:lang w:eastAsia="zh-CN"/>
        </w:rPr>
        <w:t>- пассивность учителей английского языка в участии в конкурсе в номинациях: «Мастер-класс», «Сайт-блог» - пассивность на протяжении нескольких лет со стороны некоторых ОУ (№№ 2,</w:t>
      </w:r>
      <w:r w:rsidR="00361467">
        <w:rPr>
          <w:lang w:eastAsia="zh-CN"/>
        </w:rPr>
        <w:t xml:space="preserve"> </w:t>
      </w:r>
      <w:r w:rsidRPr="00E60027">
        <w:rPr>
          <w:lang w:eastAsia="zh-CN"/>
        </w:rPr>
        <w:t xml:space="preserve">18, 23, 27, </w:t>
      </w:r>
      <w:proofErr w:type="gramStart"/>
      <w:r w:rsidRPr="00E60027">
        <w:rPr>
          <w:lang w:eastAsia="zh-CN"/>
        </w:rPr>
        <w:t>32,  63</w:t>
      </w:r>
      <w:proofErr w:type="gramEnd"/>
      <w:r w:rsidRPr="00E60027">
        <w:rPr>
          <w:lang w:eastAsia="zh-CN"/>
        </w:rPr>
        <w:t>, 88)</w:t>
      </w:r>
    </w:p>
    <w:p w:rsidR="00E60027" w:rsidRPr="00E60027" w:rsidRDefault="00E60027" w:rsidP="00E60027">
      <w:pPr>
        <w:ind w:left="360"/>
        <w:jc w:val="both"/>
      </w:pPr>
      <w:r w:rsidRPr="00E60027">
        <w:rPr>
          <w:b/>
        </w:rPr>
        <w:t xml:space="preserve"> </w:t>
      </w:r>
      <w:r w:rsidRPr="00E60027">
        <w:t>Хочется отметить следующее:</w:t>
      </w:r>
    </w:p>
    <w:p w:rsidR="00E60027" w:rsidRPr="00E60027" w:rsidRDefault="00E60027" w:rsidP="00E60027">
      <w:pPr>
        <w:ind w:left="360"/>
        <w:jc w:val="both"/>
      </w:pPr>
      <w:r w:rsidRPr="00E60027">
        <w:t>1. Все консультации конкурса проводились во неурочное время дистанционно. Считаем подобную форму планирования оптимальной и эффективной.</w:t>
      </w:r>
    </w:p>
    <w:p w:rsidR="00E60027" w:rsidRPr="00E60027" w:rsidRDefault="00E60027" w:rsidP="00E60027">
      <w:pPr>
        <w:ind w:left="360"/>
        <w:jc w:val="both"/>
      </w:pPr>
      <w:r w:rsidRPr="00E60027">
        <w:t>2. Положительные стороны деятельности выявлены в новых формах открытых уроков, в повышении качества материалов, представленных на конкурс.</w:t>
      </w:r>
    </w:p>
    <w:p w:rsidR="00E60027" w:rsidRPr="00E60027" w:rsidRDefault="00E60027" w:rsidP="00E60027">
      <w:pPr>
        <w:ind w:left="360"/>
        <w:jc w:val="both"/>
      </w:pPr>
      <w:r w:rsidRPr="00E60027">
        <w:t>3. План работы полностью реализован.</w:t>
      </w:r>
    </w:p>
    <w:p w:rsidR="00E60027" w:rsidRPr="00E60027" w:rsidRDefault="00E60027" w:rsidP="00E60027">
      <w:pPr>
        <w:ind w:left="360"/>
        <w:jc w:val="both"/>
      </w:pPr>
      <w:r w:rsidRPr="00E60027">
        <w:rPr>
          <w:b/>
        </w:rPr>
        <w:t xml:space="preserve"> Рекомендовано</w:t>
      </w:r>
      <w:r w:rsidRPr="00E60027">
        <w:t xml:space="preserve"> руководителям ШМО ОО более эффективно привлекать учителей к участию в конкурсе с целью профессионального роста педагога на разных уровнях, показывая собственный пример; руководителю ГМО организовать поощрение сертификатами и грамотами талантливых и творчески работающих учителей ОО за участие в городском конкурсе «Педагогическое мастерство»</w:t>
      </w:r>
    </w:p>
    <w:p w:rsidR="00E60027" w:rsidRPr="00E60027" w:rsidRDefault="00E60027" w:rsidP="00E60027">
      <w:pPr>
        <w:jc w:val="both"/>
        <w:rPr>
          <w:i/>
          <w:lang w:eastAsia="zh-CN"/>
        </w:rPr>
      </w:pPr>
      <w:r w:rsidRPr="00E60027">
        <w:rPr>
          <w:b/>
          <w:i/>
          <w:lang w:eastAsia="zh-CN"/>
        </w:rPr>
        <w:t>Отметить сертификатами и грамотами</w:t>
      </w:r>
      <w:r w:rsidRPr="00E60027">
        <w:rPr>
          <w:i/>
          <w:lang w:eastAsia="zh-CN"/>
        </w:rPr>
        <w:t xml:space="preserve"> талантливых и творчески работающих учителей МОАУ за участие в городском конкурсе «Педагогическое мастерство»: (см. «Участники конкурса») </w:t>
      </w:r>
    </w:p>
    <w:p w:rsidR="00E60027" w:rsidRDefault="00E60027" w:rsidP="00E60027">
      <w:pPr>
        <w:jc w:val="both"/>
        <w:rPr>
          <w:b/>
          <w:i/>
        </w:rPr>
      </w:pPr>
    </w:p>
    <w:p w:rsidR="00C90666" w:rsidRPr="00C90666" w:rsidRDefault="00C90666" w:rsidP="00C90666">
      <w:pPr>
        <w:pStyle w:val="a7"/>
        <w:jc w:val="both"/>
      </w:pPr>
      <w:r w:rsidRPr="00C90666">
        <w:rPr>
          <w:u w:val="single"/>
        </w:rPr>
        <w:t xml:space="preserve">Особое место в деятельности ГМО играет </w:t>
      </w:r>
      <w:r w:rsidRPr="00C90666">
        <w:rPr>
          <w:b/>
          <w:i/>
          <w:u w:val="single"/>
        </w:rPr>
        <w:t>деятельность сайта.</w:t>
      </w:r>
      <w:r w:rsidRPr="00C90666">
        <w:rPr>
          <w:u w:val="single"/>
        </w:rPr>
        <w:t xml:space="preserve">  </w:t>
      </w:r>
      <w:r w:rsidRPr="00C90666">
        <w:t xml:space="preserve">Модератором сайта является </w:t>
      </w:r>
      <w:r>
        <w:t>Татаркина Н.С.</w:t>
      </w:r>
      <w:r w:rsidRPr="00C90666">
        <w:t xml:space="preserve">, </w:t>
      </w:r>
      <w:r>
        <w:t>учитель английского языка высшей</w:t>
      </w:r>
      <w:r w:rsidRPr="00C90666">
        <w:t xml:space="preserve"> категории МОАУ «Гимназия №1 г.Орска». Педагог оперативно и своевременно размещает всю актуальную информацию для учителей английского языка ОО города.</w:t>
      </w:r>
      <w:r>
        <w:t xml:space="preserve"> Помимо сайта, группы ГМО в ВК и </w:t>
      </w:r>
      <w:r>
        <w:rPr>
          <w:lang w:val="en-US"/>
        </w:rPr>
        <w:t>Viber</w:t>
      </w:r>
      <w:r>
        <w:t xml:space="preserve"> оказывают посильную помощь в деятельности ГМО учителей английского языка. </w:t>
      </w:r>
    </w:p>
    <w:p w:rsidR="00E60027" w:rsidRDefault="00E60027" w:rsidP="00C90666">
      <w:pPr>
        <w:pStyle w:val="1"/>
        <w:rPr>
          <w:rFonts w:ascii="Times New Roman" w:hAnsi="Times New Roman"/>
          <w:b/>
          <w:i/>
          <w:sz w:val="24"/>
          <w:szCs w:val="24"/>
        </w:rPr>
      </w:pPr>
    </w:p>
    <w:p w:rsidR="00323370" w:rsidRPr="001A096C" w:rsidRDefault="00C64B92" w:rsidP="00C90666">
      <w:pPr>
        <w:pStyle w:val="a7"/>
        <w:jc w:val="both"/>
        <w:rPr>
          <w:color w:val="000000"/>
        </w:rPr>
      </w:pPr>
      <w:r w:rsidRPr="001A096C">
        <w:t>В</w:t>
      </w:r>
      <w:r w:rsidR="00323370" w:rsidRPr="001A096C">
        <w:t xml:space="preserve"> </w:t>
      </w:r>
      <w:r w:rsidR="00C90666">
        <w:rPr>
          <w:b/>
        </w:rPr>
        <w:t>заключение педагогической</w:t>
      </w:r>
      <w:r w:rsidR="00323370" w:rsidRPr="00B92770">
        <w:rPr>
          <w:b/>
        </w:rPr>
        <w:t xml:space="preserve"> </w:t>
      </w:r>
      <w:proofErr w:type="gramStart"/>
      <w:r w:rsidR="00323370" w:rsidRPr="00B92770">
        <w:rPr>
          <w:b/>
        </w:rPr>
        <w:t>конференции</w:t>
      </w:r>
      <w:r w:rsidR="00323370" w:rsidRPr="001A096C">
        <w:t xml:space="preserve">, </w:t>
      </w:r>
      <w:r w:rsidRPr="001A096C">
        <w:t xml:space="preserve"> </w:t>
      </w:r>
      <w:r w:rsidR="00323370" w:rsidRPr="001A096C">
        <w:rPr>
          <w:color w:val="000000"/>
        </w:rPr>
        <w:t>проанализировав</w:t>
      </w:r>
      <w:proofErr w:type="gramEnd"/>
      <w:r w:rsidR="00983EC6" w:rsidRPr="001A096C">
        <w:rPr>
          <w:color w:val="000000"/>
        </w:rPr>
        <w:t xml:space="preserve"> актуальные направления реализации региональной иноязычной </w:t>
      </w:r>
      <w:r w:rsidR="00C90666">
        <w:rPr>
          <w:color w:val="000000"/>
        </w:rPr>
        <w:t>образовательной политики за 2021-2022</w:t>
      </w:r>
      <w:r w:rsidR="00983EC6" w:rsidRPr="001A096C">
        <w:rPr>
          <w:color w:val="000000"/>
        </w:rPr>
        <w:t xml:space="preserve"> учебный год, участники педагогической </w:t>
      </w:r>
      <w:r w:rsidR="00323370" w:rsidRPr="001A096C">
        <w:rPr>
          <w:color w:val="000000"/>
        </w:rPr>
        <w:t xml:space="preserve"> </w:t>
      </w:r>
      <w:r w:rsidR="00983EC6" w:rsidRPr="001A096C">
        <w:rPr>
          <w:color w:val="000000"/>
        </w:rPr>
        <w:t>конференции приняли</w:t>
      </w:r>
      <w:r w:rsidRPr="001A096C">
        <w:rPr>
          <w:color w:val="000000"/>
        </w:rPr>
        <w:t xml:space="preserve"> следующие</w:t>
      </w:r>
      <w:r w:rsidR="00983EC6" w:rsidRPr="001A096C">
        <w:rPr>
          <w:color w:val="000000"/>
        </w:rPr>
        <w:t xml:space="preserve"> </w:t>
      </w:r>
      <w:r w:rsidR="00983EC6" w:rsidRPr="00B92770">
        <w:rPr>
          <w:b/>
          <w:color w:val="000000"/>
        </w:rPr>
        <w:t>решени</w:t>
      </w:r>
      <w:r w:rsidR="00C90666">
        <w:rPr>
          <w:b/>
          <w:color w:val="000000"/>
        </w:rPr>
        <w:t>я от 05.09. 2022</w:t>
      </w:r>
      <w:r w:rsidR="00323370" w:rsidRPr="00B92770">
        <w:rPr>
          <w:b/>
          <w:color w:val="000000"/>
        </w:rPr>
        <w:t xml:space="preserve"> года:</w:t>
      </w:r>
    </w:p>
    <w:p w:rsidR="005B0F97" w:rsidRDefault="00C90666" w:rsidP="00C90666">
      <w:pPr>
        <w:pStyle w:val="a7"/>
        <w:jc w:val="both"/>
      </w:pPr>
      <w:r>
        <w:t>и</w:t>
      </w:r>
      <w:r w:rsidR="005B0F97" w:rsidRPr="001F6B18">
        <w:t xml:space="preserve">сходя из анализа работы </w:t>
      </w:r>
      <w:r w:rsidR="005B0F97">
        <w:t>ГМО уч</w:t>
      </w:r>
      <w:r>
        <w:t>ителей английского языка за 2021 – 2022</w:t>
      </w:r>
      <w:r w:rsidR="005B0F97">
        <w:t xml:space="preserve"> учебный год участники конференции </w:t>
      </w:r>
      <w:r w:rsidR="005B0F97" w:rsidRPr="001F6B18">
        <w:t>по</w:t>
      </w:r>
      <w:r w:rsidR="005B0F97">
        <w:t>становляют</w:t>
      </w:r>
      <w:r w:rsidR="005B0F97" w:rsidRPr="001F6B18">
        <w:t>:</w:t>
      </w:r>
    </w:p>
    <w:p w:rsidR="00C90666" w:rsidRPr="00C90666" w:rsidRDefault="00C90666" w:rsidP="00C90666">
      <w:pPr>
        <w:pStyle w:val="a7"/>
        <w:jc w:val="both"/>
        <w:rPr>
          <w:b/>
          <w:i/>
        </w:rPr>
      </w:pPr>
      <w:r w:rsidRPr="00C90666">
        <w:t xml:space="preserve">1. </w:t>
      </w:r>
      <w:r w:rsidRPr="00C90666">
        <w:rPr>
          <w:b/>
          <w:i/>
        </w:rPr>
        <w:t>Считать</w:t>
      </w:r>
      <w:r w:rsidRPr="00C90666">
        <w:t xml:space="preserve"> работу ГМО</w:t>
      </w:r>
      <w:r>
        <w:t xml:space="preserve"> учителей английского языка</w:t>
      </w:r>
      <w:r w:rsidRPr="00C90666">
        <w:t xml:space="preserve"> за прошедший учебный год </w:t>
      </w:r>
      <w:r>
        <w:t>«</w:t>
      </w:r>
      <w:r w:rsidRPr="00C90666">
        <w:rPr>
          <w:b/>
          <w:i/>
        </w:rPr>
        <w:t>удовлетворительной</w:t>
      </w:r>
      <w:r>
        <w:rPr>
          <w:b/>
          <w:i/>
        </w:rPr>
        <w:t>».</w:t>
      </w:r>
    </w:p>
    <w:p w:rsidR="00C90666" w:rsidRPr="00C90666" w:rsidRDefault="00C90666" w:rsidP="00C90666">
      <w:pPr>
        <w:pStyle w:val="a7"/>
        <w:jc w:val="both"/>
      </w:pPr>
      <w:r w:rsidRPr="00C90666">
        <w:t xml:space="preserve">2. </w:t>
      </w:r>
      <w:r w:rsidRPr="00C90666">
        <w:rPr>
          <w:b/>
          <w:i/>
        </w:rPr>
        <w:t>Определить приоритетные задачи</w:t>
      </w:r>
      <w:r w:rsidRPr="00C90666">
        <w:t xml:space="preserve"> на 2022-2023 учебный год:</w:t>
      </w:r>
    </w:p>
    <w:p w:rsidR="00C90666" w:rsidRPr="00C90666" w:rsidRDefault="00C90666" w:rsidP="00C90666">
      <w:pPr>
        <w:pStyle w:val="a7"/>
        <w:jc w:val="both"/>
      </w:pPr>
      <w:r w:rsidRPr="00C90666">
        <w:t xml:space="preserve"> •     Дальнейшее совершенствование муниципальной образовательной системы для развития иноязычной среды школьников в рамках ФГОС третьего поколения.</w:t>
      </w:r>
    </w:p>
    <w:p w:rsidR="00C90666" w:rsidRPr="00C90666" w:rsidRDefault="00C90666" w:rsidP="00C90666">
      <w:pPr>
        <w:pStyle w:val="a7"/>
        <w:jc w:val="both"/>
      </w:pPr>
      <w:r w:rsidRPr="00C90666">
        <w:lastRenderedPageBreak/>
        <w:t>•      Обеспечение качественного образования и воспитания школьников с различными образовательными потребностями, на основе взаимодействия всех участников образовательного процесса.</w:t>
      </w:r>
    </w:p>
    <w:p w:rsidR="00C90666" w:rsidRPr="00C90666" w:rsidRDefault="00C90666" w:rsidP="00C90666">
      <w:pPr>
        <w:pStyle w:val="a7"/>
        <w:jc w:val="both"/>
      </w:pPr>
      <w:r w:rsidRPr="00C90666">
        <w:t>•      Обеспечение иноязычной социализации учащихся школы, развития у них умения учиться, способности к самореализации, адаптации к переменам, продуктивному иноязычному общению, позитивной социальной активности.</w:t>
      </w:r>
    </w:p>
    <w:p w:rsidR="00C90666" w:rsidRPr="00C90666" w:rsidRDefault="00C90666" w:rsidP="00C90666">
      <w:pPr>
        <w:pStyle w:val="a7"/>
        <w:jc w:val="both"/>
      </w:pPr>
      <w:r w:rsidRPr="00C90666">
        <w:t xml:space="preserve">•      Оказание помощи в обновлении форм повышения квалификации педагогов в соответствии с новыми профессиональными стандартами, их поддержки и сопровождения с учетом планируемых изменений и инновационных потребностей образовательной среды. </w:t>
      </w:r>
    </w:p>
    <w:p w:rsidR="00C90666" w:rsidRPr="00C90666" w:rsidRDefault="00C90666" w:rsidP="00C90666">
      <w:pPr>
        <w:pStyle w:val="a7"/>
        <w:jc w:val="both"/>
      </w:pPr>
      <w:r w:rsidRPr="00C90666">
        <w:t xml:space="preserve">3. </w:t>
      </w:r>
      <w:r w:rsidRPr="00C90666">
        <w:rPr>
          <w:b/>
          <w:i/>
        </w:rPr>
        <w:t>Определить приоритетным направлением</w:t>
      </w:r>
      <w:r w:rsidRPr="00C90666">
        <w:t xml:space="preserve"> работы ГМО совершенствование деятельности учителей по повышению качества знаний учащихся путём цифровой трансформации образования, которая ставит перед собой задачу не только совершенствование традиционного обучения, но и обновления целей и содержания образования, индивидуализации процесса обучения и воспитания, оптимизации учебно-методических материалов и инструментов, включение в процесс родителей, включение в процесс образования искусственного интеллекта, а также автоматизация всех видов работы с информацией.</w:t>
      </w:r>
    </w:p>
    <w:p w:rsidR="00C90666" w:rsidRPr="00C90666" w:rsidRDefault="00C90666" w:rsidP="00C90666">
      <w:pPr>
        <w:pStyle w:val="a7"/>
        <w:jc w:val="both"/>
      </w:pPr>
      <w:r w:rsidRPr="00C90666">
        <w:t xml:space="preserve">4. </w:t>
      </w:r>
      <w:r w:rsidRPr="00C90666">
        <w:rPr>
          <w:b/>
          <w:i/>
        </w:rPr>
        <w:t xml:space="preserve">Рекомендовать </w:t>
      </w:r>
      <w:r w:rsidRPr="00C90666">
        <w:t>учителям английского языка г. Орска в 2022-2023 учебном году:</w:t>
      </w:r>
    </w:p>
    <w:p w:rsidR="00C90666" w:rsidRPr="00C90666" w:rsidRDefault="00C90666" w:rsidP="00C90666">
      <w:pPr>
        <w:pStyle w:val="a7"/>
        <w:numPr>
          <w:ilvl w:val="0"/>
          <w:numId w:val="10"/>
        </w:numPr>
        <w:jc w:val="both"/>
      </w:pPr>
      <w:r w:rsidRPr="00C90666">
        <w:t>использовать все ресурсные возможности для эффективного участия в перестройке содержания образования, совершенствуя свой профессиональный уровень с помощью системы повышения квалификации, участием в профессиональных конкурсах, подготовки учащихся к ОГЭ, ЕГЭ, олимпиадам разных уровней и типов, а также путем самообразования и саморазвития педагогов;</w:t>
      </w:r>
    </w:p>
    <w:p w:rsidR="00C90666" w:rsidRPr="00C90666" w:rsidRDefault="00C90666" w:rsidP="00C90666">
      <w:pPr>
        <w:pStyle w:val="a7"/>
        <w:numPr>
          <w:ilvl w:val="0"/>
          <w:numId w:val="10"/>
        </w:numPr>
        <w:jc w:val="both"/>
      </w:pPr>
      <w:r w:rsidRPr="00C90666">
        <w:t>широко использовать современные инновационные технологии с целью повышения профессиональной направленности изучения иностранного языка в школе при формировании и развитие метапредметных навыков и умений у учащихся;</w:t>
      </w:r>
    </w:p>
    <w:p w:rsidR="00C90666" w:rsidRPr="00C90666" w:rsidRDefault="00C90666" w:rsidP="00C90666">
      <w:pPr>
        <w:pStyle w:val="a7"/>
        <w:numPr>
          <w:ilvl w:val="0"/>
          <w:numId w:val="10"/>
        </w:numPr>
        <w:jc w:val="both"/>
      </w:pPr>
      <w:r w:rsidRPr="00C90666">
        <w:t>использовать разнообразные способы повышения как внешней, так и внутренней мотивации учащихся к изучению английского языка в целом и выполнения конкретных заданий в частности и внедрить их в обучение;</w:t>
      </w:r>
    </w:p>
    <w:p w:rsidR="00C90666" w:rsidRPr="00C90666" w:rsidRDefault="00C90666" w:rsidP="00C90666">
      <w:pPr>
        <w:pStyle w:val="a7"/>
        <w:numPr>
          <w:ilvl w:val="0"/>
          <w:numId w:val="10"/>
        </w:numPr>
        <w:jc w:val="both"/>
      </w:pPr>
      <w:r w:rsidRPr="00C90666">
        <w:t>использовать результаты ОГЭ и ЕГЭ для выяснения типичных ошибок учащихся и постоянно осуществлять профилактику возникновения подобных ошибок;</w:t>
      </w:r>
    </w:p>
    <w:p w:rsidR="00C90666" w:rsidRPr="00C90666" w:rsidRDefault="00C90666" w:rsidP="00C90666">
      <w:pPr>
        <w:pStyle w:val="a7"/>
        <w:numPr>
          <w:ilvl w:val="0"/>
          <w:numId w:val="10"/>
        </w:numPr>
        <w:jc w:val="both"/>
      </w:pPr>
      <w:r w:rsidRPr="00C90666">
        <w:t>усилить работу со слабыми учащимися за счёт мониторинга дефицитов и адресной индивидуализации и дифференциации заданий с помощью специально подготовленных для таких детей дистанционных программ и индивидуальных траекторий обучения;</w:t>
      </w:r>
    </w:p>
    <w:p w:rsidR="00C90666" w:rsidRPr="00C90666" w:rsidRDefault="00C90666" w:rsidP="00C90666">
      <w:pPr>
        <w:pStyle w:val="a7"/>
        <w:numPr>
          <w:ilvl w:val="0"/>
          <w:numId w:val="10"/>
        </w:numPr>
        <w:jc w:val="both"/>
      </w:pPr>
      <w:r w:rsidRPr="00C90666">
        <w:t xml:space="preserve">увеличить количество и расширить формы (групповые, индивидуальные, очные, заочные) консультаций для слабых детей с целью ликвидации </w:t>
      </w:r>
      <w:proofErr w:type="gramStart"/>
      <w:r w:rsidRPr="00C90666">
        <w:t>обнаруженных  дефицитов</w:t>
      </w:r>
      <w:proofErr w:type="gramEnd"/>
      <w:r w:rsidRPr="00C90666">
        <w:t>, положив в основу индивидуализацию обучения;</w:t>
      </w:r>
    </w:p>
    <w:p w:rsidR="00C90666" w:rsidRPr="00C90666" w:rsidRDefault="00C90666" w:rsidP="00C90666">
      <w:pPr>
        <w:pStyle w:val="a7"/>
        <w:numPr>
          <w:ilvl w:val="0"/>
          <w:numId w:val="10"/>
        </w:numPr>
        <w:jc w:val="both"/>
      </w:pPr>
      <w:r w:rsidRPr="00C90666">
        <w:t>оказать помощь учителям города в формировании и распространении инновационных практик образовательных организаций по отработке педагогических технологий, в том числе дистанционных;</w:t>
      </w:r>
    </w:p>
    <w:p w:rsidR="00C90666" w:rsidRPr="00C90666" w:rsidRDefault="00C90666" w:rsidP="00C90666">
      <w:pPr>
        <w:pStyle w:val="a7"/>
        <w:numPr>
          <w:ilvl w:val="0"/>
          <w:numId w:val="10"/>
        </w:numPr>
        <w:jc w:val="both"/>
      </w:pPr>
      <w:r w:rsidRPr="00C90666">
        <w:t>оказать помощь учителям ОО в развитии дистанционного обучения в образовательном процессе.</w:t>
      </w:r>
    </w:p>
    <w:p w:rsidR="00C90666" w:rsidRPr="00C90666" w:rsidRDefault="00C90666" w:rsidP="00C90666">
      <w:pPr>
        <w:pStyle w:val="a7"/>
        <w:jc w:val="both"/>
      </w:pPr>
      <w:r w:rsidRPr="00C90666">
        <w:t xml:space="preserve">5. </w:t>
      </w:r>
      <w:r w:rsidRPr="00C90666">
        <w:rPr>
          <w:b/>
          <w:i/>
        </w:rPr>
        <w:t>Утвердить</w:t>
      </w:r>
      <w:r w:rsidRPr="00C90666">
        <w:t xml:space="preserve"> План работы ГМО учителей английского языка на 2022-23 учебный год.</w:t>
      </w:r>
    </w:p>
    <w:p w:rsidR="00C90666" w:rsidRPr="001F6B18" w:rsidRDefault="00C90666" w:rsidP="00C90666">
      <w:pPr>
        <w:pStyle w:val="a7"/>
        <w:jc w:val="both"/>
      </w:pPr>
    </w:p>
    <w:p w:rsidR="00B92770" w:rsidRPr="00B92770" w:rsidRDefault="00B92770" w:rsidP="00C90666">
      <w:pPr>
        <w:pStyle w:val="a7"/>
      </w:pPr>
    </w:p>
    <w:p w:rsidR="00B92770" w:rsidRPr="00B92770" w:rsidRDefault="00B92770" w:rsidP="00B92770">
      <w:pPr>
        <w:rPr>
          <w:b/>
        </w:rPr>
      </w:pPr>
    </w:p>
    <w:p w:rsidR="00B92770" w:rsidRDefault="00B92770" w:rsidP="00B92770"/>
    <w:p w:rsidR="00B92770" w:rsidRPr="00B92770" w:rsidRDefault="00B92770" w:rsidP="00B92770">
      <w:pPr>
        <w:tabs>
          <w:tab w:val="left" w:pos="4696"/>
        </w:tabs>
        <w:jc w:val="right"/>
        <w:rPr>
          <w:i/>
        </w:rPr>
      </w:pPr>
      <w:r>
        <w:tab/>
      </w:r>
      <w:r w:rsidRPr="00B92770">
        <w:rPr>
          <w:i/>
        </w:rPr>
        <w:t xml:space="preserve">Руководитель ГМО учителей английского языка Рыбакова С.А., </w:t>
      </w:r>
    </w:p>
    <w:p w:rsidR="00FF681E" w:rsidRPr="00B92770" w:rsidRDefault="00B92770" w:rsidP="00B92770">
      <w:pPr>
        <w:tabs>
          <w:tab w:val="left" w:pos="4696"/>
        </w:tabs>
        <w:jc w:val="right"/>
        <w:rPr>
          <w:i/>
        </w:rPr>
      </w:pPr>
      <w:r w:rsidRPr="00B92770">
        <w:rPr>
          <w:i/>
        </w:rPr>
        <w:t xml:space="preserve">учитель английского языка высшей </w:t>
      </w:r>
      <w:proofErr w:type="gramStart"/>
      <w:r w:rsidRPr="00B92770">
        <w:rPr>
          <w:i/>
        </w:rPr>
        <w:t>категории  МОАУ</w:t>
      </w:r>
      <w:proofErr w:type="gramEnd"/>
      <w:r w:rsidRPr="00B92770">
        <w:rPr>
          <w:i/>
        </w:rPr>
        <w:t xml:space="preserve"> СОШ №43</w:t>
      </w:r>
    </w:p>
    <w:sectPr w:rsidR="00FF681E" w:rsidRPr="00B92770" w:rsidSect="005B0F9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269"/>
    <w:multiLevelType w:val="hybridMultilevel"/>
    <w:tmpl w:val="DFD23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CA77F5"/>
    <w:multiLevelType w:val="multilevel"/>
    <w:tmpl w:val="71C2A2E6"/>
    <w:lvl w:ilvl="0">
      <w:start w:val="1"/>
      <w:numFmt w:val="bullet"/>
      <w:lvlText w:val="o"/>
      <w:lvlJc w:val="left"/>
      <w:pPr>
        <w:ind w:left="107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4986223"/>
    <w:multiLevelType w:val="hybridMultilevel"/>
    <w:tmpl w:val="FF843308"/>
    <w:lvl w:ilvl="0" w:tplc="42CCF7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6F7311"/>
    <w:multiLevelType w:val="hybridMultilevel"/>
    <w:tmpl w:val="80E089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66CE4"/>
    <w:multiLevelType w:val="hybridMultilevel"/>
    <w:tmpl w:val="7BA4E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A2419"/>
    <w:multiLevelType w:val="hybridMultilevel"/>
    <w:tmpl w:val="BC8A90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D134C9"/>
    <w:multiLevelType w:val="hybridMultilevel"/>
    <w:tmpl w:val="F42007B0"/>
    <w:lvl w:ilvl="0" w:tplc="54EE99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645D7F"/>
    <w:multiLevelType w:val="hybridMultilevel"/>
    <w:tmpl w:val="13BEB0A6"/>
    <w:lvl w:ilvl="0" w:tplc="86E8DB7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C0E58"/>
    <w:multiLevelType w:val="hybridMultilevel"/>
    <w:tmpl w:val="6E7A9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7A2A97"/>
    <w:multiLevelType w:val="hybridMultilevel"/>
    <w:tmpl w:val="516AB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BF1638"/>
    <w:multiLevelType w:val="hybridMultilevel"/>
    <w:tmpl w:val="365E177A"/>
    <w:lvl w:ilvl="0" w:tplc="34E812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104204"/>
    <w:multiLevelType w:val="hybridMultilevel"/>
    <w:tmpl w:val="034CCB6C"/>
    <w:lvl w:ilvl="0" w:tplc="63CAB2C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4477F5C"/>
    <w:multiLevelType w:val="hybridMultilevel"/>
    <w:tmpl w:val="7AD24C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510A45"/>
    <w:multiLevelType w:val="hybridMultilevel"/>
    <w:tmpl w:val="7518BC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A4323E"/>
    <w:multiLevelType w:val="hybridMultilevel"/>
    <w:tmpl w:val="18DE4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876050"/>
    <w:multiLevelType w:val="hybridMultilevel"/>
    <w:tmpl w:val="665A06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6A17B5"/>
    <w:multiLevelType w:val="hybridMultilevel"/>
    <w:tmpl w:val="555C0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D92F09"/>
    <w:multiLevelType w:val="hybridMultilevel"/>
    <w:tmpl w:val="FDC4E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9F763F"/>
    <w:multiLevelType w:val="hybridMultilevel"/>
    <w:tmpl w:val="1FDCBED4"/>
    <w:lvl w:ilvl="0" w:tplc="86E8DB7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79D64AB4"/>
    <w:multiLevelType w:val="hybridMultilevel"/>
    <w:tmpl w:val="839EA2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E2717F"/>
    <w:multiLevelType w:val="hybridMultilevel"/>
    <w:tmpl w:val="5A2CB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400AFF"/>
    <w:multiLevelType w:val="hybridMultilevel"/>
    <w:tmpl w:val="6F8CA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AE27D0"/>
    <w:multiLevelType w:val="hybridMultilevel"/>
    <w:tmpl w:val="6C6E2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5272E1"/>
    <w:multiLevelType w:val="hybridMultilevel"/>
    <w:tmpl w:val="C14C1B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0"/>
  </w:num>
  <w:num w:numId="4">
    <w:abstractNumId w:val="18"/>
  </w:num>
  <w:num w:numId="5">
    <w:abstractNumId w:val="4"/>
  </w:num>
  <w:num w:numId="6">
    <w:abstractNumId w:val="7"/>
  </w:num>
  <w:num w:numId="7">
    <w:abstractNumId w:val="8"/>
  </w:num>
  <w:num w:numId="8">
    <w:abstractNumId w:val="15"/>
  </w:num>
  <w:num w:numId="9">
    <w:abstractNumId w:val="2"/>
  </w:num>
  <w:num w:numId="10">
    <w:abstractNumId w:val="0"/>
  </w:num>
  <w:num w:numId="11">
    <w:abstractNumId w:val="0"/>
  </w:num>
  <w:num w:numId="12">
    <w:abstractNumId w:val="13"/>
  </w:num>
  <w:num w:numId="13">
    <w:abstractNumId w:val="12"/>
  </w:num>
  <w:num w:numId="14">
    <w:abstractNumId w:val="23"/>
  </w:num>
  <w:num w:numId="15">
    <w:abstractNumId w:val="21"/>
  </w:num>
  <w:num w:numId="16">
    <w:abstractNumId w:val="22"/>
  </w:num>
  <w:num w:numId="17">
    <w:abstractNumId w:val="5"/>
  </w:num>
  <w:num w:numId="18">
    <w:abstractNumId w:val="20"/>
  </w:num>
  <w:num w:numId="19">
    <w:abstractNumId w:val="14"/>
  </w:num>
  <w:num w:numId="20">
    <w:abstractNumId w:val="17"/>
  </w:num>
  <w:num w:numId="21">
    <w:abstractNumId w:val="19"/>
  </w:num>
  <w:num w:numId="22">
    <w:abstractNumId w:val="11"/>
  </w:num>
  <w:num w:numId="23">
    <w:abstractNumId w:val="3"/>
  </w:num>
  <w:num w:numId="24">
    <w:abstractNumId w:val="16"/>
  </w:num>
  <w:num w:numId="25">
    <w:abstractNumId w:val="1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743"/>
    <w:rsid w:val="00051745"/>
    <w:rsid w:val="00055699"/>
    <w:rsid w:val="000A0DC1"/>
    <w:rsid w:val="000E6A4E"/>
    <w:rsid w:val="001308FF"/>
    <w:rsid w:val="00190B47"/>
    <w:rsid w:val="001A096C"/>
    <w:rsid w:val="001E1743"/>
    <w:rsid w:val="002503B6"/>
    <w:rsid w:val="002A4198"/>
    <w:rsid w:val="00316E5D"/>
    <w:rsid w:val="00321EDE"/>
    <w:rsid w:val="00323370"/>
    <w:rsid w:val="00361467"/>
    <w:rsid w:val="003C5D5C"/>
    <w:rsid w:val="00431B12"/>
    <w:rsid w:val="004906B9"/>
    <w:rsid w:val="005003A7"/>
    <w:rsid w:val="00521620"/>
    <w:rsid w:val="00554FD6"/>
    <w:rsid w:val="005659C6"/>
    <w:rsid w:val="005B0F97"/>
    <w:rsid w:val="005C05B0"/>
    <w:rsid w:val="006116FE"/>
    <w:rsid w:val="006E4AE9"/>
    <w:rsid w:val="007258AC"/>
    <w:rsid w:val="0074307E"/>
    <w:rsid w:val="007528B0"/>
    <w:rsid w:val="00792890"/>
    <w:rsid w:val="007A50D0"/>
    <w:rsid w:val="008156C9"/>
    <w:rsid w:val="008508EB"/>
    <w:rsid w:val="00871DB6"/>
    <w:rsid w:val="00967138"/>
    <w:rsid w:val="00983EC6"/>
    <w:rsid w:val="009A4616"/>
    <w:rsid w:val="009C6755"/>
    <w:rsid w:val="009D6F12"/>
    <w:rsid w:val="00A36718"/>
    <w:rsid w:val="00AF2F34"/>
    <w:rsid w:val="00B37E0B"/>
    <w:rsid w:val="00B46EB3"/>
    <w:rsid w:val="00B92770"/>
    <w:rsid w:val="00BB2A07"/>
    <w:rsid w:val="00BD24C8"/>
    <w:rsid w:val="00C005BA"/>
    <w:rsid w:val="00C325CF"/>
    <w:rsid w:val="00C57E6C"/>
    <w:rsid w:val="00C64B92"/>
    <w:rsid w:val="00C90666"/>
    <w:rsid w:val="00CC03A7"/>
    <w:rsid w:val="00CC2722"/>
    <w:rsid w:val="00D03E76"/>
    <w:rsid w:val="00D65019"/>
    <w:rsid w:val="00D816D0"/>
    <w:rsid w:val="00DA0C4A"/>
    <w:rsid w:val="00DD7288"/>
    <w:rsid w:val="00DD7646"/>
    <w:rsid w:val="00E60027"/>
    <w:rsid w:val="00E642A6"/>
    <w:rsid w:val="00EA1D4B"/>
    <w:rsid w:val="00EB52D1"/>
    <w:rsid w:val="00EC6FFD"/>
    <w:rsid w:val="00EE20CE"/>
    <w:rsid w:val="00EE3EA8"/>
    <w:rsid w:val="00F70FAD"/>
    <w:rsid w:val="00F74B90"/>
    <w:rsid w:val="00F7791D"/>
    <w:rsid w:val="00F86912"/>
    <w:rsid w:val="00FA3F5E"/>
    <w:rsid w:val="00FF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F202B8-432A-4DBE-A171-BD2DBD2C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D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71DB6"/>
    <w:pPr>
      <w:jc w:val="center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871DB6"/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Normal (Web)"/>
    <w:basedOn w:val="a"/>
    <w:unhideWhenUsed/>
    <w:rsid w:val="006116FE"/>
  </w:style>
  <w:style w:type="paragraph" w:styleId="a6">
    <w:name w:val="List Paragraph"/>
    <w:basedOn w:val="a"/>
    <w:uiPriority w:val="34"/>
    <w:qFormat/>
    <w:rsid w:val="002503B6"/>
    <w:pPr>
      <w:ind w:left="720"/>
      <w:contextualSpacing/>
    </w:pPr>
  </w:style>
  <w:style w:type="paragraph" w:styleId="a7">
    <w:name w:val="No Spacing"/>
    <w:link w:val="a8"/>
    <w:uiPriority w:val="1"/>
    <w:qFormat/>
    <w:rsid w:val="007A50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uiPriority w:val="1"/>
    <w:qFormat/>
    <w:rsid w:val="007528B0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table" w:styleId="a9">
    <w:name w:val="Table Grid"/>
    <w:basedOn w:val="a1"/>
    <w:uiPriority w:val="59"/>
    <w:rsid w:val="00B46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B46EB3"/>
    <w:rPr>
      <w:color w:val="0563C1" w:themeColor="hyperlink"/>
      <w:u w:val="single"/>
    </w:rPr>
  </w:style>
  <w:style w:type="character" w:styleId="ab">
    <w:name w:val="Strong"/>
    <w:basedOn w:val="a0"/>
    <w:qFormat/>
    <w:rsid w:val="00DD7646"/>
    <w:rPr>
      <w:rFonts w:cs="Times New Roman"/>
      <w:b/>
      <w:bCs/>
    </w:rPr>
  </w:style>
  <w:style w:type="character" w:customStyle="1" w:styleId="a8">
    <w:name w:val="Без интервала Знак"/>
    <w:link w:val="a7"/>
    <w:uiPriority w:val="1"/>
    <w:locked/>
    <w:rsid w:val="005B0F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846BA-92B6-43C2-A723-0D04470FA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4250</Words>
  <Characters>24227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Сингх</dc:creator>
  <cp:keywords/>
  <dc:description/>
  <cp:lastModifiedBy>user</cp:lastModifiedBy>
  <cp:revision>4</cp:revision>
  <dcterms:created xsi:type="dcterms:W3CDTF">2022-09-07T04:21:00Z</dcterms:created>
  <dcterms:modified xsi:type="dcterms:W3CDTF">2022-09-09T10:38:00Z</dcterms:modified>
</cp:coreProperties>
</file>