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747B" w14:textId="77777777" w:rsidR="000225D7" w:rsidRPr="000225D7" w:rsidRDefault="000225D7" w:rsidP="00022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25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Протокол № 1</w:t>
      </w:r>
    </w:p>
    <w:p w14:paraId="14944989" w14:textId="77777777" w:rsidR="000225D7" w:rsidRPr="000225D7" w:rsidRDefault="000225D7" w:rsidP="00022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городского методического объединения учителей курса ОРКСЭ</w:t>
      </w:r>
    </w:p>
    <w:p w14:paraId="17D5BEC0" w14:textId="77777777" w:rsidR="000225D7" w:rsidRPr="000225D7" w:rsidRDefault="000225D7" w:rsidP="00022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11.09.2024  </w:t>
      </w:r>
    </w:p>
    <w:p w14:paraId="7E0390A5" w14:textId="77777777" w:rsidR="000225D7" w:rsidRPr="000225D7" w:rsidRDefault="000225D7" w:rsidP="000225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225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Присутствовали: 8 человек</w:t>
      </w:r>
    </w:p>
    <w:p w14:paraId="69D0F7AC" w14:textId="77777777" w:rsidR="000225D7" w:rsidRPr="000225D7" w:rsidRDefault="000225D7" w:rsidP="000225D7">
      <w:pPr>
        <w:tabs>
          <w:tab w:val="right" w:pos="961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BA6F1C" w14:textId="77777777" w:rsidR="000225D7" w:rsidRPr="000225D7" w:rsidRDefault="000225D7" w:rsidP="00022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52EAE" w14:textId="77777777" w:rsidR="000225D7" w:rsidRPr="000225D7" w:rsidRDefault="000225D7" w:rsidP="000225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225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Отсутствовали:</w:t>
      </w:r>
    </w:p>
    <w:p w14:paraId="081CBB2E" w14:textId="77777777" w:rsidR="000225D7" w:rsidRPr="000225D7" w:rsidRDefault="000225D7" w:rsidP="00022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225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Повестка дня:</w:t>
      </w:r>
    </w:p>
    <w:p w14:paraId="514591C0" w14:textId="77777777" w:rsidR="000225D7" w:rsidRPr="000225D7" w:rsidRDefault="000225D7" w:rsidP="00022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4F55BDF" w14:textId="11C39082" w:rsidR="000225D7" w:rsidRPr="000225D7" w:rsidRDefault="000225D7" w:rsidP="00022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ГМО учителей ОРКСЭ проходило в режиме офлайн, место проведения МОАУ «СОШ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>4 г. Орска»</w:t>
      </w:r>
    </w:p>
    <w:p w14:paraId="03D27426" w14:textId="77777777" w:rsidR="000225D7" w:rsidRPr="000225D7" w:rsidRDefault="000225D7" w:rsidP="000225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225D7">
        <w:rPr>
          <w:rFonts w:ascii="Calibri" w:eastAsia="Calibri" w:hAnsi="Calibri" w:cs="Times New Roman"/>
        </w:rPr>
        <w:t xml:space="preserve"> </w:t>
      </w:r>
      <w:r w:rsidRPr="000225D7">
        <w:rPr>
          <w:rFonts w:ascii="Times New Roman" w:eastAsia="Calibri" w:hAnsi="Times New Roman" w:cs="Times New Roman"/>
          <w:sz w:val="28"/>
          <w:szCs w:val="28"/>
        </w:rPr>
        <w:t xml:space="preserve">«Эффективные приемы и методы преподавания предмета ОРКСЭ в контексте ФГОС                                                 </w:t>
      </w:r>
    </w:p>
    <w:p w14:paraId="3BBE8C47" w14:textId="77777777" w:rsidR="000225D7" w:rsidRPr="000225D7" w:rsidRDefault="000225D7" w:rsidP="000225D7">
      <w:pPr>
        <w:spacing w:after="0" w:line="240" w:lineRule="auto"/>
        <w:ind w:left="720"/>
        <w:contextualSpacing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0225D7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Повестка:</w:t>
      </w:r>
    </w:p>
    <w:p w14:paraId="18185BA8" w14:textId="168B8D77" w:rsidR="000225D7" w:rsidRPr="000225D7" w:rsidRDefault="000225D7" w:rsidP="000225D7">
      <w:pPr>
        <w:spacing w:after="0" w:line="240" w:lineRule="auto"/>
        <w:ind w:left="720"/>
        <w:contextualSpacing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225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0225D7">
        <w:rPr>
          <w:rFonts w:ascii="Times New Roman" w:eastAsia="Calibri" w:hAnsi="Times New Roman" w:cs="Times New Roman"/>
          <w:sz w:val="28"/>
          <w:szCs w:val="28"/>
        </w:rPr>
        <w:t xml:space="preserve">1.Аанализ работы ГМО учителей ОРКСЭ за 2023-2024 </w:t>
      </w:r>
      <w:proofErr w:type="spellStart"/>
      <w:r w:rsidRPr="000225D7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Pr="000225D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0225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Выступление Барбакадзе С.В. по теме заседание, примеры из педагогического опыта</w:t>
      </w:r>
    </w:p>
    <w:p w14:paraId="135025F6" w14:textId="77777777" w:rsidR="000225D7" w:rsidRDefault="000225D7" w:rsidP="000225D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25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2.План работы ГМО на 2024-2025 уч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0225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</w:t>
      </w:r>
      <w:r w:rsidRPr="000225D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810A07" w14:textId="2F957256" w:rsidR="000225D7" w:rsidRPr="000225D7" w:rsidRDefault="000225D7" w:rsidP="000225D7">
      <w:pPr>
        <w:spacing w:after="0" w:line="240" w:lineRule="auto"/>
        <w:ind w:left="720"/>
        <w:contextualSpacing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225D7">
        <w:rPr>
          <w:rFonts w:ascii="Times New Roman" w:eastAsia="Calibri" w:hAnsi="Times New Roman" w:cs="Times New Roman"/>
          <w:sz w:val="28"/>
          <w:szCs w:val="28"/>
        </w:rPr>
        <w:t>Утверждение плана ГМО учителей ОРКСЭ на 2024-2025 учебный год».</w:t>
      </w:r>
    </w:p>
    <w:p w14:paraId="666AB21D" w14:textId="77777777" w:rsidR="000225D7" w:rsidRPr="000225D7" w:rsidRDefault="000225D7" w:rsidP="000225D7">
      <w:pPr>
        <w:spacing w:after="0" w:line="240" w:lineRule="auto"/>
        <w:ind w:left="720"/>
        <w:contextualSpacing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640013E" w14:textId="77777777" w:rsidR="000225D7" w:rsidRPr="000225D7" w:rsidRDefault="000225D7" w:rsidP="000225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C60EC" w14:textId="5276FE58" w:rsidR="000225D7" w:rsidRPr="000225D7" w:rsidRDefault="000225D7" w:rsidP="000225D7">
      <w:pPr>
        <w:shd w:val="clear" w:color="auto" w:fill="FFFFFF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225D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 первому вопросу</w:t>
      </w: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0225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выступала руководитель ГМО Барбакадзе С.В.</w:t>
      </w:r>
    </w:p>
    <w:p w14:paraId="3E9EF675" w14:textId="77777777" w:rsidR="000225D7" w:rsidRPr="000225D7" w:rsidRDefault="000225D7" w:rsidP="00022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выступлении Барбакадзе С.В. сделала акцент на духовно-нравственное воспитание через предмет ОРКСЭ.</w:t>
      </w:r>
    </w:p>
    <w:p w14:paraId="7361AD3C" w14:textId="6F5182AF" w:rsidR="000225D7" w:rsidRPr="000225D7" w:rsidRDefault="000225D7" w:rsidP="00022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 современных условиях большая ответственность за воспитание детей ложится на семью и систему школьного обучения и воспитания, 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 и закладываются личностные основания гражданственности и патриотизма будущих поколений Отечества.</w:t>
      </w:r>
    </w:p>
    <w:p w14:paraId="053FCE16" w14:textId="77777777" w:rsidR="000225D7" w:rsidRPr="000225D7" w:rsidRDefault="000225D7" w:rsidP="00022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большая ответственность за воспитание детей ложится на семью и систему школьного обучения и воспитания, </w:t>
      </w:r>
      <w:proofErr w:type="gramStart"/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собственно</w:t>
      </w:r>
      <w:proofErr w:type="gramEnd"/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закладываются личностные основания гражданственности и патриотизма будущих поколений Отечества.</w:t>
      </w:r>
    </w:p>
    <w:p w14:paraId="7BD1DC0F" w14:textId="30650C4B" w:rsidR="000225D7" w:rsidRPr="000225D7" w:rsidRDefault="000225D7" w:rsidP="00022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Школа является основным звеном в  системе  воспитания  подрастающего поколения.  Учителю требуется не только знание предметов и методика их преподавания, но и умение направить свою деятельность на духовно-нравственное воспитание ребенка.</w:t>
      </w:r>
    </w:p>
    <w:p w14:paraId="3CF422E3" w14:textId="77777777" w:rsidR="000225D7" w:rsidRPr="000225D7" w:rsidRDefault="000225D7" w:rsidP="00022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Таким образом, приоритетность обеспечения условий для духовно-нравственного воспитания детей очевидна. </w:t>
      </w:r>
    </w:p>
    <w:p w14:paraId="7CEB269E" w14:textId="59A07015" w:rsidR="000225D7" w:rsidRPr="000225D7" w:rsidRDefault="000225D7" w:rsidP="00022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Введение курса «Основы религиозных культур и светской этики» – это принципиальный шаг воссоединения обучения и воспитания. При этом светская и религиозная этика не противопоставляются, а рассматриваются в контексте взаимодополнения, что естественно, поскольку в светском и религиозном подходах к воспитанию много точек взаимодействия, основанных на идеях добра, совести, справедливости, патриотизма, достоинства, уважения к человеку.</w:t>
      </w:r>
    </w:p>
    <w:p w14:paraId="64357887" w14:textId="77777777" w:rsidR="000225D7" w:rsidRPr="000225D7" w:rsidRDefault="000225D7" w:rsidP="00022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Курс ОРКСЭ успешно реализует личностные результаты основной общеобразовательной программы, в том числе и в сфере духовно-нравственного развития.</w:t>
      </w:r>
    </w:p>
    <w:p w14:paraId="725DBA11" w14:textId="77777777" w:rsidR="000225D7" w:rsidRPr="000225D7" w:rsidRDefault="000225D7" w:rsidP="00022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ОРКСЭ формирует обширную базу средств и возможностей для реализации духовно-нравственной программы развития обучающихся, выступающие педагоги, основываясь на своем педагогическом опыте, приводили примеры из своей практики, анализировали, делали выводы.</w:t>
      </w:r>
    </w:p>
    <w:p w14:paraId="10B81504" w14:textId="77777777" w:rsidR="000225D7" w:rsidRPr="000225D7" w:rsidRDefault="000225D7" w:rsidP="00022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AF13B" w14:textId="77777777" w:rsidR="000225D7" w:rsidRPr="000225D7" w:rsidRDefault="000225D7" w:rsidP="00022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50F72" w14:textId="250F5E46" w:rsidR="000225D7" w:rsidRPr="000225D7" w:rsidRDefault="000225D7" w:rsidP="00022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D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 второму вопросу</w:t>
      </w: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выступили педагоги , основываясь на своем педагогическом опыте, приводили примеры из своей практики, анализировали, делали выводы.</w:t>
      </w:r>
    </w:p>
    <w:p w14:paraId="57BE45EE" w14:textId="77777777" w:rsidR="000225D7" w:rsidRPr="000225D7" w:rsidRDefault="000225D7" w:rsidP="00022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Рассмотрели план работы ГМО ОРКСЭ на 2024-2025 учебный год, обсудили. какие вопросы можно рассмотреть на заседаниях ГМО.</w:t>
      </w:r>
    </w:p>
    <w:p w14:paraId="398DA5AC" w14:textId="77777777" w:rsidR="000225D7" w:rsidRPr="000225D7" w:rsidRDefault="000225D7" w:rsidP="00022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заседаний распределили по школам.</w:t>
      </w:r>
    </w:p>
    <w:p w14:paraId="0A19905A" w14:textId="77777777" w:rsidR="000225D7" w:rsidRPr="000225D7" w:rsidRDefault="000225D7" w:rsidP="000225D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8BD6F" w14:textId="77777777" w:rsidR="000C0641" w:rsidRDefault="000C0641"/>
    <w:sectPr w:rsidR="000C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D7"/>
    <w:rsid w:val="000225D7"/>
    <w:rsid w:val="000C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4337"/>
  <w15:chartTrackingRefBased/>
  <w15:docId w15:val="{FD3BC1FF-F560-47A4-A3F5-6DD33986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2025-01-20T11:09:00Z</dcterms:created>
  <dcterms:modified xsi:type="dcterms:W3CDTF">2025-01-20T11:12:00Z</dcterms:modified>
</cp:coreProperties>
</file>