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44E" w:rsidRDefault="00192ED5">
      <w:pPr>
        <w:ind w:right="-259"/>
        <w:jc w:val="center"/>
      </w:pPr>
      <w:bookmarkStart w:id="0" w:name="_GoBack"/>
      <w:bookmarkEnd w:id="0"/>
      <w:r>
        <w:t>Заседание ГМО…№ 1.</w:t>
      </w:r>
    </w:p>
    <w:p w:rsidR="005F744E" w:rsidRDefault="005F744E">
      <w:pPr>
        <w:spacing w:line="276" w:lineRule="exact"/>
        <w:jc w:val="center"/>
      </w:pPr>
    </w:p>
    <w:p w:rsidR="005F744E" w:rsidRDefault="00192ED5">
      <w:pPr>
        <w:ind w:right="-259"/>
        <w:jc w:val="center"/>
      </w:pPr>
      <w:r>
        <w:t>ПРОТОКОЛ</w:t>
      </w:r>
    </w:p>
    <w:p w:rsidR="005F744E" w:rsidRDefault="005F744E">
      <w:pPr>
        <w:spacing w:line="276" w:lineRule="exact"/>
        <w:jc w:val="center"/>
      </w:pPr>
    </w:p>
    <w:p w:rsidR="005F744E" w:rsidRDefault="00192ED5">
      <w:pPr>
        <w:tabs>
          <w:tab w:val="left" w:pos="8220"/>
        </w:tabs>
        <w:ind w:left="260"/>
        <w:jc w:val="center"/>
      </w:pPr>
      <w:r>
        <w:t xml:space="preserve">Дата: </w:t>
      </w:r>
      <w:r>
        <w:t>6</w:t>
      </w:r>
      <w:r>
        <w:rPr>
          <w:i/>
          <w:iCs/>
        </w:rPr>
        <w:t xml:space="preserve"> сентября 202</w:t>
      </w:r>
      <w:r>
        <w:rPr>
          <w:i/>
          <w:iCs/>
        </w:rPr>
        <w:t>2</w:t>
      </w:r>
      <w:r>
        <w:rPr>
          <w:i/>
          <w:iCs/>
        </w:rPr>
        <w:t xml:space="preserve"> г.</w:t>
      </w:r>
      <w:r>
        <w:tab/>
      </w:r>
      <w:r>
        <w:t>№ 1</w:t>
      </w:r>
    </w:p>
    <w:p w:rsidR="005F744E" w:rsidRDefault="005F744E">
      <w:pPr>
        <w:spacing w:line="200" w:lineRule="exact"/>
        <w:jc w:val="both"/>
      </w:pPr>
    </w:p>
    <w:p w:rsidR="005F744E" w:rsidRDefault="005F744E">
      <w:pPr>
        <w:spacing w:line="362" w:lineRule="exact"/>
        <w:jc w:val="both"/>
      </w:pPr>
    </w:p>
    <w:p w:rsidR="005F744E" w:rsidRDefault="00192ED5">
      <w:pPr>
        <w:spacing w:line="236" w:lineRule="auto"/>
        <w:ind w:left="260" w:right="2875"/>
        <w:jc w:val="both"/>
      </w:pPr>
      <w:r>
        <w:t>Председатель: Кузьмина Наталья Александровна</w:t>
      </w:r>
    </w:p>
    <w:p w:rsidR="005F744E" w:rsidRDefault="00192ED5">
      <w:pPr>
        <w:spacing w:line="236" w:lineRule="auto"/>
        <w:ind w:left="260" w:right="4340"/>
        <w:jc w:val="both"/>
      </w:pPr>
      <w:r>
        <w:t>Секретарь:Щулина Юлия Леонидовна</w:t>
      </w:r>
    </w:p>
    <w:p w:rsidR="005F744E" w:rsidRDefault="00192ED5">
      <w:pPr>
        <w:spacing w:line="236" w:lineRule="auto"/>
        <w:ind w:left="260" w:right="4340"/>
        <w:jc w:val="both"/>
      </w:pPr>
      <w:r>
        <w:t>Присутствовали    4</w:t>
      </w:r>
      <w:r>
        <w:t>5</w:t>
      </w:r>
      <w:r>
        <w:t xml:space="preserve">  человек</w:t>
      </w:r>
    </w:p>
    <w:p w:rsidR="005F744E" w:rsidRDefault="00192ED5">
      <w:pPr>
        <w:spacing w:line="236" w:lineRule="auto"/>
        <w:ind w:left="260" w:right="4340"/>
        <w:jc w:val="both"/>
      </w:pPr>
      <w:r>
        <w:t>Приглашенные ….нет</w:t>
      </w:r>
    </w:p>
    <w:p w:rsidR="005F744E" w:rsidRDefault="00192ED5">
      <w:pPr>
        <w:spacing w:line="236" w:lineRule="auto"/>
        <w:ind w:left="260" w:right="-69"/>
        <w:jc w:val="both"/>
        <w:rPr>
          <w:color w:val="FF0000"/>
        </w:rPr>
      </w:pPr>
      <w:r>
        <w:t xml:space="preserve">Форма проведения: </w:t>
      </w:r>
      <w:r>
        <w:rPr>
          <w:lang w:val="en-US"/>
        </w:rPr>
        <w:t>zoom</w:t>
      </w:r>
      <w:r>
        <w:t xml:space="preserve"> конференция</w:t>
      </w:r>
    </w:p>
    <w:p w:rsidR="005F744E" w:rsidRDefault="00192ED5">
      <w:pPr>
        <w:spacing w:line="236" w:lineRule="auto"/>
        <w:ind w:left="260" w:right="-69"/>
        <w:jc w:val="both"/>
        <w:rPr>
          <w:color w:val="FF0000"/>
        </w:rPr>
      </w:pPr>
      <w:r>
        <w:t xml:space="preserve">Выступили:    </w:t>
      </w:r>
      <w:r>
        <w:t>5</w:t>
      </w:r>
      <w:r>
        <w:t xml:space="preserve">  человек</w:t>
      </w:r>
    </w:p>
    <w:p w:rsidR="005F744E" w:rsidRDefault="005F744E">
      <w:pPr>
        <w:ind w:right="1160"/>
        <w:jc w:val="both"/>
      </w:pPr>
    </w:p>
    <w:p w:rsidR="005F744E" w:rsidRDefault="00192ED5">
      <w:pPr>
        <w:rPr>
          <w:b/>
        </w:rPr>
      </w:pPr>
      <w:r>
        <w:t xml:space="preserve">ПОВЕСТКА ДНЯ: </w:t>
      </w:r>
      <w:r>
        <w:rPr>
          <w:rFonts w:eastAsia="Calibri"/>
          <w:b/>
          <w:lang w:eastAsia="en-US"/>
        </w:rPr>
        <w:t>Тема</w:t>
      </w:r>
      <w:r>
        <w:rPr>
          <w:rFonts w:eastAsia="Calibri"/>
          <w:lang w:eastAsia="en-US"/>
        </w:rPr>
        <w:t>:</w:t>
      </w:r>
      <w:r>
        <w:rPr>
          <w:rFonts w:eastAsia="Calibri"/>
          <w:b/>
          <w:lang w:eastAsia="en-US"/>
        </w:rPr>
        <w:t xml:space="preserve"> </w:t>
      </w:r>
      <w:r>
        <w:rPr>
          <w:rFonts w:eastAsia="SimSun"/>
          <w:b/>
          <w:bCs/>
        </w:rPr>
        <w:t>Обновлённые ФГОС: единые стандарты, подходы, система</w:t>
      </w:r>
    </w:p>
    <w:p w:rsidR="005F744E" w:rsidRDefault="005F744E">
      <w:pPr>
        <w:jc w:val="both"/>
        <w:rPr>
          <w:rFonts w:eastAsia="Calibri"/>
          <w:lang w:eastAsia="en-US"/>
        </w:rPr>
      </w:pPr>
    </w:p>
    <w:p w:rsidR="005F744E" w:rsidRDefault="00192ED5">
      <w:pPr>
        <w:tabs>
          <w:tab w:val="left" w:pos="1040"/>
        </w:tabs>
        <w:ind w:left="687" w:right="680"/>
        <w:jc w:val="both"/>
        <w:rPr>
          <w:b/>
        </w:rPr>
      </w:pPr>
      <w:r>
        <w:rPr>
          <w:b/>
        </w:rPr>
        <w:t>Анализ проведения заседания</w:t>
      </w:r>
    </w:p>
    <w:p w:rsidR="005F744E" w:rsidRDefault="00192ED5">
      <w:pPr>
        <w:tabs>
          <w:tab w:val="left" w:pos="1040"/>
        </w:tabs>
        <w:ind w:left="687" w:right="680"/>
        <w:jc w:val="both"/>
      </w:pPr>
      <w:r>
        <w:t>На августовском заседании ГМО присутствовало 4</w:t>
      </w:r>
      <w:r>
        <w:t>5</w:t>
      </w:r>
      <w:r>
        <w:t xml:space="preserve"> человека из 40 школ города.</w:t>
      </w:r>
    </w:p>
    <w:p w:rsidR="005F744E" w:rsidRDefault="00192ED5">
      <w:pPr>
        <w:tabs>
          <w:tab w:val="left" w:pos="1040"/>
        </w:tabs>
        <w:ind w:left="687" w:right="680"/>
        <w:jc w:val="both"/>
      </w:pPr>
      <w:r>
        <w:t>Был предложен следующий план работы:</w:t>
      </w:r>
    </w:p>
    <w:p w:rsidR="005F744E" w:rsidRDefault="005F744E">
      <w:pPr>
        <w:tabs>
          <w:tab w:val="left" w:pos="1040"/>
        </w:tabs>
        <w:ind w:left="687" w:right="680"/>
        <w:jc w:val="both"/>
      </w:pPr>
    </w:p>
    <w:p w:rsidR="005F744E" w:rsidRDefault="00192ED5">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Анализ проделанной  работы ГМО за 20</w:t>
      </w:r>
      <w:r>
        <w:rPr>
          <w:rFonts w:ascii="Times New Roman" w:hAnsi="Times New Roman" w:cs="Times New Roman"/>
          <w:sz w:val="24"/>
          <w:szCs w:val="24"/>
        </w:rPr>
        <w:t>21</w:t>
      </w:r>
      <w:r>
        <w:rPr>
          <w:rFonts w:ascii="Times New Roman" w:hAnsi="Times New Roman" w:cs="Times New Roman"/>
          <w:sz w:val="24"/>
          <w:szCs w:val="24"/>
        </w:rPr>
        <w:t>-202</w:t>
      </w:r>
      <w:r>
        <w:rPr>
          <w:rFonts w:ascii="Times New Roman" w:hAnsi="Times New Roman" w:cs="Times New Roman"/>
          <w:sz w:val="24"/>
          <w:szCs w:val="24"/>
        </w:rPr>
        <w:t>2</w:t>
      </w:r>
      <w:r>
        <w:rPr>
          <w:rFonts w:ascii="Times New Roman" w:hAnsi="Times New Roman" w:cs="Times New Roman"/>
          <w:sz w:val="24"/>
          <w:szCs w:val="24"/>
        </w:rPr>
        <w:t xml:space="preserve"> учебный год: проблемы, перспективы. </w:t>
      </w:r>
    </w:p>
    <w:p w:rsidR="005F744E" w:rsidRDefault="00192ED5">
      <w:pPr>
        <w:pStyle w:val="a7"/>
        <w:numPr>
          <w:ilvl w:val="0"/>
          <w:numId w:val="1"/>
        </w:num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Анализ результатов проведения ЕГЭ по истории в 202</w:t>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-202</w:t>
      </w:r>
      <w:r>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уч.году.</w:t>
      </w:r>
    </w:p>
    <w:p w:rsidR="005F744E" w:rsidRDefault="00192ED5">
      <w:pPr>
        <w:pStyle w:val="a7"/>
        <w:numPr>
          <w:ilvl w:val="0"/>
          <w:numId w:val="1"/>
        </w:num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Анализ результатов проведения ЕГЭ по обществознанию в 202</w:t>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-202</w:t>
      </w:r>
      <w:r>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уч.году.</w:t>
      </w:r>
    </w:p>
    <w:p w:rsidR="005F744E" w:rsidRDefault="00192ED5">
      <w:pPr>
        <w:pStyle w:val="a7"/>
        <w:numPr>
          <w:ilvl w:val="0"/>
          <w:numId w:val="1"/>
        </w:numPr>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Анализ результатов проведения </w:t>
      </w:r>
      <w:r>
        <w:rPr>
          <w:rFonts w:ascii="Times New Roman" w:hAnsi="Times New Roman"/>
          <w:color w:val="000000"/>
          <w:sz w:val="24"/>
          <w:szCs w:val="24"/>
          <w:shd w:val="clear" w:color="auto" w:fill="FFFFFF"/>
        </w:rPr>
        <w:t>О</w:t>
      </w:r>
      <w:r>
        <w:rPr>
          <w:rFonts w:ascii="Times New Roman" w:hAnsi="Times New Roman"/>
          <w:color w:val="000000"/>
          <w:sz w:val="24"/>
          <w:szCs w:val="24"/>
          <w:shd w:val="clear" w:color="auto" w:fill="FFFFFF"/>
        </w:rPr>
        <w:t xml:space="preserve">ГЭ по </w:t>
      </w:r>
      <w:r>
        <w:rPr>
          <w:rFonts w:ascii="Times New Roman" w:hAnsi="Times New Roman"/>
          <w:color w:val="000000"/>
          <w:sz w:val="24"/>
          <w:szCs w:val="24"/>
          <w:shd w:val="clear" w:color="auto" w:fill="FFFFFF"/>
        </w:rPr>
        <w:t>истории</w:t>
      </w:r>
      <w:r>
        <w:rPr>
          <w:rFonts w:ascii="Times New Roman" w:hAnsi="Times New Roman"/>
          <w:color w:val="000000"/>
          <w:sz w:val="24"/>
          <w:szCs w:val="24"/>
          <w:shd w:val="clear" w:color="auto" w:fill="FFFFFF"/>
        </w:rPr>
        <w:t xml:space="preserve"> в 202</w:t>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-202</w:t>
      </w:r>
      <w:r>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уч.году.</w:t>
      </w:r>
    </w:p>
    <w:p w:rsidR="005F744E" w:rsidRDefault="00192ED5">
      <w:pPr>
        <w:pStyle w:val="a7"/>
        <w:numPr>
          <w:ilvl w:val="0"/>
          <w:numId w:val="1"/>
        </w:numPr>
        <w:jc w:val="both"/>
        <w:rPr>
          <w:rFonts w:ascii="Times New Roman" w:hAnsi="Times New Roman"/>
          <w:sz w:val="24"/>
          <w:szCs w:val="24"/>
        </w:rPr>
      </w:pPr>
      <w:r>
        <w:rPr>
          <w:rFonts w:ascii="Times New Roman" w:hAnsi="Times New Roman"/>
          <w:color w:val="000000"/>
          <w:sz w:val="24"/>
          <w:szCs w:val="24"/>
          <w:shd w:val="clear" w:color="auto" w:fill="FFFFFF"/>
        </w:rPr>
        <w:t>Анализ р</w:t>
      </w:r>
      <w:r>
        <w:rPr>
          <w:rFonts w:ascii="Times New Roman" w:hAnsi="Times New Roman"/>
          <w:color w:val="000000"/>
          <w:sz w:val="24"/>
          <w:szCs w:val="24"/>
          <w:shd w:val="clear" w:color="auto" w:fill="FFFFFF"/>
        </w:rPr>
        <w:t xml:space="preserve">езультатов проведения </w:t>
      </w:r>
      <w:r>
        <w:rPr>
          <w:rFonts w:ascii="Times New Roman" w:hAnsi="Times New Roman"/>
          <w:color w:val="000000"/>
          <w:sz w:val="24"/>
          <w:szCs w:val="24"/>
          <w:shd w:val="clear" w:color="auto" w:fill="FFFFFF"/>
        </w:rPr>
        <w:t>О</w:t>
      </w:r>
      <w:r>
        <w:rPr>
          <w:rFonts w:ascii="Times New Roman" w:hAnsi="Times New Roman"/>
          <w:color w:val="000000"/>
          <w:sz w:val="24"/>
          <w:szCs w:val="24"/>
          <w:shd w:val="clear" w:color="auto" w:fill="FFFFFF"/>
        </w:rPr>
        <w:t>ГЭ по обществознанию в 202</w:t>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t>-202</w:t>
      </w:r>
      <w:r>
        <w:rPr>
          <w:rFonts w:ascii="Times New Roman" w:hAnsi="Times New Roman"/>
          <w:color w:val="000000"/>
          <w:sz w:val="24"/>
          <w:szCs w:val="24"/>
          <w:shd w:val="clear" w:color="auto" w:fill="FFFFFF"/>
        </w:rPr>
        <w:t>2</w:t>
      </w:r>
      <w:r>
        <w:rPr>
          <w:rFonts w:ascii="Times New Roman" w:hAnsi="Times New Roman"/>
          <w:color w:val="000000"/>
          <w:sz w:val="24"/>
          <w:szCs w:val="24"/>
          <w:shd w:val="clear" w:color="auto" w:fill="FFFFFF"/>
        </w:rPr>
        <w:t xml:space="preserve"> уч.году.</w:t>
      </w:r>
    </w:p>
    <w:p w:rsidR="005F744E" w:rsidRDefault="00192ED5">
      <w:pPr>
        <w:pStyle w:val="a7"/>
        <w:numPr>
          <w:ilvl w:val="0"/>
          <w:numId w:val="1"/>
        </w:numPr>
        <w:jc w:val="both"/>
        <w:rPr>
          <w:rFonts w:ascii="Times New Roman" w:hAnsi="Times New Roman"/>
          <w:color w:val="000000"/>
          <w:sz w:val="24"/>
          <w:szCs w:val="24"/>
        </w:rPr>
      </w:pPr>
      <w:r>
        <w:rPr>
          <w:rStyle w:val="a3"/>
          <w:rFonts w:ascii="Times New Roman" w:eastAsia="SimSun" w:hAnsi="Times New Roman"/>
          <w:b w:val="0"/>
          <w:bCs w:val="0"/>
          <w:sz w:val="24"/>
          <w:szCs w:val="24"/>
          <w:shd w:val="clear" w:color="auto" w:fill="FFFFFF"/>
        </w:rPr>
        <w:t>«Шаги по реализации требований обновлённых ФГОС в историческом образовании»</w:t>
      </w:r>
      <w:r>
        <w:rPr>
          <w:rStyle w:val="a3"/>
          <w:rFonts w:ascii="Times New Roman" w:eastAsia="SimSun" w:hAnsi="Times New Roman"/>
          <w:b w:val="0"/>
          <w:bCs w:val="0"/>
          <w:sz w:val="24"/>
          <w:szCs w:val="24"/>
          <w:shd w:val="clear" w:color="auto" w:fill="FFFFFF"/>
        </w:rPr>
        <w:t xml:space="preserve"> (</w:t>
      </w:r>
      <w:r>
        <w:rPr>
          <w:rFonts w:ascii="Times New Roman" w:eastAsia="SimSun" w:hAnsi="Times New Roman"/>
          <w:sz w:val="24"/>
          <w:szCs w:val="24"/>
          <w:shd w:val="clear" w:color="auto" w:fill="FFFFFF"/>
        </w:rPr>
        <w:t xml:space="preserve">Что изменилось в программе преподавания истории в 5 классе и на какие темы следует обратить внимание </w:t>
      </w:r>
      <w:r>
        <w:rPr>
          <w:rFonts w:ascii="Times New Roman" w:eastAsia="SimSun" w:hAnsi="Times New Roman"/>
          <w:sz w:val="24"/>
          <w:szCs w:val="24"/>
          <w:shd w:val="clear" w:color="auto" w:fill="FFFFFF"/>
        </w:rPr>
        <w:t>при подготовке к ГИА.</w:t>
      </w:r>
      <w:r>
        <w:rPr>
          <w:rFonts w:ascii="Times New Roman" w:eastAsia="SimSun" w:hAnsi="Times New Roman"/>
          <w:sz w:val="24"/>
          <w:szCs w:val="24"/>
          <w:shd w:val="clear" w:color="auto" w:fill="FFFFFF"/>
        </w:rPr>
        <w:t>)</w:t>
      </w:r>
    </w:p>
    <w:p w:rsidR="005F744E" w:rsidRDefault="00192ED5">
      <w:pPr>
        <w:pStyle w:val="a7"/>
        <w:numPr>
          <w:ilvl w:val="0"/>
          <w:numId w:val="1"/>
        </w:numPr>
        <w:jc w:val="both"/>
        <w:rPr>
          <w:rFonts w:ascii="Times New Roman" w:hAnsi="Times New Roman"/>
          <w:i/>
          <w:color w:val="000000"/>
          <w:sz w:val="24"/>
          <w:szCs w:val="24"/>
          <w:shd w:val="clear" w:color="auto" w:fill="FFFFFF"/>
        </w:rPr>
      </w:pPr>
      <w:r>
        <w:rPr>
          <w:rFonts w:ascii="Times New Roman" w:hAnsi="Times New Roman"/>
          <w:sz w:val="24"/>
          <w:szCs w:val="24"/>
        </w:rPr>
        <w:t>Утверждение</w:t>
      </w:r>
      <w:r>
        <w:rPr>
          <w:rFonts w:ascii="Times New Roman" w:hAnsi="Times New Roman"/>
          <w:sz w:val="24"/>
          <w:szCs w:val="24"/>
        </w:rPr>
        <w:t xml:space="preserve"> плана работы</w:t>
      </w:r>
      <w:r>
        <w:rPr>
          <w:rFonts w:ascii="Times New Roman" w:hAnsi="Times New Roman"/>
          <w:sz w:val="24"/>
          <w:szCs w:val="24"/>
        </w:rPr>
        <w:t xml:space="preserve"> ГМО</w:t>
      </w:r>
      <w:r>
        <w:rPr>
          <w:rFonts w:ascii="Times New Roman" w:hAnsi="Times New Roman"/>
          <w:sz w:val="24"/>
          <w:szCs w:val="24"/>
        </w:rPr>
        <w:t xml:space="preserve"> на 202</w:t>
      </w:r>
      <w:r>
        <w:rPr>
          <w:rFonts w:ascii="Times New Roman" w:hAnsi="Times New Roman"/>
          <w:sz w:val="24"/>
          <w:szCs w:val="24"/>
        </w:rPr>
        <w:t>2</w:t>
      </w:r>
      <w:r>
        <w:rPr>
          <w:rFonts w:ascii="Times New Roman" w:hAnsi="Times New Roman"/>
          <w:sz w:val="24"/>
          <w:szCs w:val="24"/>
        </w:rPr>
        <w:t xml:space="preserve"> - 202</w:t>
      </w:r>
      <w:r>
        <w:rPr>
          <w:rFonts w:ascii="Times New Roman" w:hAnsi="Times New Roman"/>
          <w:sz w:val="24"/>
          <w:szCs w:val="24"/>
        </w:rPr>
        <w:t>3</w:t>
      </w:r>
      <w:r>
        <w:rPr>
          <w:rFonts w:ascii="Times New Roman" w:hAnsi="Times New Roman"/>
          <w:sz w:val="24"/>
          <w:szCs w:val="24"/>
        </w:rPr>
        <w:t xml:space="preserve"> учебный год</w:t>
      </w:r>
      <w:r>
        <w:rPr>
          <w:rFonts w:ascii="Times New Roman" w:hAnsi="Times New Roman"/>
          <w:sz w:val="24"/>
          <w:szCs w:val="24"/>
        </w:rPr>
        <w:t>.</w:t>
      </w:r>
    </w:p>
    <w:p w:rsidR="005F744E" w:rsidRDefault="00192ED5">
      <w:pPr>
        <w:pStyle w:val="a7"/>
        <w:ind w:left="0"/>
        <w:jc w:val="both"/>
        <w:rPr>
          <w:rFonts w:ascii="Times New Roman" w:hAnsi="Times New Roman"/>
          <w:i/>
          <w:color w:val="000000"/>
          <w:sz w:val="24"/>
          <w:szCs w:val="24"/>
          <w:shd w:val="clear" w:color="auto" w:fill="FFFFFF"/>
        </w:rPr>
      </w:pPr>
      <w:r>
        <w:rPr>
          <w:rFonts w:ascii="Times New Roman" w:hAnsi="Times New Roman"/>
          <w:i/>
          <w:color w:val="000000"/>
          <w:sz w:val="24"/>
          <w:szCs w:val="24"/>
          <w:shd w:val="clear" w:color="auto" w:fill="FFFFFF"/>
        </w:rPr>
        <w:t>(Создание рабочих групп)</w:t>
      </w:r>
    </w:p>
    <w:p w:rsidR="005F744E" w:rsidRDefault="005F744E">
      <w:pPr>
        <w:tabs>
          <w:tab w:val="left" w:pos="1040"/>
        </w:tabs>
        <w:ind w:right="680" w:firstLineChars="150" w:firstLine="360"/>
        <w:jc w:val="both"/>
      </w:pPr>
    </w:p>
    <w:p w:rsidR="005F744E" w:rsidRDefault="00192ED5">
      <w:pPr>
        <w:tabs>
          <w:tab w:val="left" w:pos="1040"/>
        </w:tabs>
        <w:ind w:right="680" w:firstLineChars="150" w:firstLine="361"/>
        <w:jc w:val="both"/>
      </w:pPr>
      <w:r>
        <w:rPr>
          <w:b/>
          <w:bCs/>
        </w:rPr>
        <w:t>По</w:t>
      </w:r>
      <w:r>
        <w:rPr>
          <w:b/>
          <w:bCs/>
        </w:rPr>
        <w:t xml:space="preserve"> 1 вопросу слушали</w:t>
      </w:r>
      <w:r>
        <w:t xml:space="preserve"> Кузьмину Н.А.-руководителя ГМО учителей истории.</w:t>
      </w:r>
    </w:p>
    <w:p w:rsidR="005F744E" w:rsidRDefault="00192ED5">
      <w:pPr>
        <w:tabs>
          <w:tab w:val="left" w:pos="1040"/>
        </w:tabs>
        <w:ind w:right="680" w:firstLineChars="150" w:firstLine="360"/>
        <w:jc w:val="both"/>
      </w:pPr>
      <w:r>
        <w:t>Кузьмина Наталья Александровна представила отчет работы ГМО за 202</w:t>
      </w:r>
      <w:r>
        <w:t>1</w:t>
      </w:r>
      <w:r>
        <w:t>-202</w:t>
      </w:r>
      <w:r>
        <w:t>2</w:t>
      </w:r>
      <w:r>
        <w:t xml:space="preserve"> уч.г. Рассказала о направлениях работы ГМО. Ею был представлен подробный анализ проводимых мероприятий в прошлом учебном году. Отмечены недостатки и поставлены задачи на новый учебный год.</w:t>
      </w:r>
    </w:p>
    <w:p w:rsidR="005F744E" w:rsidRDefault="00192ED5">
      <w:pPr>
        <w:tabs>
          <w:tab w:val="left" w:pos="1040"/>
        </w:tabs>
        <w:ind w:right="680" w:firstLineChars="150" w:firstLine="361"/>
        <w:jc w:val="both"/>
      </w:pPr>
      <w:r>
        <w:rPr>
          <w:b/>
          <w:bCs/>
        </w:rPr>
        <w:t>Решили</w:t>
      </w:r>
      <w:r>
        <w:t>: оценить работу гмо за 2021-2022 уч.г. как удовлетворительн</w:t>
      </w:r>
      <w:r>
        <w:t>о.</w:t>
      </w:r>
    </w:p>
    <w:p w:rsidR="005F744E" w:rsidRDefault="005F744E">
      <w:pPr>
        <w:tabs>
          <w:tab w:val="left" w:pos="1040"/>
        </w:tabs>
        <w:ind w:right="680" w:firstLineChars="150" w:firstLine="360"/>
        <w:jc w:val="both"/>
      </w:pPr>
    </w:p>
    <w:p w:rsidR="005F744E" w:rsidRDefault="00192ED5">
      <w:pPr>
        <w:ind w:left="240"/>
        <w:jc w:val="both"/>
        <w:rPr>
          <w:rFonts w:eastAsia="Calibri"/>
          <w:i/>
          <w:lang w:eastAsia="en-US"/>
        </w:rPr>
      </w:pPr>
      <w:r>
        <w:rPr>
          <w:b/>
          <w:bCs/>
        </w:rPr>
        <w:t>По</w:t>
      </w:r>
      <w:r>
        <w:rPr>
          <w:b/>
          <w:bCs/>
        </w:rPr>
        <w:t xml:space="preserve"> 2 вопросу слушали: </w:t>
      </w:r>
      <w:r>
        <w:rPr>
          <w:rFonts w:eastAsia="Calibri"/>
          <w:i/>
          <w:lang w:eastAsia="en-US"/>
        </w:rPr>
        <w:t>Гараев</w:t>
      </w:r>
      <w:r>
        <w:rPr>
          <w:rFonts w:eastAsia="Calibri"/>
          <w:i/>
          <w:lang w:eastAsia="en-US"/>
        </w:rPr>
        <w:t>у</w:t>
      </w:r>
      <w:r>
        <w:rPr>
          <w:rFonts w:eastAsia="Calibri"/>
          <w:i/>
          <w:lang w:eastAsia="en-US"/>
        </w:rPr>
        <w:t xml:space="preserve"> Роксан</w:t>
      </w:r>
      <w:r>
        <w:rPr>
          <w:rFonts w:eastAsia="Calibri"/>
          <w:i/>
          <w:lang w:eastAsia="en-US"/>
        </w:rPr>
        <w:t>у</w:t>
      </w:r>
      <w:r>
        <w:rPr>
          <w:rFonts w:eastAsia="Calibri"/>
          <w:i/>
          <w:lang w:eastAsia="en-US"/>
        </w:rPr>
        <w:t xml:space="preserve"> Маликовн</w:t>
      </w:r>
      <w:r>
        <w:rPr>
          <w:rFonts w:eastAsia="Calibri"/>
          <w:i/>
          <w:lang w:eastAsia="en-US"/>
        </w:rPr>
        <w:t>у</w:t>
      </w:r>
      <w:r>
        <w:rPr>
          <w:rFonts w:eastAsia="Calibri"/>
          <w:i/>
          <w:lang w:eastAsia="en-US"/>
        </w:rPr>
        <w:t>, учител</w:t>
      </w:r>
      <w:r>
        <w:rPr>
          <w:rFonts w:eastAsia="Calibri"/>
          <w:i/>
          <w:lang w:eastAsia="en-US"/>
        </w:rPr>
        <w:t>я</w:t>
      </w:r>
      <w:r>
        <w:rPr>
          <w:rFonts w:eastAsia="Calibri"/>
          <w:i/>
          <w:lang w:eastAsia="en-US"/>
        </w:rPr>
        <w:t xml:space="preserve"> истории и обществознания МОАУ СОШ № </w:t>
      </w:r>
      <w:r>
        <w:rPr>
          <w:rFonts w:eastAsia="Calibri"/>
          <w:i/>
          <w:lang w:eastAsia="en-US"/>
        </w:rPr>
        <w:t>13</w:t>
      </w:r>
    </w:p>
    <w:p w:rsidR="005F744E" w:rsidRDefault="005F744E">
      <w:pPr>
        <w:tabs>
          <w:tab w:val="left" w:pos="1040"/>
        </w:tabs>
        <w:ind w:right="680" w:firstLineChars="150" w:firstLine="361"/>
        <w:jc w:val="both"/>
        <w:rPr>
          <w:b/>
          <w:bCs/>
        </w:rPr>
      </w:pPr>
    </w:p>
    <w:p w:rsidR="005F744E" w:rsidRDefault="00192ED5">
      <w:pPr>
        <w:ind w:firstLineChars="150" w:firstLine="360"/>
        <w:jc w:val="both"/>
      </w:pPr>
      <w:r>
        <w:t>Роксана</w:t>
      </w:r>
      <w:r>
        <w:t xml:space="preserve"> Маликовна</w:t>
      </w:r>
      <w:r>
        <w:t xml:space="preserve"> провела анализ результатов  ЕГЭ по истории за 202</w:t>
      </w:r>
      <w:r>
        <w:t>1</w:t>
      </w:r>
      <w:r>
        <w:t>-202</w:t>
      </w:r>
      <w:r>
        <w:t>2</w:t>
      </w:r>
      <w:r>
        <w:t xml:space="preserve"> уч.г. </w:t>
      </w:r>
    </w:p>
    <w:p w:rsidR="005F744E" w:rsidRDefault="005F744E">
      <w:pPr>
        <w:ind w:firstLineChars="150" w:firstLine="360"/>
        <w:jc w:val="both"/>
      </w:pPr>
    </w:p>
    <w:p w:rsidR="005F744E" w:rsidRDefault="00192ED5">
      <w:pPr>
        <w:jc w:val="both"/>
        <w:rPr>
          <w:rFonts w:eastAsia="Calibri"/>
        </w:rPr>
      </w:pPr>
      <w:r>
        <w:t xml:space="preserve">Она отметила, что </w:t>
      </w:r>
      <w:r>
        <w:t>в</w:t>
      </w:r>
      <w:r>
        <w:t xml:space="preserve"> </w:t>
      </w:r>
      <w:r>
        <w:t xml:space="preserve">работе </w:t>
      </w:r>
      <w:r>
        <w:rPr>
          <w:rFonts w:eastAsia="Calibri"/>
          <w:b/>
        </w:rPr>
        <w:t>приняли участие 1</w:t>
      </w:r>
      <w:r>
        <w:rPr>
          <w:rFonts w:eastAsia="Calibri"/>
          <w:b/>
        </w:rPr>
        <w:t>41</w:t>
      </w:r>
      <w:r>
        <w:rPr>
          <w:rFonts w:eastAsia="Calibri"/>
          <w:b/>
        </w:rPr>
        <w:t xml:space="preserve"> учащихся</w:t>
      </w:r>
      <w:r>
        <w:rPr>
          <w:rFonts w:eastAsia="Calibri"/>
        </w:rPr>
        <w:t xml:space="preserve">. Успеваемость составила </w:t>
      </w:r>
      <w:r>
        <w:rPr>
          <w:rFonts w:eastAsia="Calibri"/>
        </w:rPr>
        <w:t>97,2</w:t>
      </w:r>
      <w:r>
        <w:rPr>
          <w:rFonts w:eastAsia="Calibri"/>
        </w:rPr>
        <w:t xml:space="preserve"> %. </w:t>
      </w:r>
      <w:r>
        <w:rPr>
          <w:rFonts w:eastAsia="Calibri"/>
        </w:rPr>
        <w:t>Два</w:t>
      </w:r>
      <w:r>
        <w:rPr>
          <w:rFonts w:eastAsia="Calibri"/>
        </w:rPr>
        <w:t xml:space="preserve"> человека набрали по 100 баллов, это учащиеся школ № 27 и 52. </w:t>
      </w:r>
      <w:r>
        <w:rPr>
          <w:rFonts w:eastAsia="Calibri"/>
        </w:rPr>
        <w:t xml:space="preserve"> </w:t>
      </w:r>
      <w:r>
        <w:rPr>
          <w:rFonts w:eastAsia="Calibri"/>
        </w:rPr>
        <w:t>Количество</w:t>
      </w:r>
      <w:r>
        <w:rPr>
          <w:rFonts w:eastAsia="Calibri"/>
        </w:rPr>
        <w:t xml:space="preserve"> высокобалльников(81-99 б)-22. </w:t>
      </w:r>
      <w:r>
        <w:rPr>
          <w:rFonts w:eastAsia="Calibri"/>
        </w:rPr>
        <w:t xml:space="preserve">Не преодолели минимальный порог  – </w:t>
      </w:r>
      <w:r>
        <w:rPr>
          <w:rFonts w:eastAsia="Calibri"/>
        </w:rPr>
        <w:t>4</w:t>
      </w:r>
      <w:r>
        <w:rPr>
          <w:rFonts w:eastAsia="Calibri"/>
        </w:rPr>
        <w:t xml:space="preserve"> учащихся из школ №8,23,2</w:t>
      </w:r>
      <w:r>
        <w:rPr>
          <w:rFonts w:eastAsia="Calibri"/>
        </w:rPr>
        <w:t>7(2 ч),</w:t>
      </w:r>
      <w:r>
        <w:rPr>
          <w:rFonts w:eastAsia="Calibri"/>
        </w:rPr>
        <w:t xml:space="preserve"> что составило </w:t>
      </w:r>
      <w:r>
        <w:rPr>
          <w:rFonts w:eastAsia="Calibri"/>
        </w:rPr>
        <w:t>2,8</w:t>
      </w:r>
      <w:r>
        <w:rPr>
          <w:rFonts w:eastAsia="Calibri"/>
        </w:rPr>
        <w:t>% от числа сдающих предмет.</w:t>
      </w:r>
      <w:r>
        <w:rPr>
          <w:rFonts w:eastAsia="Calibri"/>
        </w:rPr>
        <w:t xml:space="preserve"> Средний балл-59,5</w:t>
      </w:r>
    </w:p>
    <w:p w:rsidR="005F744E" w:rsidRDefault="005F744E">
      <w:pPr>
        <w:spacing w:after="200"/>
        <w:jc w:val="both"/>
        <w:rPr>
          <w:rFonts w:eastAsia="Calibri"/>
          <w:lang w:eastAsia="en-US"/>
        </w:rPr>
      </w:pPr>
    </w:p>
    <w:p w:rsidR="005F744E" w:rsidRDefault="00192ED5">
      <w:pPr>
        <w:spacing w:after="200"/>
        <w:jc w:val="both"/>
        <w:rPr>
          <w:rFonts w:eastAsia="Calibri"/>
          <w:lang w:eastAsia="en-US"/>
        </w:rPr>
      </w:pPr>
      <w:r>
        <w:rPr>
          <w:rFonts w:eastAsia="Calibri"/>
          <w:lang w:eastAsia="en-US"/>
        </w:rPr>
        <w:lastRenderedPageBreak/>
        <w:t>Выпускники, не получившие минимального балла, в целом не освоили курс: ни содержания ключевых понятий, ни спектра значимых предметных умений и способов познавательной деятельности.</w:t>
      </w:r>
    </w:p>
    <w:p w:rsidR="005F744E" w:rsidRDefault="00192ED5">
      <w:pPr>
        <w:spacing w:after="200"/>
        <w:jc w:val="both"/>
        <w:rPr>
          <w:rFonts w:eastAsia="Calibri"/>
          <w:lang w:eastAsia="en-US"/>
        </w:rPr>
      </w:pPr>
      <w:r>
        <w:rPr>
          <w:rFonts w:eastAsia="Calibri"/>
          <w:lang w:eastAsia="en-US"/>
        </w:rPr>
        <w:t>Рассматриваемая группа включает преимущественно тех вып</w:t>
      </w:r>
      <w:r>
        <w:rPr>
          <w:rFonts w:eastAsia="Calibri"/>
          <w:lang w:eastAsia="en-US"/>
        </w:rPr>
        <w:t>ускников, которые выбрали экзамен по истории как «не самый сложный» или как «запасной вариант». Это не освоившие предмет выпускники, надеющиеся на то, что для выполнения значительной доли заданий им хватит здравого смысла, общих.</w:t>
      </w:r>
    </w:p>
    <w:p w:rsidR="005F744E" w:rsidRDefault="00192ED5">
      <w:pPr>
        <w:spacing w:after="200" w:line="276" w:lineRule="auto"/>
        <w:jc w:val="both"/>
        <w:rPr>
          <w:rFonts w:eastAsia="Calibri"/>
          <w:lang w:eastAsia="en-US"/>
        </w:rPr>
      </w:pPr>
      <w:r>
        <w:rPr>
          <w:rFonts w:eastAsia="Calibri"/>
          <w:lang w:eastAsia="en-US"/>
        </w:rPr>
        <w:t xml:space="preserve">Также </w:t>
      </w:r>
      <w:r>
        <w:rPr>
          <w:rFonts w:eastAsia="Calibri"/>
          <w:lang w:eastAsia="en-US"/>
        </w:rPr>
        <w:t>Роксана</w:t>
      </w:r>
      <w:r>
        <w:rPr>
          <w:rFonts w:eastAsia="Calibri"/>
          <w:lang w:eastAsia="en-US"/>
        </w:rPr>
        <w:t xml:space="preserve"> Маликовна</w:t>
      </w:r>
      <w:r>
        <w:rPr>
          <w:rFonts w:eastAsia="Calibri"/>
          <w:lang w:eastAsia="en-US"/>
        </w:rPr>
        <w:t xml:space="preserve"> пр</w:t>
      </w:r>
      <w:r>
        <w:rPr>
          <w:rFonts w:eastAsia="Calibri"/>
          <w:lang w:eastAsia="en-US"/>
        </w:rPr>
        <w:t>овела анализ типичных ошибок и сделала выводы.</w:t>
      </w:r>
    </w:p>
    <w:p w:rsidR="005F744E" w:rsidRDefault="00192ED5">
      <w:pPr>
        <w:jc w:val="both"/>
        <w:rPr>
          <w:rFonts w:eastAsia="Calibri"/>
          <w:i/>
          <w:color w:val="FF0000"/>
          <w:lang w:eastAsia="en-US"/>
        </w:rPr>
      </w:pPr>
      <w:r>
        <w:rPr>
          <w:rFonts w:eastAsia="Calibri"/>
          <w:b/>
          <w:bCs/>
          <w:lang w:eastAsia="en-US"/>
        </w:rPr>
        <w:t>По</w:t>
      </w:r>
      <w:r>
        <w:rPr>
          <w:rFonts w:eastAsia="Calibri"/>
          <w:b/>
          <w:bCs/>
          <w:lang w:eastAsia="en-US"/>
        </w:rPr>
        <w:t xml:space="preserve"> 3 вопросу слушали: </w:t>
      </w:r>
      <w:r>
        <w:rPr>
          <w:rFonts w:eastAsia="Calibri"/>
          <w:i/>
          <w:lang w:eastAsia="en-US"/>
        </w:rPr>
        <w:t>Григорян Людмил</w:t>
      </w:r>
      <w:r>
        <w:rPr>
          <w:rFonts w:eastAsia="Calibri"/>
          <w:i/>
          <w:lang w:eastAsia="en-US"/>
        </w:rPr>
        <w:t>у</w:t>
      </w:r>
      <w:r>
        <w:rPr>
          <w:rFonts w:eastAsia="Calibri"/>
          <w:i/>
          <w:lang w:eastAsia="en-US"/>
        </w:rPr>
        <w:t xml:space="preserve"> Васильевн</w:t>
      </w:r>
      <w:r>
        <w:rPr>
          <w:rFonts w:eastAsia="Calibri"/>
          <w:i/>
          <w:lang w:eastAsia="en-US"/>
        </w:rPr>
        <w:t>у</w:t>
      </w:r>
      <w:r>
        <w:rPr>
          <w:rFonts w:eastAsia="Calibri"/>
          <w:i/>
          <w:lang w:eastAsia="en-US"/>
        </w:rPr>
        <w:t>, учител</w:t>
      </w:r>
      <w:r>
        <w:rPr>
          <w:rFonts w:eastAsia="Calibri"/>
          <w:i/>
          <w:lang w:eastAsia="en-US"/>
        </w:rPr>
        <w:t>я</w:t>
      </w:r>
      <w:r>
        <w:rPr>
          <w:rFonts w:eastAsia="Calibri"/>
          <w:i/>
          <w:lang w:eastAsia="en-US"/>
        </w:rPr>
        <w:t xml:space="preserve"> истории и обществознания  МОАУ СОШ № 2</w:t>
      </w:r>
      <w:r>
        <w:rPr>
          <w:rFonts w:eastAsia="Calibri"/>
          <w:i/>
          <w:lang w:eastAsia="en-US"/>
        </w:rPr>
        <w:t>3</w:t>
      </w:r>
    </w:p>
    <w:p w:rsidR="005F744E" w:rsidRDefault="005F744E">
      <w:pPr>
        <w:ind w:left="4680"/>
        <w:jc w:val="both"/>
        <w:rPr>
          <w:rFonts w:eastAsia="Calibri"/>
          <w:i/>
          <w:lang w:eastAsia="en-US"/>
        </w:rPr>
      </w:pPr>
    </w:p>
    <w:p w:rsidR="005F744E" w:rsidRDefault="00192ED5">
      <w:pPr>
        <w:jc w:val="both"/>
        <w:rPr>
          <w:rFonts w:eastAsia="Calibri"/>
        </w:rPr>
      </w:pPr>
      <w:r>
        <w:rPr>
          <w:rFonts w:eastAsia="Calibri"/>
          <w:lang w:eastAsia="en-US"/>
        </w:rPr>
        <w:t>Людмила</w:t>
      </w:r>
      <w:r>
        <w:rPr>
          <w:rFonts w:eastAsia="Calibri"/>
          <w:lang w:eastAsia="en-US"/>
        </w:rPr>
        <w:t xml:space="preserve"> Васильевна</w:t>
      </w:r>
      <w:r>
        <w:rPr>
          <w:rFonts w:eastAsia="Calibri"/>
          <w:lang w:eastAsia="en-US"/>
        </w:rPr>
        <w:t xml:space="preserve"> провела анализ результатов ЕГЭ по обществознанию. Она отметила, </w:t>
      </w:r>
      <w:r>
        <w:t xml:space="preserve">что в работе </w:t>
      </w:r>
      <w:r>
        <w:rPr>
          <w:rFonts w:eastAsia="Calibri"/>
          <w:b/>
        </w:rPr>
        <w:t xml:space="preserve">приняли </w:t>
      </w:r>
      <w:r>
        <w:rPr>
          <w:rFonts w:eastAsia="Calibri"/>
          <w:b/>
        </w:rPr>
        <w:t>участие 3</w:t>
      </w:r>
      <w:r>
        <w:rPr>
          <w:rFonts w:eastAsia="Calibri"/>
          <w:b/>
        </w:rPr>
        <w:t>77</w:t>
      </w:r>
      <w:r>
        <w:rPr>
          <w:rFonts w:eastAsia="Calibri"/>
          <w:b/>
        </w:rPr>
        <w:t xml:space="preserve"> учащихся</w:t>
      </w:r>
      <w:r>
        <w:rPr>
          <w:rFonts w:eastAsia="Calibri"/>
        </w:rPr>
        <w:t xml:space="preserve">. Успеваемость составила </w:t>
      </w:r>
      <w:r>
        <w:rPr>
          <w:rFonts w:eastAsia="Calibri"/>
        </w:rPr>
        <w:t>92,8</w:t>
      </w:r>
      <w:r>
        <w:rPr>
          <w:rFonts w:eastAsia="Calibri"/>
        </w:rPr>
        <w:t xml:space="preserve"> %. Самый высший балл- 57 баллов набрал 1 человек (СОШ № </w:t>
      </w:r>
      <w:r>
        <w:rPr>
          <w:rFonts w:eastAsia="Calibri"/>
        </w:rPr>
        <w:t>4</w:t>
      </w:r>
      <w:r>
        <w:rPr>
          <w:rFonts w:eastAsia="Calibri"/>
        </w:rPr>
        <w:t xml:space="preserve">). </w:t>
      </w:r>
      <w:r>
        <w:rPr>
          <w:rFonts w:eastAsia="Calibri"/>
        </w:rPr>
        <w:t>Количество</w:t>
      </w:r>
      <w:r>
        <w:rPr>
          <w:rFonts w:eastAsia="Calibri"/>
        </w:rPr>
        <w:t xml:space="preserve"> высокобалльников(81-99 б)-68</w:t>
      </w:r>
      <w:r>
        <w:rPr>
          <w:rFonts w:eastAsia="Calibri"/>
        </w:rPr>
        <w:t xml:space="preserve">. Не преодолели минимальный порог – </w:t>
      </w:r>
      <w:r>
        <w:rPr>
          <w:rFonts w:eastAsia="Calibri"/>
        </w:rPr>
        <w:t>27</w:t>
      </w:r>
      <w:r>
        <w:rPr>
          <w:rFonts w:eastAsia="Calibri"/>
        </w:rPr>
        <w:t xml:space="preserve"> учащихся</w:t>
      </w:r>
      <w:r>
        <w:rPr>
          <w:rFonts w:eastAsia="Calibri"/>
        </w:rPr>
        <w:t xml:space="preserve"> из школ №1(1), 5(2), 8(2), 15(1), 23(1), 24(1),25(1), 27(3), 28(2), 32(8), 35(1), 37(2), Гимн. 3(1)</w:t>
      </w:r>
      <w:r>
        <w:rPr>
          <w:rFonts w:eastAsia="Calibri"/>
        </w:rPr>
        <w:t xml:space="preserve"> что составило </w:t>
      </w:r>
      <w:r>
        <w:rPr>
          <w:rFonts w:eastAsia="Calibri"/>
        </w:rPr>
        <w:t>7,2</w:t>
      </w:r>
      <w:r>
        <w:rPr>
          <w:rFonts w:eastAsia="Calibri"/>
        </w:rPr>
        <w:t>% от числа сдающих предмет.</w:t>
      </w:r>
    </w:p>
    <w:p w:rsidR="005F744E" w:rsidRDefault="00192ED5">
      <w:pPr>
        <w:spacing w:after="200" w:line="276" w:lineRule="auto"/>
        <w:jc w:val="both"/>
        <w:rPr>
          <w:rFonts w:eastAsia="Calibri"/>
          <w:lang w:eastAsia="en-US"/>
        </w:rPr>
      </w:pPr>
      <w:r>
        <w:rPr>
          <w:rFonts w:eastAsia="Calibri"/>
          <w:lang w:eastAsia="en-US"/>
        </w:rPr>
        <w:t>Людмила</w:t>
      </w:r>
      <w:r>
        <w:rPr>
          <w:rFonts w:eastAsia="Calibri"/>
          <w:lang w:eastAsia="en-US"/>
        </w:rPr>
        <w:t xml:space="preserve"> Васильевна</w:t>
      </w:r>
      <w:r>
        <w:rPr>
          <w:rFonts w:eastAsia="Calibri"/>
          <w:lang w:eastAsia="en-US"/>
        </w:rPr>
        <w:t xml:space="preserve"> также провела анализ типичных ошибок и сформулировала рекомендации учителям.</w:t>
      </w:r>
    </w:p>
    <w:p w:rsidR="005F744E" w:rsidRDefault="00192ED5">
      <w:pPr>
        <w:spacing w:after="200" w:line="276" w:lineRule="auto"/>
        <w:ind w:firstLineChars="150" w:firstLine="361"/>
        <w:jc w:val="both"/>
        <w:rPr>
          <w:rFonts w:eastAsia="Calibri"/>
          <w:lang w:eastAsia="en-US"/>
        </w:rPr>
      </w:pPr>
      <w:r>
        <w:rPr>
          <w:rFonts w:eastAsia="Calibri"/>
          <w:b/>
          <w:bCs/>
          <w:lang w:eastAsia="en-US"/>
        </w:rPr>
        <w:t>По</w:t>
      </w:r>
      <w:r>
        <w:rPr>
          <w:rFonts w:eastAsia="Calibri"/>
          <w:b/>
          <w:bCs/>
          <w:lang w:eastAsia="en-US"/>
        </w:rPr>
        <w:t xml:space="preserve"> 4 и 5 вопро</w:t>
      </w:r>
      <w:r>
        <w:rPr>
          <w:rFonts w:eastAsia="Calibri"/>
          <w:b/>
          <w:bCs/>
          <w:lang w:eastAsia="en-US"/>
        </w:rPr>
        <w:t>су слушали:</w:t>
      </w:r>
      <w:r>
        <w:rPr>
          <w:rFonts w:eastAsia="Calibri"/>
          <w:lang w:eastAsia="en-US"/>
        </w:rPr>
        <w:t xml:space="preserve"> Турушева Конысбая Жагалбайлиновича. Учителя Лицея №1 г. Орска и Щулину Юлию Леонидовну, учителя СОШ № 26. Оони представили анализ ОГЭ по истории и обществознанию. Указали типичные ошибки.</w:t>
      </w:r>
    </w:p>
    <w:p w:rsidR="005F744E" w:rsidRDefault="00192ED5">
      <w:pPr>
        <w:ind w:left="142"/>
        <w:jc w:val="both"/>
        <w:rPr>
          <w:i/>
          <w:iCs/>
        </w:rPr>
      </w:pPr>
      <w:r>
        <w:rPr>
          <w:i/>
          <w:iCs/>
        </w:rPr>
        <w:t>Решили</w:t>
      </w:r>
    </w:p>
    <w:p w:rsidR="005F744E" w:rsidRDefault="00192ED5">
      <w:pPr>
        <w:numPr>
          <w:ilvl w:val="0"/>
          <w:numId w:val="2"/>
        </w:numPr>
        <w:jc w:val="both"/>
        <w:rPr>
          <w:lang w:bidi="en-US"/>
        </w:rPr>
      </w:pPr>
      <w:r>
        <w:rPr>
          <w:lang w:bidi="en-US"/>
        </w:rPr>
        <w:t>Обсудить итоги ЕГЭ</w:t>
      </w:r>
      <w:r>
        <w:rPr>
          <w:lang w:bidi="en-US"/>
        </w:rPr>
        <w:t xml:space="preserve"> ОГЭ </w:t>
      </w:r>
      <w:r>
        <w:rPr>
          <w:lang w:bidi="en-US"/>
        </w:rPr>
        <w:t xml:space="preserve"> по истории</w:t>
      </w:r>
      <w:r>
        <w:rPr>
          <w:lang w:bidi="en-US"/>
        </w:rPr>
        <w:t xml:space="preserve"> и обществознан</w:t>
      </w:r>
      <w:r>
        <w:rPr>
          <w:lang w:bidi="en-US"/>
        </w:rPr>
        <w:t>ию</w:t>
      </w:r>
      <w:r>
        <w:rPr>
          <w:lang w:bidi="en-US"/>
        </w:rPr>
        <w:t xml:space="preserve"> на заседании ШМО гуманитарного цикла;</w:t>
      </w:r>
    </w:p>
    <w:p w:rsidR="005F744E" w:rsidRDefault="00192ED5">
      <w:pPr>
        <w:numPr>
          <w:ilvl w:val="0"/>
          <w:numId w:val="2"/>
        </w:numPr>
        <w:jc w:val="both"/>
        <w:rPr>
          <w:lang w:bidi="en-US"/>
        </w:rPr>
      </w:pPr>
      <w:r>
        <w:rPr>
          <w:lang w:bidi="en-US"/>
        </w:rPr>
        <w:t xml:space="preserve">Продолжить систематическую работу по подготовке к государственной итоговой аттестации обучающихся </w:t>
      </w:r>
      <w:r>
        <w:rPr>
          <w:lang w:bidi="en-US"/>
        </w:rPr>
        <w:t>9,</w:t>
      </w:r>
      <w:r>
        <w:rPr>
          <w:lang w:bidi="en-US"/>
        </w:rPr>
        <w:t>11-х классов;</w:t>
      </w:r>
    </w:p>
    <w:p w:rsidR="005F744E" w:rsidRDefault="00192ED5">
      <w:pPr>
        <w:numPr>
          <w:ilvl w:val="0"/>
          <w:numId w:val="2"/>
        </w:numPr>
        <w:jc w:val="both"/>
        <w:rPr>
          <w:lang w:bidi="en-US"/>
        </w:rPr>
      </w:pPr>
      <w:r>
        <w:rPr>
          <w:lang w:bidi="en-US"/>
        </w:rPr>
        <w:t>Постоянно и целенаправленно отрабатывать основные умения, знания и навыки, использовать полученные зн</w:t>
      </w:r>
      <w:r>
        <w:rPr>
          <w:lang w:bidi="en-US"/>
        </w:rPr>
        <w:t>ания в практической деятельности;</w:t>
      </w:r>
    </w:p>
    <w:p w:rsidR="005F744E" w:rsidRDefault="00192ED5">
      <w:pPr>
        <w:numPr>
          <w:ilvl w:val="0"/>
          <w:numId w:val="2"/>
        </w:numPr>
        <w:jc w:val="both"/>
        <w:rPr>
          <w:lang w:bidi="en-US"/>
        </w:rPr>
      </w:pPr>
      <w:r>
        <w:rPr>
          <w:lang w:bidi="en-US"/>
        </w:rPr>
        <w:t>Уделять большое внимание отработке практических навыков, через проведение срезовых работ, тестирование и иные формы контроля.</w:t>
      </w:r>
    </w:p>
    <w:p w:rsidR="005F744E" w:rsidRDefault="005F744E">
      <w:pPr>
        <w:spacing w:after="200" w:line="276" w:lineRule="auto"/>
        <w:ind w:firstLineChars="150" w:firstLine="360"/>
        <w:jc w:val="both"/>
        <w:rPr>
          <w:rFonts w:eastAsia="Calibri"/>
          <w:lang w:eastAsia="en-US"/>
        </w:rPr>
      </w:pPr>
    </w:p>
    <w:p w:rsidR="005F744E" w:rsidRDefault="00192ED5">
      <w:pPr>
        <w:spacing w:after="200" w:line="276" w:lineRule="auto"/>
        <w:ind w:firstLineChars="150" w:firstLine="361"/>
        <w:jc w:val="both"/>
        <w:rPr>
          <w:rFonts w:eastAsia="Calibri"/>
          <w:lang w:eastAsia="en-US"/>
        </w:rPr>
      </w:pPr>
      <w:r>
        <w:rPr>
          <w:rFonts w:eastAsia="Calibri"/>
          <w:b/>
          <w:bCs/>
          <w:lang w:eastAsia="en-US"/>
        </w:rPr>
        <w:t>По 6 вопросу слушали:</w:t>
      </w:r>
      <w:r>
        <w:rPr>
          <w:rFonts w:eastAsia="Calibri"/>
          <w:lang w:eastAsia="en-US"/>
        </w:rPr>
        <w:t xml:space="preserve"> Ворожко Ксению Юрьевну, учителя СОШ № 25.</w:t>
      </w:r>
    </w:p>
    <w:p w:rsidR="005F744E" w:rsidRDefault="00192ED5">
      <w:pPr>
        <w:pStyle w:val="1"/>
        <w:spacing w:after="0" w:line="240" w:lineRule="auto"/>
        <w:ind w:left="0"/>
        <w:jc w:val="both"/>
        <w:rPr>
          <w:szCs w:val="24"/>
        </w:rPr>
      </w:pPr>
      <w:r>
        <w:rPr>
          <w:rFonts w:eastAsia="Calibri"/>
          <w:szCs w:val="24"/>
        </w:rPr>
        <w:t xml:space="preserve">Она выступила по теме: </w:t>
      </w:r>
      <w:r>
        <w:rPr>
          <w:rStyle w:val="a3"/>
          <w:rFonts w:eastAsia="SimSun"/>
          <w:b w:val="0"/>
          <w:bCs w:val="0"/>
          <w:szCs w:val="24"/>
          <w:shd w:val="clear" w:color="auto" w:fill="FFFFFF"/>
        </w:rPr>
        <w:t xml:space="preserve">«Шаги </w:t>
      </w:r>
      <w:r>
        <w:rPr>
          <w:rStyle w:val="a3"/>
          <w:rFonts w:eastAsia="SimSun"/>
          <w:b w:val="0"/>
          <w:bCs w:val="0"/>
          <w:szCs w:val="24"/>
          <w:shd w:val="clear" w:color="auto" w:fill="FFFFFF"/>
        </w:rPr>
        <w:t>по реализации требований обновлённых ФГОС в историческом образовании»</w:t>
      </w:r>
      <w:r>
        <w:rPr>
          <w:rStyle w:val="a3"/>
          <w:rFonts w:eastAsia="SimSun"/>
          <w:b w:val="0"/>
          <w:bCs w:val="0"/>
          <w:szCs w:val="24"/>
          <w:shd w:val="clear" w:color="auto" w:fill="FFFFFF"/>
        </w:rPr>
        <w:t xml:space="preserve"> (</w:t>
      </w:r>
      <w:r>
        <w:rPr>
          <w:rFonts w:eastAsia="SimSun"/>
          <w:szCs w:val="24"/>
          <w:shd w:val="clear" w:color="auto" w:fill="FFFFFF"/>
        </w:rPr>
        <w:t>Что изменилось в программе преподавания истории в 5 классе и на какие темы следует обратить внимание при подготовке к ГИА.</w:t>
      </w:r>
      <w:r>
        <w:rPr>
          <w:rFonts w:eastAsia="SimSun"/>
          <w:szCs w:val="24"/>
          <w:shd w:val="clear" w:color="auto" w:fill="FFFFFF"/>
        </w:rPr>
        <w:t>)</w:t>
      </w:r>
    </w:p>
    <w:p w:rsidR="005F744E" w:rsidRDefault="005F744E">
      <w:pPr>
        <w:spacing w:after="200" w:line="276" w:lineRule="auto"/>
        <w:ind w:firstLineChars="150" w:firstLine="360"/>
        <w:jc w:val="both"/>
        <w:rPr>
          <w:rFonts w:eastAsia="Calibri"/>
          <w:lang w:eastAsia="en-US"/>
        </w:rPr>
      </w:pPr>
    </w:p>
    <w:p w:rsidR="005F744E" w:rsidRDefault="00192ED5">
      <w:pPr>
        <w:spacing w:after="200" w:line="276" w:lineRule="auto"/>
        <w:ind w:firstLineChars="150" w:firstLine="361"/>
        <w:jc w:val="both"/>
        <w:rPr>
          <w:rFonts w:eastAsia="Calibri"/>
          <w:b/>
          <w:bCs/>
          <w:lang w:eastAsia="en-US"/>
        </w:rPr>
      </w:pPr>
      <w:r>
        <w:rPr>
          <w:rFonts w:eastAsia="Calibri"/>
          <w:b/>
          <w:bCs/>
          <w:lang w:eastAsia="en-US"/>
        </w:rPr>
        <w:t>По 7 вопросу слушали:</w:t>
      </w:r>
      <w:r>
        <w:t>Кузьмину Н.А.-руководителя ГМО учителей</w:t>
      </w:r>
      <w:r>
        <w:t xml:space="preserve"> истории.</w:t>
      </w:r>
    </w:p>
    <w:p w:rsidR="005F744E" w:rsidRDefault="00192ED5">
      <w:pPr>
        <w:spacing w:after="200" w:line="276" w:lineRule="auto"/>
        <w:ind w:firstLineChars="150" w:firstLine="360"/>
        <w:jc w:val="both"/>
        <w:rPr>
          <w:rFonts w:eastAsia="Calibri"/>
          <w:lang w:eastAsia="en-US"/>
        </w:rPr>
      </w:pPr>
      <w:r>
        <w:t xml:space="preserve"> Кузьмина Наталья Александровна представила плана работы на 202</w:t>
      </w:r>
      <w:r>
        <w:t>2</w:t>
      </w:r>
      <w:r>
        <w:t xml:space="preserve"> - 202</w:t>
      </w:r>
      <w:r>
        <w:t>3</w:t>
      </w:r>
      <w:r>
        <w:t xml:space="preserve"> учебный год с учётом профессиональных запросов</w:t>
      </w:r>
      <w:r>
        <w:rPr>
          <w:color w:val="000000"/>
        </w:rPr>
        <w:t xml:space="preserve"> учителей, с учётом современных требований преподавания и требований, предъявляемых к работе МО.</w:t>
      </w:r>
    </w:p>
    <w:p w:rsidR="005F744E" w:rsidRDefault="00192ED5">
      <w:pPr>
        <w:shd w:val="clear" w:color="auto" w:fill="FFFFFF"/>
        <w:autoSpaceDE w:val="0"/>
        <w:autoSpaceDN w:val="0"/>
        <w:adjustRightInd w:val="0"/>
        <w:jc w:val="both"/>
        <w:rPr>
          <w:rFonts w:eastAsia="Calibri"/>
          <w:b/>
          <w:lang w:eastAsia="en-US"/>
        </w:rPr>
      </w:pPr>
      <w:r>
        <w:rPr>
          <w:rFonts w:eastAsia="Calibri"/>
          <w:b/>
          <w:lang w:eastAsia="en-US"/>
        </w:rPr>
        <w:t>Созданы рабочие группы:</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 xml:space="preserve">1) по </w:t>
      </w:r>
      <w:r>
        <w:rPr>
          <w:rFonts w:eastAsia="Calibri"/>
          <w:lang w:eastAsia="en-US"/>
        </w:rPr>
        <w:t>составлению аналитических справок по итогам пробных ЕГЭ и ОГЭ, предметных олимпиад;</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lastRenderedPageBreak/>
        <w:t>2) по составлению олимпиадных заданий школьного этапа всероссийской и областной олимпиад по истории и обществознанию;</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3)Каникулярная школа;</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4)Ответственные за творческую пл</w:t>
      </w:r>
      <w:r>
        <w:rPr>
          <w:rFonts w:eastAsia="Calibri"/>
          <w:lang w:eastAsia="en-US"/>
        </w:rPr>
        <w:t>ощадку.</w:t>
      </w:r>
    </w:p>
    <w:p w:rsidR="005F744E" w:rsidRDefault="005F744E">
      <w:pPr>
        <w:jc w:val="both"/>
        <w:rPr>
          <w:u w:val="single"/>
        </w:rPr>
      </w:pPr>
    </w:p>
    <w:p w:rsidR="005F744E" w:rsidRDefault="00192ED5">
      <w:pPr>
        <w:jc w:val="both"/>
        <w:rPr>
          <w:u w:val="single"/>
        </w:rPr>
      </w:pPr>
      <w:r>
        <w:rPr>
          <w:u w:val="single"/>
        </w:rPr>
        <w:t>Продукты деятельности ГМО:</w:t>
      </w:r>
    </w:p>
    <w:p w:rsidR="005F744E" w:rsidRDefault="00192ED5">
      <w:pPr>
        <w:shd w:val="clear" w:color="auto" w:fill="FFFFFF"/>
        <w:autoSpaceDE w:val="0"/>
        <w:autoSpaceDN w:val="0"/>
        <w:adjustRightInd w:val="0"/>
        <w:jc w:val="both"/>
        <w:rPr>
          <w:rFonts w:eastAsia="Calibri"/>
          <w:b/>
          <w:lang w:eastAsia="en-US"/>
        </w:rPr>
      </w:pPr>
      <w:r>
        <w:rPr>
          <w:rFonts w:eastAsia="Calibri"/>
          <w:b/>
          <w:lang w:eastAsia="en-US"/>
        </w:rPr>
        <w:t>Созданы рабочие группы:</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1) по составлению аналитических справок по итогам пробных ЕГЭ и ОГЭ, предметных олимпиад;</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2) по составлению олимпиадных заданий школьного этапа всероссийской и областной олимпиад по истории и обще</w:t>
      </w:r>
      <w:r>
        <w:rPr>
          <w:rFonts w:eastAsia="Calibri"/>
          <w:lang w:eastAsia="en-US"/>
        </w:rPr>
        <w:t>ствознанию;</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3)Каникулярная щкола;</w:t>
      </w:r>
    </w:p>
    <w:p w:rsidR="005F744E" w:rsidRDefault="00192ED5">
      <w:pPr>
        <w:shd w:val="clear" w:color="auto" w:fill="FFFFFF"/>
        <w:autoSpaceDE w:val="0"/>
        <w:autoSpaceDN w:val="0"/>
        <w:adjustRightInd w:val="0"/>
        <w:jc w:val="both"/>
        <w:rPr>
          <w:rFonts w:eastAsia="Calibri"/>
          <w:lang w:eastAsia="en-US"/>
        </w:rPr>
      </w:pPr>
      <w:r>
        <w:rPr>
          <w:rFonts w:eastAsia="Calibri"/>
          <w:lang w:eastAsia="en-US"/>
        </w:rPr>
        <w:t>4)Ответственные за творческую площадку.</w:t>
      </w:r>
    </w:p>
    <w:p w:rsidR="005F744E" w:rsidRDefault="005F744E">
      <w:pPr>
        <w:jc w:val="both"/>
      </w:pPr>
    </w:p>
    <w:p w:rsidR="005F744E" w:rsidRDefault="00192ED5">
      <w:pPr>
        <w:jc w:val="both"/>
        <w:rPr>
          <w:u w:val="single"/>
        </w:rPr>
      </w:pPr>
      <w:r>
        <w:rPr>
          <w:u w:val="single"/>
        </w:rPr>
        <w:t>Внесены предложения, замечания, кому адресованы:</w:t>
      </w:r>
    </w:p>
    <w:p w:rsidR="005F744E" w:rsidRDefault="00192ED5">
      <w:pPr>
        <w:jc w:val="both"/>
      </w:pPr>
      <w:r>
        <w:t>На каждом заседании ГМО должны присутствовать по одному представителю от каждой школы.</w:t>
      </w:r>
    </w:p>
    <w:p w:rsidR="005F744E" w:rsidRDefault="005F744E">
      <w:pPr>
        <w:spacing w:line="236" w:lineRule="auto"/>
        <w:ind w:right="320"/>
        <w:jc w:val="both"/>
      </w:pPr>
    </w:p>
    <w:p w:rsidR="005F744E" w:rsidRDefault="00192ED5">
      <w:pPr>
        <w:spacing w:line="236" w:lineRule="auto"/>
        <w:ind w:right="320"/>
        <w:jc w:val="both"/>
        <w:rPr>
          <w:u w:val="single"/>
        </w:rPr>
      </w:pPr>
      <w:r>
        <w:rPr>
          <w:u w:val="single"/>
        </w:rPr>
        <w:t>ПРИНЯТО РЕШЕНИЕ:</w:t>
      </w:r>
    </w:p>
    <w:p w:rsidR="005F744E" w:rsidRDefault="005F744E">
      <w:pPr>
        <w:spacing w:line="236" w:lineRule="auto"/>
        <w:ind w:right="320"/>
        <w:jc w:val="both"/>
        <w:rPr>
          <w:u w:val="single"/>
        </w:rPr>
      </w:pPr>
    </w:p>
    <w:p w:rsidR="005F744E" w:rsidRDefault="00192ED5">
      <w:pPr>
        <w:numPr>
          <w:ilvl w:val="0"/>
          <w:numId w:val="3"/>
        </w:numPr>
        <w:shd w:val="clear" w:color="auto" w:fill="FFFFFF"/>
        <w:autoSpaceDE w:val="0"/>
        <w:autoSpaceDN w:val="0"/>
        <w:adjustRightInd w:val="0"/>
        <w:jc w:val="both"/>
      </w:pPr>
      <w:r>
        <w:t xml:space="preserve">Принять к сведению </w:t>
      </w:r>
      <w:r>
        <w:t>выступления учителей.</w:t>
      </w:r>
    </w:p>
    <w:p w:rsidR="005F744E" w:rsidRDefault="00192ED5">
      <w:pPr>
        <w:numPr>
          <w:ilvl w:val="0"/>
          <w:numId w:val="3"/>
        </w:numPr>
        <w:shd w:val="clear" w:color="auto" w:fill="FFFFFF"/>
        <w:autoSpaceDE w:val="0"/>
        <w:autoSpaceDN w:val="0"/>
        <w:adjustRightInd w:val="0"/>
        <w:jc w:val="both"/>
      </w:pPr>
      <w:r>
        <w:t>Активно внедрять в свою работу инновационные приемы и методы ведения уроков.</w:t>
      </w:r>
    </w:p>
    <w:p w:rsidR="005F744E" w:rsidRDefault="00192ED5">
      <w:pPr>
        <w:numPr>
          <w:ilvl w:val="0"/>
          <w:numId w:val="3"/>
        </w:numPr>
        <w:shd w:val="clear" w:color="auto" w:fill="FFFFFF"/>
        <w:autoSpaceDE w:val="0"/>
        <w:autoSpaceDN w:val="0"/>
        <w:adjustRightInd w:val="0"/>
        <w:jc w:val="both"/>
        <w:rPr>
          <w:i/>
        </w:rPr>
      </w:pPr>
      <w:r>
        <w:rPr>
          <w:i/>
        </w:rPr>
        <w:t>По итогам анализа ОГЭ и ЕГЭ по истории и обществознанию:</w:t>
      </w:r>
    </w:p>
    <w:p w:rsidR="005F744E" w:rsidRDefault="00192ED5">
      <w:pPr>
        <w:pStyle w:val="a6"/>
        <w:spacing w:before="0" w:beforeAutospacing="0" w:after="0" w:afterAutospacing="0"/>
        <w:jc w:val="both"/>
      </w:pPr>
      <w:r>
        <w:rPr>
          <w:color w:val="000000"/>
          <w:kern w:val="24"/>
        </w:rPr>
        <w:t xml:space="preserve">1. На заседании Методического совета обсудить результаты ГИА выпускников 9, 11 классов; разработать </w:t>
      </w:r>
      <w:r>
        <w:rPr>
          <w:color w:val="000000"/>
          <w:kern w:val="24"/>
        </w:rPr>
        <w:t>план устранения недостатков и обеспечить безусловное его выполнение в течение года.</w:t>
      </w:r>
    </w:p>
    <w:p w:rsidR="005F744E" w:rsidRDefault="00192ED5">
      <w:pPr>
        <w:pStyle w:val="a6"/>
        <w:spacing w:before="0" w:beforeAutospacing="0" w:after="0" w:afterAutospacing="0"/>
        <w:jc w:val="both"/>
      </w:pPr>
      <w:r>
        <w:rPr>
          <w:color w:val="000000"/>
          <w:kern w:val="24"/>
        </w:rPr>
        <w:t>2. Провести анализ форм организации обучения (повышение веса тех технологий, которые формируют практические навыки использования полученных знаний, стимулируют самостоятель</w:t>
      </w:r>
      <w:r>
        <w:rPr>
          <w:color w:val="000000"/>
          <w:kern w:val="24"/>
        </w:rPr>
        <w:t>ную работу обучающихся, формируют опыт ответственного выбора и ответственной деятельности, опыт самоорганизации и становления ценностных ориентаций);</w:t>
      </w:r>
    </w:p>
    <w:p w:rsidR="005F744E" w:rsidRDefault="00192ED5">
      <w:pPr>
        <w:pStyle w:val="a6"/>
        <w:spacing w:before="0" w:beforeAutospacing="0" w:after="0" w:afterAutospacing="0"/>
        <w:jc w:val="both"/>
      </w:pPr>
      <w:r>
        <w:rPr>
          <w:color w:val="000000"/>
          <w:kern w:val="24"/>
        </w:rPr>
        <w:t>3. применять адекватные формы и методы работы со слабыми и сильными учащимися;</w:t>
      </w:r>
    </w:p>
    <w:p w:rsidR="005F744E" w:rsidRDefault="00192ED5">
      <w:pPr>
        <w:pStyle w:val="a6"/>
        <w:spacing w:before="0" w:beforeAutospacing="0" w:after="0" w:afterAutospacing="0"/>
        <w:jc w:val="both"/>
        <w:rPr>
          <w:color w:val="000000"/>
          <w:kern w:val="24"/>
        </w:rPr>
      </w:pPr>
      <w:r>
        <w:rPr>
          <w:color w:val="000000"/>
          <w:kern w:val="24"/>
        </w:rPr>
        <w:t>4. своевременно знакомиться</w:t>
      </w:r>
      <w:r>
        <w:rPr>
          <w:color w:val="000000"/>
          <w:kern w:val="24"/>
        </w:rPr>
        <w:t xml:space="preserve"> с демоверсиями ЕГЭ и ОГЭ, спецификацией, кодификатором, отражающими требования образовательного стандарта по предметам;</w:t>
      </w:r>
    </w:p>
    <w:p w:rsidR="005F744E" w:rsidRDefault="00192ED5">
      <w:pPr>
        <w:pStyle w:val="a6"/>
        <w:spacing w:before="0" w:beforeAutospacing="0" w:after="0" w:afterAutospacing="0"/>
        <w:jc w:val="both"/>
      </w:pPr>
      <w:r>
        <w:rPr>
          <w:rFonts w:eastAsia="+mn-ea"/>
          <w:color w:val="000000"/>
          <w:kern w:val="24"/>
        </w:rPr>
        <w:t>5. учителям органично включать задания, идентичные заданиям ЕГЭ и ОГЭ, в текущие контрольные работы;</w:t>
      </w:r>
    </w:p>
    <w:p w:rsidR="005F744E" w:rsidRDefault="00192ED5">
      <w:pPr>
        <w:pStyle w:val="a6"/>
        <w:spacing w:before="0" w:beforeAutospacing="0" w:after="0" w:afterAutospacing="0"/>
        <w:jc w:val="both"/>
      </w:pPr>
      <w:r>
        <w:rPr>
          <w:rFonts w:eastAsia="+mn-ea"/>
          <w:color w:val="000000"/>
          <w:kern w:val="24"/>
        </w:rPr>
        <w:t>6. адекватно оценивать в течение в</w:t>
      </w:r>
      <w:r>
        <w:rPr>
          <w:rFonts w:eastAsia="+mn-ea"/>
          <w:color w:val="000000"/>
          <w:kern w:val="24"/>
        </w:rPr>
        <w:t>сего учебного периода знания, умения и навыки учащихся в соответствии с их индивидуальными особенностями и возможностями;</w:t>
      </w:r>
    </w:p>
    <w:p w:rsidR="005F744E" w:rsidRDefault="00192ED5">
      <w:pPr>
        <w:pStyle w:val="a6"/>
        <w:spacing w:before="0" w:beforeAutospacing="0" w:after="0" w:afterAutospacing="0"/>
        <w:jc w:val="both"/>
      </w:pPr>
      <w:r>
        <w:rPr>
          <w:rFonts w:eastAsia="+mn-ea"/>
          <w:color w:val="000000"/>
          <w:kern w:val="24"/>
        </w:rPr>
        <w:t xml:space="preserve">7. своевременно выявлять обучающихся, имеющих слабую предметную подготовку, диагностировать доминирующие факторы их неуспешности, </w:t>
      </w:r>
      <w:r>
        <w:rPr>
          <w:rFonts w:eastAsia="+mn-ea"/>
          <w:color w:val="000000"/>
          <w:kern w:val="24"/>
        </w:rPr>
        <w:t>повышать мотивацию к ликвидации пробелов в своих знаниях;</w:t>
      </w:r>
    </w:p>
    <w:p w:rsidR="005F744E" w:rsidRDefault="00192ED5">
      <w:pPr>
        <w:pStyle w:val="a6"/>
        <w:spacing w:before="0" w:beforeAutospacing="0" w:after="0" w:afterAutospacing="0"/>
        <w:jc w:val="both"/>
        <w:rPr>
          <w:rFonts w:eastAsia="+mn-ea"/>
          <w:color w:val="000000"/>
          <w:kern w:val="24"/>
        </w:rPr>
      </w:pPr>
      <w:r>
        <w:rPr>
          <w:rFonts w:eastAsia="+mn-ea"/>
          <w:color w:val="000000"/>
          <w:kern w:val="24"/>
        </w:rPr>
        <w:t>8. провести анализ собственных затруднений при выполнении тестовых заданий и обозначить способы их устранения;</w:t>
      </w:r>
    </w:p>
    <w:p w:rsidR="005F744E" w:rsidRDefault="00192ED5">
      <w:pPr>
        <w:pStyle w:val="a6"/>
        <w:spacing w:before="0" w:beforeAutospacing="0" w:after="0" w:afterAutospacing="0"/>
        <w:jc w:val="both"/>
      </w:pPr>
      <w:r>
        <w:rPr>
          <w:rFonts w:eastAsia="+mn-ea"/>
          <w:color w:val="000000"/>
          <w:kern w:val="24"/>
        </w:rPr>
        <w:t>осуществлять поддержку осознанного выбора выпускниками экзаменов для прохождения итогов</w:t>
      </w:r>
      <w:r>
        <w:rPr>
          <w:rFonts w:eastAsia="+mn-ea"/>
          <w:color w:val="000000"/>
          <w:kern w:val="24"/>
        </w:rPr>
        <w:t>ой аттестации;</w:t>
      </w:r>
    </w:p>
    <w:p w:rsidR="005F744E" w:rsidRDefault="00192ED5">
      <w:pPr>
        <w:pStyle w:val="a6"/>
        <w:spacing w:before="0" w:beforeAutospacing="0" w:after="0" w:afterAutospacing="0"/>
        <w:jc w:val="both"/>
      </w:pPr>
      <w:r>
        <w:rPr>
          <w:rFonts w:eastAsia="+mn-ea"/>
          <w:color w:val="000000"/>
          <w:kern w:val="24"/>
        </w:rPr>
        <w:t>9. создавать положительное эмоциональное поле взаимоотношений “учитель – ученик”, “учитель – учитель”, “ученик – ученик”;</w:t>
      </w:r>
    </w:p>
    <w:p w:rsidR="005F744E" w:rsidRDefault="00192ED5">
      <w:pPr>
        <w:pStyle w:val="a6"/>
        <w:spacing w:before="0" w:beforeAutospacing="0" w:after="0" w:afterAutospacing="0"/>
        <w:jc w:val="both"/>
      </w:pPr>
      <w:r>
        <w:rPr>
          <w:rFonts w:eastAsia="+mn-ea"/>
          <w:color w:val="000000"/>
          <w:kern w:val="24"/>
        </w:rPr>
        <w:t>10. осуществлять взаимодействие между семьёй и школой с целью организации совместных действий для решения успешности по</w:t>
      </w:r>
      <w:r>
        <w:rPr>
          <w:rFonts w:eastAsia="+mn-ea"/>
          <w:color w:val="000000"/>
          <w:kern w:val="24"/>
        </w:rPr>
        <w:t>дготовки к итоговой аттестации.</w:t>
      </w:r>
    </w:p>
    <w:p w:rsidR="005F744E" w:rsidRDefault="005F744E">
      <w:pPr>
        <w:spacing w:line="230" w:lineRule="exact"/>
        <w:jc w:val="both"/>
      </w:pPr>
    </w:p>
    <w:p w:rsidR="005F744E" w:rsidRDefault="00192ED5">
      <w:pPr>
        <w:ind w:left="260"/>
        <w:jc w:val="both"/>
      </w:pPr>
      <w:r>
        <w:t>Председатель Кузьмина Н.А.</w:t>
      </w:r>
    </w:p>
    <w:p w:rsidR="005F744E" w:rsidRDefault="005F744E">
      <w:pPr>
        <w:spacing w:line="2" w:lineRule="exact"/>
        <w:jc w:val="both"/>
      </w:pPr>
    </w:p>
    <w:p w:rsidR="005F744E" w:rsidRDefault="00192ED5">
      <w:pPr>
        <w:ind w:left="260"/>
        <w:jc w:val="both"/>
      </w:pPr>
      <w:r>
        <w:t>Секретарь Щулина Ю.Л.</w:t>
      </w:r>
    </w:p>
    <w:p w:rsidR="005F744E" w:rsidRDefault="005F744E"/>
    <w:sectPr w:rsidR="005F744E">
      <w:pgSz w:w="11906" w:h="16838"/>
      <w:pgMar w:top="89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ED5" w:rsidRDefault="00192ED5">
      <w:r>
        <w:separator/>
      </w:r>
    </w:p>
  </w:endnote>
  <w:endnote w:type="continuationSeparator" w:id="0">
    <w:p w:rsidR="00192ED5" w:rsidRDefault="0019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altName w:val="Microsoft YaHei"/>
    <w:charset w:val="00"/>
    <w:family w:val="roman"/>
    <w:pitch w:val="default"/>
    <w:sig w:usb0="00000000" w:usb1="00000000" w:usb2="00000000"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ED5" w:rsidRDefault="00192ED5">
      <w:r>
        <w:separator/>
      </w:r>
    </w:p>
  </w:footnote>
  <w:footnote w:type="continuationSeparator" w:id="0">
    <w:p w:rsidR="00192ED5" w:rsidRDefault="00192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E7DCEA3"/>
    <w:multiLevelType w:val="singleLevel"/>
    <w:tmpl w:val="DE7DCEA3"/>
    <w:lvl w:ilvl="0">
      <w:start w:val="1"/>
      <w:numFmt w:val="decimal"/>
      <w:lvlText w:val="%1."/>
      <w:lvlJc w:val="left"/>
      <w:pPr>
        <w:tabs>
          <w:tab w:val="left" w:pos="425"/>
        </w:tabs>
        <w:ind w:left="425" w:hanging="425"/>
      </w:pPr>
      <w:rPr>
        <w:rFonts w:hint="default"/>
      </w:rPr>
    </w:lvl>
  </w:abstractNum>
  <w:abstractNum w:abstractNumId="1" w15:restartNumberingAfterBreak="0">
    <w:nsid w:val="F10E2EDF"/>
    <w:multiLevelType w:val="singleLevel"/>
    <w:tmpl w:val="F10E2EDF"/>
    <w:lvl w:ilvl="0">
      <w:start w:val="1"/>
      <w:numFmt w:val="decimal"/>
      <w:lvlText w:val="%1."/>
      <w:lvlJc w:val="left"/>
      <w:pPr>
        <w:tabs>
          <w:tab w:val="left" w:pos="425"/>
        </w:tabs>
        <w:ind w:left="425" w:hanging="425"/>
      </w:pPr>
      <w:rPr>
        <w:rFonts w:hint="default"/>
      </w:rPr>
    </w:lvl>
  </w:abstractNum>
  <w:abstractNum w:abstractNumId="2" w15:restartNumberingAfterBreak="0">
    <w:nsid w:val="54145C1A"/>
    <w:multiLevelType w:val="multilevel"/>
    <w:tmpl w:val="54145C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48D"/>
    <w:rsid w:val="000222C8"/>
    <w:rsid w:val="000B0FD0"/>
    <w:rsid w:val="0015005A"/>
    <w:rsid w:val="00192ED5"/>
    <w:rsid w:val="00260A7D"/>
    <w:rsid w:val="00261170"/>
    <w:rsid w:val="00521F19"/>
    <w:rsid w:val="005F744E"/>
    <w:rsid w:val="007067E9"/>
    <w:rsid w:val="00725CD0"/>
    <w:rsid w:val="007437B0"/>
    <w:rsid w:val="00831122"/>
    <w:rsid w:val="009D04BC"/>
    <w:rsid w:val="00BB4212"/>
    <w:rsid w:val="00E9148D"/>
    <w:rsid w:val="00EB0E58"/>
    <w:rsid w:val="00F04C55"/>
    <w:rsid w:val="00F739A1"/>
    <w:rsid w:val="00F91A22"/>
    <w:rsid w:val="00FB30ED"/>
    <w:rsid w:val="00FE17C1"/>
    <w:rsid w:val="41B24194"/>
    <w:rsid w:val="4D5D7674"/>
    <w:rsid w:val="54075B1A"/>
    <w:rsid w:val="5E0A07F3"/>
    <w:rsid w:val="7B051E2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DD4D8A-3003-4463-80D3-947F067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link w:val="a5"/>
    <w:qFormat/>
    <w:pPr>
      <w:jc w:val="center"/>
    </w:pPr>
    <w:rPr>
      <w:rFonts w:ascii="Arial" w:hAnsi="Arial"/>
      <w:sz w:val="20"/>
      <w:szCs w:val="20"/>
    </w:rPr>
  </w:style>
  <w:style w:type="paragraph" w:styleId="a6">
    <w:name w:val="Normal (Web)"/>
    <w:basedOn w:val="a"/>
    <w:uiPriority w:val="99"/>
    <w:semiHidden/>
    <w:unhideWhenUsed/>
    <w:qFormat/>
    <w:pPr>
      <w:spacing w:before="100" w:beforeAutospacing="1" w:after="100" w:afterAutospacing="1"/>
    </w:pPr>
  </w:style>
  <w:style w:type="character" w:customStyle="1" w:styleId="a5">
    <w:name w:val="Основной текст Знак"/>
    <w:basedOn w:val="a0"/>
    <w:link w:val="a4"/>
    <w:qFormat/>
    <w:rPr>
      <w:rFonts w:ascii="Arial" w:eastAsia="Times New Roman" w:hAnsi="Arial" w:cs="Times New Roman"/>
      <w:sz w:val="20"/>
      <w:szCs w:val="20"/>
      <w:lang w:eastAsia="ru-RU"/>
    </w:rPr>
  </w:style>
  <w:style w:type="paragraph" w:styleId="a7">
    <w:name w:val="List Paragraph"/>
    <w:basedOn w:val="a"/>
    <w:uiPriority w:val="34"/>
    <w:qFormat/>
    <w:pPr>
      <w:spacing w:after="200" w:line="276" w:lineRule="auto"/>
      <w:ind w:left="720"/>
      <w:contextualSpacing/>
    </w:pPr>
    <w:rPr>
      <w:rFonts w:ascii="Calibri" w:hAnsi="Calibri"/>
      <w:sz w:val="22"/>
      <w:szCs w:val="22"/>
    </w:rPr>
  </w:style>
  <w:style w:type="paragraph" w:customStyle="1" w:styleId="1">
    <w:name w:val="Абзац списка1"/>
    <w:basedOn w:val="a"/>
    <w:qFormat/>
    <w:pPr>
      <w:spacing w:after="200" w:line="276" w:lineRule="auto"/>
      <w:ind w:left="720"/>
      <w:contextualSpacing/>
    </w:pPr>
    <w:rPr>
      <w:szCs w:val="22"/>
      <w:lang w:eastAsia="en-US"/>
    </w:rPr>
  </w:style>
  <w:style w:type="paragraph" w:styleId="a8">
    <w:name w:val="No Spacing"/>
    <w:uiPriority w:val="1"/>
    <w:qFormat/>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2022-09-14T04:23:00Z</dcterms:created>
  <dcterms:modified xsi:type="dcterms:W3CDTF">2022-09-14T04:23:00Z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C99636297B674D63A10909EC751CCF96</vt:lpwstr>
  </property>
</Properties>
</file>