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8B4" w:rsidRPr="00FB1715" w:rsidRDefault="003648B4" w:rsidP="003648B4">
      <w:pPr>
        <w:pStyle w:val="a3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28 февраля 2022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прошло инструктивно- методическое совещание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учителей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биологии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online-формате на платформе </w:t>
      </w:r>
      <w:proofErr w:type="spellStart"/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>zoom</w:t>
      </w:r>
      <w:proofErr w:type="spellEnd"/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3648B4" w:rsidRPr="00F41963" w:rsidRDefault="003648B4" w:rsidP="003648B4">
      <w:pPr>
        <w:pStyle w:val="a3"/>
        <w:ind w:lef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Совещание проводил руководитель ГМО учителей биологии учитель биологии высшей категории МОАУ СОШ №1 </w:t>
      </w:r>
      <w:proofErr w:type="spellStart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Лебедянцева</w:t>
      </w:r>
      <w:proofErr w:type="spellEnd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Лариса Алексеевна.</w:t>
      </w:r>
    </w:p>
    <w:p w:rsidR="003648B4" w:rsidRDefault="003648B4" w:rsidP="003648B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648B4" w:rsidRPr="00FB1715" w:rsidRDefault="003648B4" w:rsidP="003648B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17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Рассмотрены следующие </w:t>
      </w:r>
      <w:r w:rsidRPr="00FB171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вопросы:</w:t>
      </w:r>
    </w:p>
    <w:p w:rsidR="00944A94" w:rsidRDefault="00944A94" w:rsidP="00944A9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олимпиад 8-11 </w:t>
      </w:r>
      <w:proofErr w:type="spellStart"/>
      <w:r w:rsidRPr="00944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94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2021г         </w:t>
      </w:r>
    </w:p>
    <w:p w:rsidR="00836E0D" w:rsidRDefault="00944A94" w:rsidP="00944A94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контрольных работ (предмет по выбору) учащихся 9х классов</w:t>
      </w:r>
    </w:p>
    <w:p w:rsidR="00944A94" w:rsidRPr="00944A94" w:rsidRDefault="00944A94" w:rsidP="00944A94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контрольных работ (предмет по выбору) учащихся 11х классов</w:t>
      </w:r>
    </w:p>
    <w:p w:rsidR="00836E0D" w:rsidRDefault="00836E0D" w:rsidP="00836E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4460" w:rsidRPr="003121CE" w:rsidRDefault="004B4460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олимпиады), приказами министерства образования Оренбургской области от 12.08.2021  № 01-21/1346 «Об обеспечении организации и проведении всероссийской олимпиады школьников в 2021/2022 учебном году», от 26.10.2021 № 01-21/1635 «Об организации и проведении муниципального этапа всероссийской олимпиады школьников в 2021/2022 учебном году в Оренбургской области», приказом УО администрации г. Орска от 08.11.21 № 690 «Об организации и  проведении  муниципального этапа всероссийской олимпиады школьников в 2021-2022 учебном году» проведен муниципальный этап Всероссийской олимпиады школьников по биологии 19.11.19.</w:t>
      </w: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по экологии 15.11.21.</w:t>
      </w:r>
    </w:p>
    <w:p w:rsidR="004B4460" w:rsidRPr="003121CE" w:rsidRDefault="004B4460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 xml:space="preserve">В муниципальном этапе Всероссийской олимпиады школьников по биологии приняли участие 138 учащихся с 7 по 11 класс, по экологии </w:t>
      </w: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34 учащихся с 8 по 11 класс.</w:t>
      </w:r>
    </w:p>
    <w:p w:rsidR="004B4460" w:rsidRPr="003121CE" w:rsidRDefault="004B4460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>Представлены призеры и победители, педагоги, подготовившие детей. Также список детей</w:t>
      </w:r>
      <w:r w:rsidR="003648B4">
        <w:rPr>
          <w:rFonts w:ascii="Times New Roman" w:hAnsi="Times New Roman" w:cs="Times New Roman"/>
          <w:sz w:val="24"/>
          <w:szCs w:val="24"/>
        </w:rPr>
        <w:t>,</w:t>
      </w:r>
      <w:r w:rsidRPr="003121CE">
        <w:rPr>
          <w:rFonts w:ascii="Times New Roman" w:hAnsi="Times New Roman" w:cs="Times New Roman"/>
          <w:sz w:val="24"/>
          <w:szCs w:val="24"/>
        </w:rPr>
        <w:t xml:space="preserve"> рекомендованных на региональный этап олимпиады по биологии:</w:t>
      </w:r>
    </w:p>
    <w:tbl>
      <w:tblPr>
        <w:tblStyle w:val="7"/>
        <w:tblW w:w="0" w:type="auto"/>
        <w:tblLayout w:type="fixed"/>
        <w:tblLook w:val="04A0"/>
      </w:tblPr>
      <w:tblGrid>
        <w:gridCol w:w="1280"/>
        <w:gridCol w:w="3506"/>
        <w:gridCol w:w="3329"/>
        <w:gridCol w:w="709"/>
        <w:gridCol w:w="1553"/>
      </w:tblGrid>
      <w:tr w:rsidR="003121CE" w:rsidRPr="004B4460" w:rsidTr="003648B4">
        <w:tc>
          <w:tcPr>
            <w:tcW w:w="1280" w:type="dxa"/>
          </w:tcPr>
          <w:p w:rsidR="004B4460" w:rsidRPr="004B4460" w:rsidRDefault="004B4460" w:rsidP="003121CE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506" w:type="dxa"/>
          </w:tcPr>
          <w:p w:rsidR="004B4460" w:rsidRPr="004B4460" w:rsidRDefault="004B4460" w:rsidP="003121CE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329" w:type="dxa"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709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553" w:type="dxa"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1CE" w:rsidRPr="004B4460" w:rsidTr="003648B4">
        <w:tc>
          <w:tcPr>
            <w:tcW w:w="1280" w:type="dxa"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6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Бальцер</w:t>
            </w:r>
            <w:proofErr w:type="spellEnd"/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Егор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Дмитриевич</w:t>
            </w:r>
          </w:p>
        </w:tc>
        <w:tc>
          <w:tcPr>
            <w:tcW w:w="3329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МОАУ "СОШ № 1 им. А.С. Макаренко г. Орска"</w:t>
            </w:r>
          </w:p>
        </w:tc>
        <w:tc>
          <w:tcPr>
            <w:tcW w:w="709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53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121CE" w:rsidRPr="004B4460" w:rsidTr="003648B4">
        <w:tc>
          <w:tcPr>
            <w:tcW w:w="1280" w:type="dxa"/>
            <w:vMerge w:val="restart"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6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Владислав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Алексеевич</w:t>
            </w:r>
          </w:p>
        </w:tc>
        <w:tc>
          <w:tcPr>
            <w:tcW w:w="3329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МОАУ "СОШ № 1 им. А.С. Макаренко г. Орска"</w:t>
            </w:r>
          </w:p>
        </w:tc>
        <w:tc>
          <w:tcPr>
            <w:tcW w:w="709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553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121CE" w:rsidRPr="004B4460" w:rsidTr="003648B4">
        <w:tc>
          <w:tcPr>
            <w:tcW w:w="1280" w:type="dxa"/>
            <w:vMerge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4B4460" w:rsidRPr="004B4460" w:rsidRDefault="003121CE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  <w:r w:rsidR="004B4460" w:rsidRPr="004B4460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3329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МОАУ "СОШ № 25 г.Орска"</w:t>
            </w:r>
          </w:p>
        </w:tc>
        <w:tc>
          <w:tcPr>
            <w:tcW w:w="709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553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121CE" w:rsidRPr="004B4460" w:rsidTr="003648B4">
        <w:tc>
          <w:tcPr>
            <w:tcW w:w="1280" w:type="dxa"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6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Бортников 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Марк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Максимилианович</w:t>
            </w:r>
          </w:p>
        </w:tc>
        <w:tc>
          <w:tcPr>
            <w:tcW w:w="3329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МОАУ "СОШ №8 г. Орска им. А. К. </w:t>
            </w:r>
            <w:proofErr w:type="spellStart"/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Коровкина</w:t>
            </w:r>
            <w:proofErr w:type="spellEnd"/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" Оренбургской области</w:t>
            </w:r>
          </w:p>
        </w:tc>
        <w:tc>
          <w:tcPr>
            <w:tcW w:w="709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553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121CE" w:rsidRPr="004B4460" w:rsidTr="003648B4">
        <w:tc>
          <w:tcPr>
            <w:tcW w:w="1280" w:type="dxa"/>
          </w:tcPr>
          <w:p w:rsidR="004B4460" w:rsidRPr="004B4460" w:rsidRDefault="004B4460" w:rsidP="003121CE">
            <w:pPr>
              <w:ind w:left="57" w:right="57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6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Беликов 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Алексей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Викторович</w:t>
            </w:r>
          </w:p>
        </w:tc>
        <w:tc>
          <w:tcPr>
            <w:tcW w:w="3329" w:type="dxa"/>
          </w:tcPr>
          <w:p w:rsidR="004B4460" w:rsidRPr="004B4460" w:rsidRDefault="004B4460" w:rsidP="003648B4">
            <w:pPr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МОАУ "СОШ № 25 г.Орска"</w:t>
            </w:r>
          </w:p>
        </w:tc>
        <w:tc>
          <w:tcPr>
            <w:tcW w:w="709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553" w:type="dxa"/>
          </w:tcPr>
          <w:p w:rsidR="004B4460" w:rsidRPr="004B4460" w:rsidRDefault="004B4460" w:rsidP="003121CE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4B4460" w:rsidRPr="003121CE" w:rsidRDefault="004B4460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460" w:rsidRPr="003121CE" w:rsidRDefault="004B4460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>Результативность наших детей на региональном этапе по биологии:</w:t>
      </w:r>
    </w:p>
    <w:tbl>
      <w:tblPr>
        <w:tblStyle w:val="7"/>
        <w:tblW w:w="0" w:type="auto"/>
        <w:tblLook w:val="04A0"/>
      </w:tblPr>
      <w:tblGrid>
        <w:gridCol w:w="1101"/>
        <w:gridCol w:w="3685"/>
        <w:gridCol w:w="3544"/>
        <w:gridCol w:w="1417"/>
      </w:tblGrid>
      <w:tr w:rsidR="004B4460" w:rsidRPr="003121CE" w:rsidTr="003648B4">
        <w:tc>
          <w:tcPr>
            <w:tcW w:w="1101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</w:tcPr>
          <w:p w:rsidR="004B4460" w:rsidRPr="004B4460" w:rsidRDefault="004B4460" w:rsidP="003648B4">
            <w:pPr>
              <w:ind w:left="57" w:right="57" w:firstLine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3544" w:type="dxa"/>
          </w:tcPr>
          <w:p w:rsidR="004B4460" w:rsidRPr="004B4460" w:rsidRDefault="004B4460" w:rsidP="003648B4">
            <w:pPr>
              <w:ind w:left="57" w:right="57" w:firstLine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7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460" w:rsidRPr="003121CE" w:rsidTr="003648B4">
        <w:tc>
          <w:tcPr>
            <w:tcW w:w="1101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5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Владислав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Алексеевич</w:t>
            </w:r>
          </w:p>
        </w:tc>
        <w:tc>
          <w:tcPr>
            <w:tcW w:w="3544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МОАУ "СОШ № 1 им. А.С. Макаренко г. Орска"</w:t>
            </w:r>
          </w:p>
        </w:tc>
        <w:tc>
          <w:tcPr>
            <w:tcW w:w="1417" w:type="dxa"/>
          </w:tcPr>
          <w:p w:rsidR="004B4460" w:rsidRPr="004B4460" w:rsidRDefault="004B4460" w:rsidP="003648B4">
            <w:pPr>
              <w:ind w:right="57" w:firstLine="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C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4B4460" w:rsidRPr="003121CE" w:rsidTr="003648B4">
        <w:tc>
          <w:tcPr>
            <w:tcW w:w="1101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 xml:space="preserve">Беликов 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Алексей</w:t>
            </w: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ab/>
              <w:t>Викторович</w:t>
            </w:r>
          </w:p>
        </w:tc>
        <w:tc>
          <w:tcPr>
            <w:tcW w:w="3544" w:type="dxa"/>
          </w:tcPr>
          <w:p w:rsidR="004B4460" w:rsidRPr="004B4460" w:rsidRDefault="004B4460" w:rsidP="003648B4">
            <w:pPr>
              <w:ind w:left="57" w:right="57" w:firstLine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460">
              <w:rPr>
                <w:rFonts w:ascii="Times New Roman" w:hAnsi="Times New Roman" w:cs="Times New Roman"/>
                <w:sz w:val="24"/>
                <w:szCs w:val="24"/>
              </w:rPr>
              <w:t>МОАУ "СОШ № 25 г.Орска"</w:t>
            </w:r>
          </w:p>
        </w:tc>
        <w:tc>
          <w:tcPr>
            <w:tcW w:w="1417" w:type="dxa"/>
          </w:tcPr>
          <w:p w:rsidR="004B4460" w:rsidRPr="004B4460" w:rsidRDefault="004B4460" w:rsidP="003648B4">
            <w:pPr>
              <w:ind w:right="57" w:firstLine="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1CE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</w:tbl>
    <w:p w:rsidR="004B4460" w:rsidRPr="003121CE" w:rsidRDefault="004B4460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21CE" w:rsidRPr="003121CE" w:rsidRDefault="003121CE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>Рекомендованы для прохождения регионального этапа Всероссийской олимпиады школьников по экологии следующие учащиеся:</w:t>
      </w:r>
    </w:p>
    <w:p w:rsidR="003121CE" w:rsidRPr="003121CE" w:rsidRDefault="003121CE" w:rsidP="003121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 xml:space="preserve">10 класс  Попов Влад СОШ №1, </w:t>
      </w:r>
    </w:p>
    <w:p w:rsidR="003121CE" w:rsidRPr="003121CE" w:rsidRDefault="003121CE" w:rsidP="003121C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121CE">
        <w:rPr>
          <w:rFonts w:ascii="Times New Roman" w:hAnsi="Times New Roman" w:cs="Times New Roman"/>
          <w:sz w:val="24"/>
          <w:szCs w:val="24"/>
        </w:rPr>
        <w:t>Выскребцев</w:t>
      </w:r>
      <w:proofErr w:type="spellEnd"/>
      <w:r w:rsidRPr="003121CE">
        <w:rPr>
          <w:rFonts w:ascii="Times New Roman" w:hAnsi="Times New Roman" w:cs="Times New Roman"/>
          <w:sz w:val="24"/>
          <w:szCs w:val="24"/>
        </w:rPr>
        <w:t xml:space="preserve"> Никита СОШ №11</w:t>
      </w:r>
    </w:p>
    <w:p w:rsidR="003121CE" w:rsidRPr="003121CE" w:rsidRDefault="003121CE" w:rsidP="003121CE">
      <w:pPr>
        <w:pStyle w:val="a3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 xml:space="preserve">11 класс Беликов Алексей СОШ №25, </w:t>
      </w:r>
    </w:p>
    <w:p w:rsidR="003121CE" w:rsidRPr="003121CE" w:rsidRDefault="003121CE" w:rsidP="003121C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121CE">
        <w:rPr>
          <w:rFonts w:ascii="Times New Roman" w:hAnsi="Times New Roman" w:cs="Times New Roman"/>
          <w:sz w:val="24"/>
          <w:szCs w:val="24"/>
        </w:rPr>
        <w:t>Саландина</w:t>
      </w:r>
      <w:proofErr w:type="spellEnd"/>
      <w:r w:rsidRPr="003121CE">
        <w:rPr>
          <w:rFonts w:ascii="Times New Roman" w:hAnsi="Times New Roman" w:cs="Times New Roman"/>
          <w:sz w:val="24"/>
          <w:szCs w:val="24"/>
        </w:rPr>
        <w:t xml:space="preserve"> Елизавета Гимназия №1</w:t>
      </w:r>
    </w:p>
    <w:p w:rsidR="003121CE" w:rsidRPr="003121CE" w:rsidRDefault="003121CE" w:rsidP="003121CE">
      <w:pPr>
        <w:pStyle w:val="a3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>Результативность наших детей на региональном этапе по экологии:</w:t>
      </w:r>
    </w:p>
    <w:p w:rsidR="003121CE" w:rsidRPr="003121CE" w:rsidRDefault="003121CE" w:rsidP="003121CE">
      <w:pPr>
        <w:spacing w:line="24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1CE">
        <w:rPr>
          <w:rFonts w:ascii="Times New Roman" w:hAnsi="Times New Roman" w:cs="Times New Roman"/>
          <w:sz w:val="24"/>
          <w:szCs w:val="24"/>
        </w:rPr>
        <w:t xml:space="preserve">10 класс  Попов Влад СОШ №1 - </w:t>
      </w:r>
      <w:r w:rsidRPr="003121CE">
        <w:rPr>
          <w:rFonts w:ascii="Times New Roman" w:hAnsi="Times New Roman" w:cs="Times New Roman"/>
          <w:b/>
          <w:sz w:val="24"/>
          <w:szCs w:val="24"/>
        </w:rPr>
        <w:t>победитель</w:t>
      </w:r>
    </w:p>
    <w:p w:rsidR="004B4460" w:rsidRPr="003648B4" w:rsidRDefault="004B4460" w:rsidP="004B44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48B4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 xml:space="preserve">Рекомендации учителям: </w:t>
      </w:r>
    </w:p>
    <w:p w:rsidR="004B4460" w:rsidRPr="004B4460" w:rsidRDefault="004B4460" w:rsidP="004B446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460">
        <w:rPr>
          <w:rFonts w:ascii="Times New Roman" w:eastAsia="Calibri" w:hAnsi="Times New Roman" w:cs="Times New Roman"/>
          <w:sz w:val="24"/>
          <w:szCs w:val="24"/>
        </w:rPr>
        <w:t>Проанализировать результаты муниципального этапа олимпиады и критерии, использующиеся для оценки олимпиадных заданий на заседании методического объединения  учителей биологии и экологии.</w:t>
      </w:r>
    </w:p>
    <w:p w:rsidR="004B4460" w:rsidRPr="004B4460" w:rsidRDefault="004B4460" w:rsidP="004B446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460">
        <w:rPr>
          <w:rFonts w:ascii="Times New Roman" w:eastAsia="Calibri" w:hAnsi="Times New Roman" w:cs="Times New Roman"/>
          <w:sz w:val="24"/>
          <w:szCs w:val="24"/>
        </w:rPr>
        <w:t xml:space="preserve">Развивать систему индивидуального сопровождения одаренных учащихся. </w:t>
      </w:r>
    </w:p>
    <w:p w:rsidR="004B4460" w:rsidRPr="004B4460" w:rsidRDefault="004B4460" w:rsidP="004B4460">
      <w:pPr>
        <w:numPr>
          <w:ilvl w:val="0"/>
          <w:numId w:val="5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460">
        <w:rPr>
          <w:rFonts w:ascii="Times New Roman" w:eastAsia="Calibri" w:hAnsi="Times New Roman" w:cs="Times New Roman"/>
          <w:sz w:val="24"/>
          <w:szCs w:val="24"/>
        </w:rPr>
        <w:t xml:space="preserve">Организовать работу с одаренными детьми с учетом специфики олимпиадных заданий. </w:t>
      </w:r>
    </w:p>
    <w:p w:rsidR="004B4460" w:rsidRDefault="004B4460" w:rsidP="004B44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460">
        <w:rPr>
          <w:rFonts w:ascii="Times New Roman" w:eastAsia="Calibri" w:hAnsi="Times New Roman" w:cs="Times New Roman"/>
          <w:sz w:val="24"/>
          <w:szCs w:val="24"/>
        </w:rPr>
        <w:t xml:space="preserve"> Принять меры по ликвидации пробелов в знаниях, умениях и навыках учащихся, выявленных по итогам олимпиады</w:t>
      </w:r>
      <w:r w:rsidR="003648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8B4" w:rsidRDefault="003648B4" w:rsidP="004B446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21CE" w:rsidRPr="003648B4" w:rsidRDefault="003121CE" w:rsidP="003648B4">
      <w:pPr>
        <w:pStyle w:val="a5"/>
        <w:spacing w:line="240" w:lineRule="auto"/>
        <w:ind w:left="766" w:right="5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648B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Анализ контрольных работ (предмет по выбору) учащихся 9х классов</w:t>
      </w:r>
    </w:p>
    <w:p w:rsidR="003121CE" w:rsidRDefault="003121CE" w:rsidP="003121CE">
      <w:pPr>
        <w:pStyle w:val="a5"/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приказом УО г. Орска № 574 от 03.09.2021г. «О реализации регионального мониторинга качества образования в 2021-2022 учебном году» в целях реализации региональной системы оценки качества образования, подготовки выпускников к государственной итоговой аттестации на основании приказа министерства образования Оренбургской области от 31.08.2021г. №01-21/1418 «О реализации регионального мониторинга качества образования в 2021-2022 учебном году» проводилась контрольная работа по биологии (предмет по выбору ОГЭ) 19.02.2022.</w:t>
      </w:r>
    </w:p>
    <w:p w:rsid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Контрольную работу по биологии выполняли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287</w:t>
      </w:r>
      <w:r w:rsidRPr="0071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9-х классов общеобразовательных учреждений города. Успеваемость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92,3 % (в 2020-2021г -</w:t>
      </w:r>
      <w:r w:rsidRPr="0071358A">
        <w:rPr>
          <w:rFonts w:ascii="Times New Roman" w:eastAsia="Times New Roman" w:hAnsi="Times New Roman" w:cs="Times New Roman"/>
          <w:sz w:val="24"/>
          <w:szCs w:val="24"/>
          <w:lang w:eastAsia="ru-RU"/>
        </w:rPr>
        <w:t>95,4%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3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качество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30,3% (в 2020-2021г -</w:t>
      </w:r>
      <w:r w:rsidRPr="00713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52,4 </w:t>
      </w:r>
      <w:r w:rsidRPr="0071358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1358A">
        <w:rPr>
          <w:rFonts w:ascii="Times New Roman" w:eastAsia="Times New Roman" w:hAnsi="Times New Roman" w:cs="Times New Roman"/>
          <w:sz w:val="24"/>
          <w:szCs w:val="24"/>
          <w:lang w:eastAsia="ru-RU"/>
        </w:rPr>
        <w:t>, «неудовлетворительно»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7,7 (в 2020-2021г. - </w:t>
      </w:r>
      <w:r w:rsidRPr="00713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4,6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%).</w:t>
      </w:r>
      <w:r w:rsidRPr="00183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4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результаты (отметка «2») показали учащиеся СОШ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5(3), 17,23, 26, 27, 32(5), 37,51,52,53(4),88, Лицей 1(2). Всего 22 ученика.</w:t>
      </w:r>
    </w:p>
    <w:p w:rsid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Лучшие результаты – отметку «5» получили 6 учащихся ОО города: Гимназия №1, СОШ 1,2,8,11,27</w:t>
      </w:r>
    </w:p>
    <w:p w:rsidR="003121CE" w:rsidRP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успешно учащиеся справились с заданиями №2,3,4,5,13,18,19,22,27. Допускают ошибки в заданиях базового уровня сложности четвертого блока «Человек и его здоровье» содержит задания, выявляющие знания: о происхождении человека и его биосоциальной природе, высшей нервной деятельности и об особенностях поведения человека; строении и жизнедеятельности органов и систем органов (нервной, эндокринной, кровеносной, лимфатической, дыхания, выделения, пищеварения, половой, опоры и движения); внутренней среде, об иммунитете, органах чувств, о нейрогуморальной регуляции процессов жизнедеятельности; санитарно-гигиенических нормах и правилах здорового образа жизни. Необходимо при организации учебного процесса предусмотреть повторение и обобщение материала, который из года в год вызывает затруднение у многих выпускников: </w:t>
      </w:r>
    </w:p>
    <w:p w:rsidR="003121CE" w:rsidRP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-по разделу «Человек и его здоровье»:</w:t>
      </w:r>
    </w:p>
    <w:p w:rsidR="003121CE" w:rsidRP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Нейрогуморальная регуляция процессов жизнедеятельности организма </w:t>
      </w:r>
    </w:p>
    <w:p w:rsidR="003121CE" w:rsidRP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Внутренняя среда. Транспорт веществ</w:t>
      </w:r>
    </w:p>
    <w:p w:rsidR="003121CE" w:rsidRP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Питание. Дыхание. Обмен веществ. Выделение. Покровы тела</w:t>
      </w:r>
    </w:p>
    <w:p w:rsidR="003121CE" w:rsidRP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Соблюдение санитарно-гигиенических норм и правил здорового образа жизни. Приёмы оказания первой доврачебной помощи.</w:t>
      </w:r>
    </w:p>
    <w:p w:rsid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задания: № 25, которое направлено на умение объяснять роль биологии в формировании современной естественнонаучной картины мира, в практической деятельности людей; распознавать и описывать на рисунках (изображениях) признаки строения биологических объектов на разных уровнях организации живого,  задание №26 на умение использовать научные методы с целью изучения биологических объектов, явлений и процессов: наблюдение, описание, проведение несложных биологических экспериментов, задание №16 на умение использовать понятийный аппарат и символический язык биологии; грамотно применять научные термины, понятия, теории, законы для объяснения наблюдаемых биологических объектов, явлений и процессов. Включить данные типы заданий в этапы урока.</w:t>
      </w:r>
    </w:p>
    <w:p w:rsidR="003121CE" w:rsidRDefault="003121CE" w:rsidP="003121CE">
      <w:pPr>
        <w:spacing w:after="0" w:line="240" w:lineRule="auto"/>
        <w:ind w:left="57"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рекомендации учителям.</w:t>
      </w:r>
    </w:p>
    <w:p w:rsidR="003121CE" w:rsidRPr="003121CE" w:rsidRDefault="003121CE" w:rsidP="003121CE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1C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контрольных работ (предмет по выбору) учащихся 11х классов</w:t>
      </w:r>
    </w:p>
    <w:p w:rsidR="003121CE" w:rsidRDefault="003121CE" w:rsidP="003121CE">
      <w:pPr>
        <w:pStyle w:val="a3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В соответствии с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УО г. Орска № 574 от 03.09.2021г. «О реализации регионального мониторинга качества образования в 2021-2022 учебном году» в целях реализации региональной системы оценки качества образования, подготовки выпускников к государственной итоговой аттестации на основании приказа министерства образования Оренбургской области от 31.08.2021г. №01-21/1418 «О реализации регионального мониторинга качества образования в 2021-2022 учебном году» </w:t>
      </w:r>
      <w:r w:rsidRPr="00841F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проводилась контрольная работа по био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 (предмет по выбору ЕГЭ) 18.01.2022</w:t>
      </w:r>
      <w:r w:rsidRPr="00841F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21CE" w:rsidRDefault="003121CE" w:rsidP="003121C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F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Контрольную работу по биол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огии в формате ЕГЭ выполняли 176</w:t>
      </w:r>
      <w:r w:rsidRPr="00841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841F4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41F46">
        <w:rPr>
          <w:rFonts w:ascii="Times New Roman" w:eastAsia="Times New Roman" w:hAnsi="Times New Roman" w:cs="Times New Roman"/>
          <w:sz w:val="24"/>
          <w:szCs w:val="24"/>
          <w:lang w:eastAsia="ru-RU"/>
        </w:rPr>
        <w:t>11-х классов школ города.</w:t>
      </w:r>
    </w:p>
    <w:p w:rsidR="003121CE" w:rsidRPr="00841F46" w:rsidRDefault="003121CE" w:rsidP="003121CE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</w:t>
      </w:r>
      <w:proofErr w:type="spellEnd"/>
      <w:r w:rsid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ОО:</w:t>
      </w:r>
      <w:r w:rsid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5,8,18,25,28,38, Рекорд</w:t>
      </w:r>
    </w:p>
    <w:p w:rsidR="003121CE" w:rsidRPr="00841F46" w:rsidRDefault="003121CE" w:rsidP="00312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всего низких результатов показали ОО: СОШ 18, 27, 32,51</w:t>
      </w:r>
    </w:p>
    <w:p w:rsidR="003121CE" w:rsidRDefault="00401C71" w:rsidP="003121CE">
      <w:pPr>
        <w:pStyle w:val="a3"/>
        <w:ind w:left="284" w:righ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контрольных работ показывает снижение и максимального и минимального баллов по сравнению с предыдущим годом, в основном за счет невыполнения заданий части 2. Учащиеся, в большей части, не приступают к выполнению заданий №23 – 26, т.к. они требуют хорошего знания теоретического материала курсов биологии 6 – 8 классов. Этот материал требует повторения. Эти дети не имеют опыта в прохождении аттестации в форме экзамена (ОГЭ не сдавали), поэтому считают, что больших усилий для подготовки не требуется. Задания, которые впервые включены в </w:t>
      </w:r>
      <w:proofErr w:type="spellStart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КИМы</w:t>
      </w:r>
      <w:proofErr w:type="spellEnd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требуют наработки навыка их решения. Так же следует отметить, что негативное влияние внесло и </w:t>
      </w:r>
      <w:proofErr w:type="spellStart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дистантное</w:t>
      </w:r>
      <w:proofErr w:type="spellEnd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из-за сложной эпидемиологической обстановки. Эти дети в конце 9 класса два месяца учились </w:t>
      </w:r>
      <w:proofErr w:type="spellStart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</w:t>
      </w:r>
      <w:proofErr w:type="spellEnd"/>
      <w:r w:rsidRPr="00401C7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ОГЭ не сдавали. Большая часть детей, процентов 70, которая сдает экзамен по биологии, готовятся несколько лет и в 9 классе уже определяются и готовятся целенаправленно на сдачу ЕГЭ.</w:t>
      </w:r>
    </w:p>
    <w:p w:rsidR="00401C71" w:rsidRPr="004F2673" w:rsidRDefault="00401C71" w:rsidP="00401C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2673">
        <w:rPr>
          <w:rFonts w:ascii="Times New Roman" w:eastAsia="Calibri" w:hAnsi="Times New Roman" w:cs="Times New Roman"/>
          <w:b/>
          <w:sz w:val="24"/>
          <w:szCs w:val="24"/>
        </w:rPr>
        <w:t>Рекомендации учителям: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>В ходе подготовки к экзамену следует обратить внимание: на биологическую терминологию и символику.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Целесообразно также обратить акцентировать внимание на развитии востребованного при выполнении заданий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ОГЭ и 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ЕГЭ умения объяснять с биологической точки зрения сущность определенных фактов и явлений. 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 Внимательно отнестись к отбору учебной литературы.  В основе должен лежать учебник из федерального  перечня  Министерством  образования  РФ.  В ряде случаев дополнительные учебники и пособия могут использоваться и как источники примеров и аргументов при объяснении того или иного процесса или явления.  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>При  проведении  различных  форм  текущего  и  промежуточного  контроля  в  учебном процессе  следует  широко  использовать  задания  разных  типов.  Тренинги  с  использованием тестовых  заданий  не  должны  быть  самоцелью,  их  можно  использовать  только  после тщательного  изучения  учебного  материала  по  конкретной  теме  для  установления  наиболее слабо усвоенных понятий и несформированных в должной мере учебных умений. Использовать</w:t>
      </w:r>
      <w:r w:rsidRPr="004F267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их постоянно на каждом уроке нецелесообразно.  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Не  стоит  забывать  о  заданиях  с  выбором  одного  правильного  ответа.  При  верной организации  работы  с  подобными  заданиями  можно  успешно  проводить  текущий  контроль. 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Особое внимание следует уделять заданиям, которые представлены в действующих вариантах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ОГЭ и 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ЕГЭ: множественный выбор (с рисунком или без него); установление соответствия (с рисунком или  без  него);  установление  последовательности  систематических  таксонов,  биологических объектов,  процессов,  явлений;  решение  биологических  задач  по  цитологии  и  генетике; дополнение  недостающей  информации  в  схеме;  дополнение  недостающей  информации  в таблице;  анализ  информации,  представленной  в  графической  или  табличной  форме,  а  также заданиям  со  свободным  развернутым  ответом,  требующим  от  обучающихся  умений обоснованно  и  кратко  и  логично  излагать  свои  мысли,  применять  теоретические  знания  на практике. 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lastRenderedPageBreak/>
        <w:t>При подготовке обучающи</w:t>
      </w:r>
      <w:r>
        <w:rPr>
          <w:rFonts w:ascii="Times New Roman" w:eastAsia="Calibri" w:hAnsi="Times New Roman" w:cs="Times New Roman"/>
          <w:sz w:val="24"/>
          <w:szCs w:val="24"/>
        </w:rPr>
        <w:t>хся к итоговой аттестации в 2021-2022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 учебном году взять за основу структуру, содержание заданий тестов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ОГЭ, 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ЕГЭ, обратив особое внимание на изменения в </w:t>
      </w:r>
      <w:proofErr w:type="spellStart"/>
      <w:r w:rsidRPr="004F2673">
        <w:rPr>
          <w:rFonts w:ascii="Times New Roman" w:eastAsia="Calibri" w:hAnsi="Times New Roman" w:cs="Times New Roman"/>
          <w:sz w:val="24"/>
          <w:szCs w:val="24"/>
        </w:rPr>
        <w:t>КИМах</w:t>
      </w:r>
      <w:proofErr w:type="spellEnd"/>
      <w:r w:rsidRPr="004F2673">
        <w:rPr>
          <w:rFonts w:ascii="Times New Roman" w:eastAsia="Calibri" w:hAnsi="Times New Roman" w:cs="Times New Roman"/>
          <w:sz w:val="24"/>
          <w:szCs w:val="24"/>
        </w:rPr>
        <w:t>. Использовать в работе литературу, рекомендованную ФИПИ.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>Использовать при подготовке к ЕГЭ материал, представленный на творческих площадках ГМО учителей биологии г. Орска (творческая площадка «Методика подготовки школьников к государственной итоговой аттестации»</w:t>
      </w:r>
      <w:r>
        <w:rPr>
          <w:rFonts w:ascii="Times New Roman" w:eastAsia="Calibri" w:hAnsi="Times New Roman" w:cs="Times New Roman"/>
          <w:sz w:val="24"/>
          <w:szCs w:val="24"/>
        </w:rPr>
        <w:t>2018г ,2019г, 2020г, 2021г. и материалы постоянно действующего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 семинар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 «Инновационные методические подходы к преподаванию курса «</w:t>
      </w: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и многообразие органического мира</w:t>
      </w:r>
      <w:r w:rsidRPr="004F2673">
        <w:rPr>
          <w:rFonts w:ascii="Times New Roman" w:eastAsia="Calibri" w:hAnsi="Times New Roman" w:cs="Times New Roman"/>
          <w:sz w:val="24"/>
          <w:szCs w:val="24"/>
        </w:rPr>
        <w:t>» и материалы работы творческой площадки в 2018-2019 уч. году «Человек и его здоровье» по биологии основного общего образования».</w:t>
      </w:r>
    </w:p>
    <w:p w:rsidR="00401C71" w:rsidRPr="004F2673" w:rsidRDefault="00401C71" w:rsidP="00401C7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673">
        <w:rPr>
          <w:rFonts w:ascii="Times New Roman" w:eastAsia="Calibri" w:hAnsi="Times New Roman" w:cs="Times New Roman"/>
          <w:sz w:val="24"/>
          <w:szCs w:val="24"/>
        </w:rPr>
        <w:t xml:space="preserve"> Довести до сведения родителей (законных представителей) результаты данного контрольного среза. Особое внимание обратить на результаты обучающихся, набравших минимальное количество баллов и их возможность подготовки к экзамену в оставшийся период времени.</w:t>
      </w:r>
    </w:p>
    <w:p w:rsidR="00401C71" w:rsidRDefault="00401C71" w:rsidP="00401C71"/>
    <w:p w:rsidR="00B0571D" w:rsidRPr="001E2E27" w:rsidRDefault="00B0571D" w:rsidP="001E2E27">
      <w:pPr>
        <w:pStyle w:val="a3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571D" w:rsidRPr="001E2E27" w:rsidSect="003648B4">
      <w:pgSz w:w="11906" w:h="16838"/>
      <w:pgMar w:top="1134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488"/>
    <w:multiLevelType w:val="hybridMultilevel"/>
    <w:tmpl w:val="75A01908"/>
    <w:lvl w:ilvl="0" w:tplc="497A22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B2F23"/>
    <w:multiLevelType w:val="hybridMultilevel"/>
    <w:tmpl w:val="B6F0AFA8"/>
    <w:lvl w:ilvl="0" w:tplc="2B420A1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8D60DC"/>
    <w:multiLevelType w:val="hybridMultilevel"/>
    <w:tmpl w:val="6A4EB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42434"/>
    <w:multiLevelType w:val="hybridMultilevel"/>
    <w:tmpl w:val="713688D4"/>
    <w:lvl w:ilvl="0" w:tplc="0896B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981904"/>
    <w:multiLevelType w:val="hybridMultilevel"/>
    <w:tmpl w:val="D3526CF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61FB25B5"/>
    <w:multiLevelType w:val="hybridMultilevel"/>
    <w:tmpl w:val="DCD44E3C"/>
    <w:lvl w:ilvl="0" w:tplc="54FCC3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6CA2"/>
    <w:rsid w:val="00084750"/>
    <w:rsid w:val="001B6CA2"/>
    <w:rsid w:val="001E2E27"/>
    <w:rsid w:val="003121CE"/>
    <w:rsid w:val="003648B4"/>
    <w:rsid w:val="003D4242"/>
    <w:rsid w:val="00401C71"/>
    <w:rsid w:val="004B4460"/>
    <w:rsid w:val="00836E0D"/>
    <w:rsid w:val="00944A94"/>
    <w:rsid w:val="00B0571D"/>
    <w:rsid w:val="00E81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6E0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36E0D"/>
  </w:style>
  <w:style w:type="paragraph" w:styleId="a5">
    <w:name w:val="List Paragraph"/>
    <w:basedOn w:val="a"/>
    <w:uiPriority w:val="34"/>
    <w:qFormat/>
    <w:rsid w:val="00836E0D"/>
    <w:pPr>
      <w:ind w:left="720"/>
      <w:contextualSpacing/>
    </w:pPr>
  </w:style>
  <w:style w:type="table" w:customStyle="1" w:styleId="7">
    <w:name w:val="Сетка таблицы7"/>
    <w:basedOn w:val="a1"/>
    <w:next w:val="a6"/>
    <w:uiPriority w:val="39"/>
    <w:rsid w:val="004B446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4B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Любашка</cp:lastModifiedBy>
  <cp:revision>6</cp:revision>
  <dcterms:created xsi:type="dcterms:W3CDTF">2021-12-05T16:58:00Z</dcterms:created>
  <dcterms:modified xsi:type="dcterms:W3CDTF">2022-10-06T10:57:00Z</dcterms:modified>
</cp:coreProperties>
</file>